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DA27D" w14:textId="77777777" w:rsidR="0011013A" w:rsidRPr="00AD314C" w:rsidRDefault="0011013A" w:rsidP="00AD314C">
      <w:pPr>
        <w:pStyle w:val="ny-lesson-header"/>
      </w:pPr>
      <w:r w:rsidRPr="00AD314C">
        <w:t>Lesson 8:  Comparing Distributions</w:t>
      </w:r>
    </w:p>
    <w:p w14:paraId="7B9F86D9" w14:textId="77777777" w:rsidR="0011013A" w:rsidRPr="00AA5FF2" w:rsidRDefault="0011013A" w:rsidP="0011013A">
      <w:pPr>
        <w:pStyle w:val="ny-callout-hdr"/>
      </w:pPr>
    </w:p>
    <w:p w14:paraId="3205332F" w14:textId="77777777" w:rsidR="0011013A" w:rsidRPr="00AD314C" w:rsidRDefault="0011013A" w:rsidP="00AD314C">
      <w:pPr>
        <w:pStyle w:val="ny-callout-hdr"/>
      </w:pPr>
      <w:r w:rsidRPr="00AD314C">
        <w:t>Classwork</w:t>
      </w:r>
    </w:p>
    <w:p w14:paraId="0C8971C3" w14:textId="56555334" w:rsidR="0011013A" w:rsidRPr="00840443" w:rsidRDefault="00840443" w:rsidP="00840443">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 xml:space="preserve">Exploratory Challenge </w:t>
      </w:r>
      <w:r w:rsidR="0011013A" w:rsidRPr="00840443">
        <w:rPr>
          <w:rStyle w:val="ny-lesson-hdr-2"/>
          <w:rFonts w:ascii="Calibri Bold" w:hAnsi="Calibri Bold"/>
          <w:b/>
          <w:color w:val="231F20"/>
          <w:szCs w:val="22"/>
          <w:bdr w:val="none" w:sz="0" w:space="0" w:color="auto"/>
          <w:shd w:val="clear" w:color="auto" w:fill="auto"/>
        </w:rPr>
        <w:t>1:  Country Data</w:t>
      </w:r>
    </w:p>
    <w:p w14:paraId="6041F7E9" w14:textId="571803EA" w:rsidR="00AD314C" w:rsidRDefault="00AD314C" w:rsidP="00AD314C">
      <w:pPr>
        <w:pStyle w:val="ny-lesson-paragraph"/>
      </w:pPr>
      <w:r>
        <w:t>A science museum has a Traveling Around the World exhibit.  Using 3D technology, participants can make a virtual tour of cities and towns around the world.  Students at Waldo High School registered with the museum to participate in a virtual tour of Kenya, visiting the capital city of Nairobi and several small towns.  Before they take the tour, however, their mathematics class decided to study Kenya using demographic data from 2010 provided by the United States Census Bureau.  They also obtained data for the United States from 2010 to compare to data for Kenya.</w:t>
      </w:r>
    </w:p>
    <w:p w14:paraId="5DD09164" w14:textId="78834992" w:rsidR="00AD314C" w:rsidRDefault="00AD314C" w:rsidP="00FF2AE0">
      <w:pPr>
        <w:pStyle w:val="ny-lesson-paragraph"/>
        <w:spacing w:after="240"/>
      </w:pPr>
      <w:r>
        <w:t>The following histograms represent the age dist</w:t>
      </w:r>
      <w:r w:rsidR="00FF2AE0">
        <w:t>ributions of the two countries.</w:t>
      </w:r>
    </w:p>
    <w:tbl>
      <w:tblPr>
        <w:tblStyle w:val="TableGrid"/>
        <w:tblW w:w="0" w:type="auto"/>
        <w:tblInd w:w="108" w:type="dxa"/>
        <w:tblLayout w:type="fixed"/>
        <w:tblLook w:val="00A0" w:firstRow="1" w:lastRow="0" w:firstColumn="1" w:lastColumn="0" w:noHBand="0" w:noVBand="0"/>
      </w:tblPr>
      <w:tblGrid>
        <w:gridCol w:w="5004"/>
        <w:gridCol w:w="4806"/>
      </w:tblGrid>
      <w:tr w:rsidR="0011013A" w14:paraId="3D04CA4B" w14:textId="77777777" w:rsidTr="00524AF1">
        <w:trPr>
          <w:trHeight w:val="3888"/>
        </w:trPr>
        <w:tc>
          <w:tcPr>
            <w:tcW w:w="5004" w:type="dxa"/>
          </w:tcPr>
          <w:p w14:paraId="15D13E26" w14:textId="66C4165B" w:rsidR="0011013A" w:rsidRPr="0061439F" w:rsidRDefault="0011013A" w:rsidP="0061439F">
            <w:r>
              <w:rPr>
                <w:noProof/>
              </w:rPr>
              <w:drawing>
                <wp:anchor distT="0" distB="0" distL="114300" distR="114300" simplePos="0" relativeHeight="251646976" behindDoc="1" locked="0" layoutInCell="1" allowOverlap="1" wp14:anchorId="2A97C816" wp14:editId="2FFB1B53">
                  <wp:simplePos x="0" y="0"/>
                  <wp:positionH relativeFrom="column">
                    <wp:posOffset>-1270</wp:posOffset>
                  </wp:positionH>
                  <wp:positionV relativeFrom="paragraph">
                    <wp:posOffset>187960</wp:posOffset>
                  </wp:positionV>
                  <wp:extent cx="3046095" cy="2030730"/>
                  <wp:effectExtent l="0" t="0" r="1905" b="7620"/>
                  <wp:wrapTight wrapText="bothSides">
                    <wp:wrapPolygon edited="0">
                      <wp:start x="0" y="0"/>
                      <wp:lineTo x="0" y="21478"/>
                      <wp:lineTo x="21478" y="21478"/>
                      <wp:lineTo x="214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page 54 grade 9 student.jpg"/>
                          <pic:cNvPicPr/>
                        </pic:nvPicPr>
                        <pic:blipFill>
                          <a:blip r:embed="rId11">
                            <a:extLst>
                              <a:ext uri="{28A0092B-C50C-407E-A947-70E740481C1C}">
                                <a14:useLocalDpi xmlns:a14="http://schemas.microsoft.com/office/drawing/2010/main" val="0"/>
                              </a:ext>
                            </a:extLst>
                          </a:blip>
                          <a:stretch>
                            <a:fillRect/>
                          </a:stretch>
                        </pic:blipFill>
                        <pic:spPr>
                          <a:xfrm>
                            <a:off x="0" y="0"/>
                            <a:ext cx="3046095" cy="2030730"/>
                          </a:xfrm>
                          <a:prstGeom prst="rect">
                            <a:avLst/>
                          </a:prstGeom>
                        </pic:spPr>
                      </pic:pic>
                    </a:graphicData>
                  </a:graphic>
                  <wp14:sizeRelH relativeFrom="page">
                    <wp14:pctWidth>0</wp14:pctWidth>
                  </wp14:sizeRelH>
                  <wp14:sizeRelV relativeFrom="page">
                    <wp14:pctHeight>0</wp14:pctHeight>
                  </wp14:sizeRelV>
                </wp:anchor>
              </w:drawing>
            </w:r>
          </w:p>
        </w:tc>
        <w:tc>
          <w:tcPr>
            <w:tcW w:w="4806" w:type="dxa"/>
          </w:tcPr>
          <w:p w14:paraId="7ED14303" w14:textId="4268EF2E" w:rsidR="0011013A" w:rsidRPr="0061439F" w:rsidRDefault="0011013A" w:rsidP="0061439F">
            <w:r>
              <w:rPr>
                <w:noProof/>
              </w:rPr>
              <w:drawing>
                <wp:anchor distT="0" distB="0" distL="114300" distR="114300" simplePos="0" relativeHeight="251652096" behindDoc="1" locked="0" layoutInCell="1" allowOverlap="1" wp14:anchorId="4FAE5DA0" wp14:editId="1BB486CF">
                  <wp:simplePos x="0" y="0"/>
                  <wp:positionH relativeFrom="margin">
                    <wp:posOffset>30480</wp:posOffset>
                  </wp:positionH>
                  <wp:positionV relativeFrom="margin">
                    <wp:posOffset>205740</wp:posOffset>
                  </wp:positionV>
                  <wp:extent cx="3009265" cy="1993900"/>
                  <wp:effectExtent l="0" t="0" r="635" b="6350"/>
                  <wp:wrapTight wrapText="bothSides">
                    <wp:wrapPolygon edited="0">
                      <wp:start x="0" y="0"/>
                      <wp:lineTo x="0" y="21462"/>
                      <wp:lineTo x="21468" y="21462"/>
                      <wp:lineTo x="21468" y="0"/>
                      <wp:lineTo x="0"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265"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r>
    </w:tbl>
    <w:p w14:paraId="7BD170FD" w14:textId="77777777" w:rsidR="0011013A" w:rsidRDefault="0011013A" w:rsidP="0011013A">
      <w:pPr>
        <w:pStyle w:val="ny-lesson-example"/>
      </w:pPr>
    </w:p>
    <w:p w14:paraId="2CE8A0A2" w14:textId="77777777" w:rsidR="0011013A" w:rsidRPr="00F53157" w:rsidRDefault="0011013A" w:rsidP="0011013A">
      <w:pPr>
        <w:pStyle w:val="ny-lesson-hdr-1"/>
      </w:pPr>
      <w:r w:rsidRPr="00F53157">
        <w:t>Exercise</w:t>
      </w:r>
      <w:r>
        <w:t>s</w:t>
      </w:r>
      <w:r w:rsidRPr="00F53157">
        <w:t xml:space="preserve"> </w:t>
      </w:r>
      <w:r>
        <w:t>1–8</w:t>
      </w:r>
    </w:p>
    <w:p w14:paraId="7367311A" w14:textId="762619D8" w:rsidR="0011013A" w:rsidRPr="00F53157" w:rsidRDefault="00AD314C" w:rsidP="0011013A">
      <w:pPr>
        <w:pStyle w:val="ny-lesson-numbering"/>
        <w:numPr>
          <w:ilvl w:val="0"/>
          <w:numId w:val="7"/>
        </w:numPr>
      </w:pPr>
      <w:r w:rsidRPr="00F53157">
        <w:t>How do the shapes of the two histograms differ?</w:t>
      </w:r>
    </w:p>
    <w:p w14:paraId="58D3B2DF" w14:textId="77777777" w:rsidR="0011013A" w:rsidRPr="00F53157" w:rsidRDefault="0011013A" w:rsidP="0011013A">
      <w:pPr>
        <w:pStyle w:val="ny-lesson-numbering"/>
        <w:numPr>
          <w:ilvl w:val="0"/>
          <w:numId w:val="0"/>
        </w:numPr>
        <w:ind w:left="360"/>
      </w:pPr>
    </w:p>
    <w:p w14:paraId="4C81FBBD" w14:textId="77777777" w:rsidR="0011013A" w:rsidRDefault="0011013A" w:rsidP="0011013A">
      <w:pPr>
        <w:pStyle w:val="ny-lesson-numbering"/>
        <w:numPr>
          <w:ilvl w:val="0"/>
          <w:numId w:val="0"/>
        </w:numPr>
        <w:ind w:left="360"/>
      </w:pPr>
    </w:p>
    <w:p w14:paraId="31A35CA0" w14:textId="77777777" w:rsidR="0011013A" w:rsidRPr="00F53157" w:rsidRDefault="0011013A" w:rsidP="0011013A">
      <w:pPr>
        <w:pStyle w:val="ny-lesson-numbering"/>
        <w:numPr>
          <w:ilvl w:val="0"/>
          <w:numId w:val="0"/>
        </w:numPr>
        <w:ind w:left="360"/>
      </w:pPr>
    </w:p>
    <w:p w14:paraId="63252D3B" w14:textId="77777777" w:rsidR="0011013A" w:rsidRPr="00F53157" w:rsidRDefault="0011013A" w:rsidP="0011013A">
      <w:pPr>
        <w:pStyle w:val="ny-lesson-numbering"/>
        <w:numPr>
          <w:ilvl w:val="0"/>
          <w:numId w:val="0"/>
        </w:numPr>
        <w:ind w:left="360"/>
      </w:pPr>
    </w:p>
    <w:p w14:paraId="244518BC" w14:textId="04F8AE72" w:rsidR="0011013A" w:rsidRPr="00AD314C" w:rsidRDefault="00AD314C" w:rsidP="0011013A">
      <w:pPr>
        <w:pStyle w:val="ny-lesson-numbering"/>
        <w:numPr>
          <w:ilvl w:val="0"/>
          <w:numId w:val="7"/>
        </w:numPr>
      </w:pPr>
      <w:r w:rsidRPr="00AD314C">
        <w:t xml:space="preserve">Approximately what percent of people in Kenya are between the ages of </w:t>
      </w:r>
      <m:oMath>
        <m:r>
          <w:rPr>
            <w:rFonts w:ascii="Cambria Math" w:hAnsi="Cambria Math"/>
          </w:rPr>
          <m:t>0</m:t>
        </m:r>
      </m:oMath>
      <w:r w:rsidRPr="00AD314C">
        <w:t xml:space="preserve"> and </w:t>
      </w:r>
      <m:oMath>
        <m:r>
          <w:rPr>
            <w:rFonts w:ascii="Cambria Math" w:hAnsi="Cambria Math"/>
          </w:rPr>
          <m:t>10</m:t>
        </m:r>
      </m:oMath>
      <w:r w:rsidRPr="00AD314C">
        <w:t xml:space="preserve"> years?</w:t>
      </w:r>
    </w:p>
    <w:p w14:paraId="09D2B825" w14:textId="77777777" w:rsidR="0011013A" w:rsidRPr="00F53157" w:rsidRDefault="0011013A" w:rsidP="0011013A">
      <w:pPr>
        <w:pStyle w:val="ny-lesson-numbering"/>
        <w:numPr>
          <w:ilvl w:val="0"/>
          <w:numId w:val="0"/>
        </w:numPr>
        <w:ind w:left="360"/>
      </w:pPr>
    </w:p>
    <w:p w14:paraId="73EF20BB" w14:textId="77777777" w:rsidR="0011013A" w:rsidRPr="00F53157" w:rsidRDefault="0011013A" w:rsidP="0011013A">
      <w:pPr>
        <w:pStyle w:val="ny-lesson-numbering"/>
        <w:numPr>
          <w:ilvl w:val="0"/>
          <w:numId w:val="0"/>
        </w:numPr>
        <w:ind w:left="360"/>
      </w:pPr>
    </w:p>
    <w:p w14:paraId="37C7961A" w14:textId="77777777" w:rsidR="0011013A" w:rsidRDefault="0011013A" w:rsidP="0011013A">
      <w:pPr>
        <w:pStyle w:val="ny-lesson-numbering"/>
        <w:numPr>
          <w:ilvl w:val="0"/>
          <w:numId w:val="0"/>
        </w:numPr>
        <w:ind w:left="360"/>
      </w:pPr>
    </w:p>
    <w:p w14:paraId="77A47FEC" w14:textId="77777777" w:rsidR="0061439F" w:rsidRPr="00F53157" w:rsidRDefault="0061439F" w:rsidP="0011013A">
      <w:pPr>
        <w:pStyle w:val="ny-lesson-numbering"/>
        <w:numPr>
          <w:ilvl w:val="0"/>
          <w:numId w:val="0"/>
        </w:numPr>
        <w:ind w:left="360"/>
      </w:pPr>
      <w:bookmarkStart w:id="0" w:name="_GoBack"/>
      <w:bookmarkEnd w:id="0"/>
    </w:p>
    <w:p w14:paraId="7ED63A22" w14:textId="1F970510" w:rsidR="0011013A" w:rsidRPr="00AD314C" w:rsidRDefault="00AD314C" w:rsidP="0011013A">
      <w:pPr>
        <w:pStyle w:val="ny-lesson-numbering"/>
        <w:numPr>
          <w:ilvl w:val="0"/>
          <w:numId w:val="7"/>
        </w:numPr>
      </w:pPr>
      <w:r w:rsidRPr="00AD314C">
        <w:lastRenderedPageBreak/>
        <w:t xml:space="preserve">Approximately what percent of people in the United States are between the ages of </w:t>
      </w:r>
      <m:oMath>
        <m:r>
          <w:rPr>
            <w:rFonts w:ascii="Cambria Math" w:hAnsi="Cambria Math"/>
          </w:rPr>
          <m:t>0</m:t>
        </m:r>
      </m:oMath>
      <w:r w:rsidRPr="00AD314C">
        <w:t xml:space="preserve"> and </w:t>
      </w:r>
      <m:oMath>
        <m:r>
          <w:rPr>
            <w:rFonts w:ascii="Cambria Math" w:hAnsi="Cambria Math"/>
          </w:rPr>
          <m:t>10</m:t>
        </m:r>
      </m:oMath>
      <w:r w:rsidRPr="00AD314C">
        <w:t xml:space="preserve"> years?</w:t>
      </w:r>
      <w:r w:rsidR="0011013A" w:rsidRPr="00AD314C">
        <w:t xml:space="preserve">  </w:t>
      </w:r>
    </w:p>
    <w:p w14:paraId="7B81309F" w14:textId="77777777" w:rsidR="0011013A" w:rsidRPr="00AD314C" w:rsidRDefault="0011013A" w:rsidP="0011013A">
      <w:pPr>
        <w:pStyle w:val="ny-lesson-numbering"/>
        <w:numPr>
          <w:ilvl w:val="0"/>
          <w:numId w:val="0"/>
        </w:numPr>
        <w:ind w:left="360"/>
      </w:pPr>
    </w:p>
    <w:p w14:paraId="263330C9" w14:textId="77777777" w:rsidR="0011013A" w:rsidRPr="00AD314C" w:rsidRDefault="0011013A" w:rsidP="0011013A">
      <w:pPr>
        <w:pStyle w:val="ny-lesson-numbering"/>
        <w:numPr>
          <w:ilvl w:val="0"/>
          <w:numId w:val="0"/>
        </w:numPr>
        <w:ind w:left="360"/>
        <w:rPr>
          <w:szCs w:val="20"/>
        </w:rPr>
      </w:pPr>
    </w:p>
    <w:p w14:paraId="14E34D96" w14:textId="77777777" w:rsidR="0011013A" w:rsidRPr="00AD314C" w:rsidRDefault="0011013A" w:rsidP="0011013A">
      <w:pPr>
        <w:pStyle w:val="ny-lesson-numbering"/>
        <w:numPr>
          <w:ilvl w:val="0"/>
          <w:numId w:val="0"/>
        </w:numPr>
        <w:ind w:left="360"/>
        <w:rPr>
          <w:szCs w:val="20"/>
        </w:rPr>
      </w:pPr>
    </w:p>
    <w:p w14:paraId="6F2440AA" w14:textId="77777777" w:rsidR="0011013A" w:rsidRPr="00AD314C" w:rsidRDefault="0011013A" w:rsidP="0011013A">
      <w:pPr>
        <w:pStyle w:val="ny-lesson-numbering"/>
        <w:numPr>
          <w:ilvl w:val="0"/>
          <w:numId w:val="0"/>
        </w:numPr>
        <w:ind w:left="360"/>
        <w:rPr>
          <w:szCs w:val="20"/>
        </w:rPr>
      </w:pPr>
    </w:p>
    <w:p w14:paraId="5CD1BD68" w14:textId="3670D4D4" w:rsidR="0011013A" w:rsidRPr="00AD314C" w:rsidRDefault="00AD314C" w:rsidP="0011013A">
      <w:pPr>
        <w:pStyle w:val="ny-lesson-numbering"/>
        <w:numPr>
          <w:ilvl w:val="0"/>
          <w:numId w:val="7"/>
        </w:numPr>
      </w:pPr>
      <w:r w:rsidRPr="00AD314C">
        <w:t xml:space="preserve">Approximately what percent of people in Kenya are </w:t>
      </w:r>
      <m:oMath>
        <m:r>
          <w:rPr>
            <w:rFonts w:ascii="Cambria Math" w:hAnsi="Cambria Math"/>
          </w:rPr>
          <m:t>60</m:t>
        </m:r>
      </m:oMath>
      <w:r w:rsidRPr="00AD314C">
        <w:t xml:space="preserve"> years or older?</w:t>
      </w:r>
    </w:p>
    <w:p w14:paraId="755C1E29" w14:textId="77777777" w:rsidR="0011013A" w:rsidRPr="00AD314C" w:rsidRDefault="0011013A" w:rsidP="0011013A">
      <w:pPr>
        <w:pStyle w:val="ny-lesson-numbering"/>
        <w:numPr>
          <w:ilvl w:val="0"/>
          <w:numId w:val="0"/>
        </w:numPr>
        <w:ind w:left="360"/>
      </w:pPr>
    </w:p>
    <w:p w14:paraId="69FE13DC" w14:textId="77777777" w:rsidR="0011013A" w:rsidRPr="00AD314C" w:rsidRDefault="0011013A" w:rsidP="0011013A">
      <w:pPr>
        <w:pStyle w:val="ny-lesson-numbering"/>
        <w:numPr>
          <w:ilvl w:val="0"/>
          <w:numId w:val="0"/>
        </w:numPr>
        <w:ind w:left="360"/>
      </w:pPr>
    </w:p>
    <w:p w14:paraId="534CE09F" w14:textId="77777777" w:rsidR="0011013A" w:rsidRPr="00AD314C" w:rsidRDefault="0011013A" w:rsidP="0011013A">
      <w:pPr>
        <w:pStyle w:val="ny-lesson-numbering"/>
        <w:numPr>
          <w:ilvl w:val="0"/>
          <w:numId w:val="0"/>
        </w:numPr>
        <w:ind w:left="360"/>
      </w:pPr>
    </w:p>
    <w:p w14:paraId="47521DB6" w14:textId="77777777" w:rsidR="0011013A" w:rsidRPr="00AD314C" w:rsidRDefault="0011013A" w:rsidP="0011013A">
      <w:pPr>
        <w:pStyle w:val="ny-lesson-numbering"/>
        <w:numPr>
          <w:ilvl w:val="0"/>
          <w:numId w:val="0"/>
        </w:numPr>
        <w:ind w:left="360"/>
      </w:pPr>
    </w:p>
    <w:p w14:paraId="344AA2D0" w14:textId="509B411C" w:rsidR="0011013A" w:rsidRPr="00AD314C" w:rsidRDefault="00AD314C" w:rsidP="0011013A">
      <w:pPr>
        <w:pStyle w:val="ny-lesson-numbering"/>
        <w:numPr>
          <w:ilvl w:val="0"/>
          <w:numId w:val="7"/>
        </w:numPr>
      </w:pPr>
      <w:r w:rsidRPr="00AD314C">
        <w:t xml:space="preserve">Approximately what percent of people in the United States are </w:t>
      </w:r>
      <m:oMath>
        <m:r>
          <w:rPr>
            <w:rFonts w:ascii="Cambria Math" w:hAnsi="Cambria Math"/>
          </w:rPr>
          <m:t>60</m:t>
        </m:r>
      </m:oMath>
      <w:r w:rsidRPr="00AD314C">
        <w:t xml:space="preserve"> years or older?</w:t>
      </w:r>
    </w:p>
    <w:p w14:paraId="2E54DB48" w14:textId="77777777" w:rsidR="0011013A" w:rsidRPr="00AD314C" w:rsidRDefault="0011013A" w:rsidP="0011013A">
      <w:pPr>
        <w:pStyle w:val="ny-lesson-numbering"/>
        <w:numPr>
          <w:ilvl w:val="0"/>
          <w:numId w:val="0"/>
        </w:numPr>
        <w:ind w:left="360"/>
      </w:pPr>
    </w:p>
    <w:p w14:paraId="086D2B35" w14:textId="77777777" w:rsidR="0011013A" w:rsidRPr="00AD314C" w:rsidRDefault="0011013A" w:rsidP="0011013A">
      <w:pPr>
        <w:pStyle w:val="ny-lesson-numbering"/>
        <w:numPr>
          <w:ilvl w:val="0"/>
          <w:numId w:val="0"/>
        </w:numPr>
        <w:ind w:left="360"/>
      </w:pPr>
    </w:p>
    <w:p w14:paraId="5F1F3FC2" w14:textId="77777777" w:rsidR="0011013A" w:rsidRPr="00AD314C" w:rsidRDefault="0011013A" w:rsidP="0011013A">
      <w:pPr>
        <w:pStyle w:val="ny-lesson-numbering"/>
        <w:numPr>
          <w:ilvl w:val="0"/>
          <w:numId w:val="0"/>
        </w:numPr>
        <w:ind w:left="360"/>
      </w:pPr>
    </w:p>
    <w:p w14:paraId="4CDDD576" w14:textId="77777777" w:rsidR="0011013A" w:rsidRPr="00AD314C" w:rsidRDefault="0011013A" w:rsidP="0011013A">
      <w:pPr>
        <w:pStyle w:val="ny-lesson-numbering"/>
        <w:numPr>
          <w:ilvl w:val="0"/>
          <w:numId w:val="0"/>
        </w:numPr>
        <w:ind w:left="360"/>
      </w:pPr>
    </w:p>
    <w:p w14:paraId="7552DD7D" w14:textId="321DDAAE" w:rsidR="0011013A" w:rsidRPr="00AD314C" w:rsidRDefault="00AD314C" w:rsidP="0011013A">
      <w:pPr>
        <w:pStyle w:val="ny-lesson-numbering"/>
        <w:numPr>
          <w:ilvl w:val="0"/>
          <w:numId w:val="7"/>
        </w:numPr>
      </w:pPr>
      <w:r w:rsidRPr="00AD314C">
        <w:t xml:space="preserve">The population of Kenya in 2010 was approximately </w:t>
      </w:r>
      <m:oMath>
        <m:r>
          <w:rPr>
            <w:rFonts w:ascii="Cambria Math" w:hAnsi="Cambria Math"/>
          </w:rPr>
          <m:t>41</m:t>
        </m:r>
      </m:oMath>
      <w:r w:rsidRPr="00AD314C">
        <w:t xml:space="preserve"> million people.  What is the approximate number of people in Kenya between the ages of </w:t>
      </w:r>
      <m:oMath>
        <m:r>
          <w:rPr>
            <w:rFonts w:ascii="Cambria Math" w:hAnsi="Cambria Math"/>
          </w:rPr>
          <m:t>0</m:t>
        </m:r>
      </m:oMath>
      <w:r w:rsidRPr="00AD314C">
        <w:t xml:space="preserve"> and </w:t>
      </w:r>
      <m:oMath>
        <m:r>
          <w:rPr>
            <w:rFonts w:ascii="Cambria Math" w:hAnsi="Cambria Math"/>
          </w:rPr>
          <m:t>10</m:t>
        </m:r>
      </m:oMath>
      <w:r w:rsidRPr="00AD314C">
        <w:t xml:space="preserve"> years?</w:t>
      </w:r>
    </w:p>
    <w:p w14:paraId="07080B82" w14:textId="77777777" w:rsidR="0011013A" w:rsidRPr="00AD314C" w:rsidRDefault="0011013A" w:rsidP="0011013A">
      <w:pPr>
        <w:pStyle w:val="ny-lesson-numbering"/>
        <w:numPr>
          <w:ilvl w:val="0"/>
          <w:numId w:val="0"/>
        </w:numPr>
        <w:ind w:left="360"/>
      </w:pPr>
    </w:p>
    <w:p w14:paraId="5AAE40E2" w14:textId="77777777" w:rsidR="0011013A" w:rsidRPr="00AD314C" w:rsidRDefault="0011013A" w:rsidP="0011013A">
      <w:pPr>
        <w:pStyle w:val="ny-lesson-numbering"/>
        <w:numPr>
          <w:ilvl w:val="0"/>
          <w:numId w:val="0"/>
        </w:numPr>
        <w:ind w:left="360"/>
      </w:pPr>
    </w:p>
    <w:p w14:paraId="69FC02F4" w14:textId="77777777" w:rsidR="0011013A" w:rsidRPr="00AD314C" w:rsidRDefault="0011013A" w:rsidP="0011013A">
      <w:pPr>
        <w:pStyle w:val="ny-lesson-numbering"/>
        <w:numPr>
          <w:ilvl w:val="0"/>
          <w:numId w:val="0"/>
        </w:numPr>
        <w:ind w:left="360"/>
      </w:pPr>
    </w:p>
    <w:p w14:paraId="040A3737" w14:textId="77777777" w:rsidR="0011013A" w:rsidRPr="00AD314C" w:rsidRDefault="0011013A" w:rsidP="0011013A">
      <w:pPr>
        <w:pStyle w:val="ny-lesson-numbering"/>
        <w:numPr>
          <w:ilvl w:val="0"/>
          <w:numId w:val="0"/>
        </w:numPr>
        <w:ind w:left="360"/>
      </w:pPr>
    </w:p>
    <w:p w14:paraId="16F4F407" w14:textId="77777777" w:rsidR="0011013A" w:rsidRPr="00AD314C" w:rsidRDefault="0011013A" w:rsidP="0011013A">
      <w:pPr>
        <w:pStyle w:val="ny-lesson-numbering"/>
        <w:numPr>
          <w:ilvl w:val="0"/>
          <w:numId w:val="0"/>
        </w:numPr>
        <w:ind w:left="360"/>
      </w:pPr>
    </w:p>
    <w:p w14:paraId="4E42691D" w14:textId="4B4E980D" w:rsidR="0011013A" w:rsidRPr="00AD314C" w:rsidRDefault="00AD314C" w:rsidP="0011013A">
      <w:pPr>
        <w:pStyle w:val="ny-lesson-numbering"/>
        <w:numPr>
          <w:ilvl w:val="0"/>
          <w:numId w:val="7"/>
        </w:numPr>
      </w:pPr>
      <w:r w:rsidRPr="00AD314C">
        <w:t xml:space="preserve">The population of the United States in 2010 was approximately </w:t>
      </w:r>
      <m:oMath>
        <m:r>
          <w:rPr>
            <w:rFonts w:ascii="Cambria Math" w:hAnsi="Cambria Math"/>
          </w:rPr>
          <m:t>309</m:t>
        </m:r>
      </m:oMath>
      <w:r w:rsidRPr="00AD314C">
        <w:t xml:space="preserve"> million people.  What is the approximate number of people in the United States between the ages of </w:t>
      </w:r>
      <m:oMath>
        <m:r>
          <w:rPr>
            <w:rFonts w:ascii="Cambria Math" w:hAnsi="Cambria Math"/>
          </w:rPr>
          <m:t>0</m:t>
        </m:r>
      </m:oMath>
      <w:r w:rsidRPr="00AD314C">
        <w:t xml:space="preserve"> and </w:t>
      </w:r>
      <m:oMath>
        <m:r>
          <w:rPr>
            <w:rFonts w:ascii="Cambria Math" w:hAnsi="Cambria Math"/>
          </w:rPr>
          <m:t>10</m:t>
        </m:r>
      </m:oMath>
      <w:r w:rsidRPr="00AD314C">
        <w:t xml:space="preserve"> years?</w:t>
      </w:r>
    </w:p>
    <w:p w14:paraId="64C75CB1" w14:textId="77777777" w:rsidR="0011013A" w:rsidRPr="00AD314C" w:rsidRDefault="0011013A" w:rsidP="0011013A">
      <w:pPr>
        <w:pStyle w:val="ny-lesson-numbering"/>
        <w:numPr>
          <w:ilvl w:val="0"/>
          <w:numId w:val="0"/>
        </w:numPr>
        <w:ind w:left="360"/>
      </w:pPr>
    </w:p>
    <w:p w14:paraId="4F3BE65D" w14:textId="77777777" w:rsidR="0011013A" w:rsidRPr="00AD314C" w:rsidRDefault="0011013A" w:rsidP="0011013A">
      <w:pPr>
        <w:pStyle w:val="ny-lesson-numbering"/>
        <w:numPr>
          <w:ilvl w:val="0"/>
          <w:numId w:val="0"/>
        </w:numPr>
        <w:ind w:left="360"/>
      </w:pPr>
    </w:p>
    <w:p w14:paraId="4801657C" w14:textId="77777777" w:rsidR="0011013A" w:rsidRPr="00AD314C" w:rsidRDefault="0011013A" w:rsidP="0011013A">
      <w:pPr>
        <w:pStyle w:val="ny-lesson-numbering"/>
        <w:numPr>
          <w:ilvl w:val="0"/>
          <w:numId w:val="0"/>
        </w:numPr>
        <w:ind w:left="360"/>
      </w:pPr>
    </w:p>
    <w:p w14:paraId="789F2EDE" w14:textId="77777777" w:rsidR="0011013A" w:rsidRPr="00AD314C" w:rsidRDefault="0011013A" w:rsidP="0011013A">
      <w:pPr>
        <w:pStyle w:val="ny-lesson-numbering"/>
        <w:numPr>
          <w:ilvl w:val="0"/>
          <w:numId w:val="0"/>
        </w:numPr>
        <w:ind w:left="360"/>
      </w:pPr>
    </w:p>
    <w:p w14:paraId="0DD5FF46" w14:textId="77777777" w:rsidR="0011013A" w:rsidRPr="00AD314C" w:rsidRDefault="0011013A" w:rsidP="0011013A">
      <w:pPr>
        <w:pStyle w:val="ny-lesson-numbering"/>
        <w:numPr>
          <w:ilvl w:val="0"/>
          <w:numId w:val="0"/>
        </w:numPr>
        <w:ind w:left="360"/>
      </w:pPr>
    </w:p>
    <w:p w14:paraId="65AEE763" w14:textId="2E78F3DA" w:rsidR="0011013A" w:rsidRPr="00AD314C" w:rsidRDefault="00AD314C" w:rsidP="0011013A">
      <w:pPr>
        <w:pStyle w:val="ny-lesson-numbering"/>
        <w:numPr>
          <w:ilvl w:val="0"/>
          <w:numId w:val="7"/>
        </w:numPr>
      </w:pPr>
      <w:r w:rsidRPr="00AD314C">
        <w:t xml:space="preserve">The Waldo High School students started planning for their virtual visit of the neighborhoods in Nairobi and several towns in Kenya.  Do you think they will see many teenagers?  Will they see many senior citizens who are </w:t>
      </w:r>
      <m:oMath>
        <m:r>
          <w:rPr>
            <w:rFonts w:ascii="Cambria Math" w:hAnsi="Cambria Math"/>
          </w:rPr>
          <m:t>70</m:t>
        </m:r>
      </m:oMath>
      <w:r w:rsidRPr="00AD314C">
        <w:t xml:space="preserve"> or older?  Explain your answer based on the histogram.</w:t>
      </w:r>
    </w:p>
    <w:p w14:paraId="01EF9B55" w14:textId="77777777" w:rsidR="0011013A" w:rsidRDefault="0011013A" w:rsidP="0011013A">
      <w:pPr>
        <w:rPr>
          <w:sz w:val="20"/>
          <w:szCs w:val="20"/>
        </w:rPr>
      </w:pPr>
    </w:p>
    <w:p w14:paraId="6026C19A" w14:textId="726847BC" w:rsidR="0011013A" w:rsidRPr="00840443" w:rsidRDefault="0011013A" w:rsidP="00840443">
      <w:pPr>
        <w:pStyle w:val="ny-lesson-hdr-1"/>
        <w:rPr>
          <w:rStyle w:val="ny-lesson-hdr-2"/>
          <w:rFonts w:ascii="Calibri Bold" w:hAnsi="Calibri Bold"/>
          <w:b/>
          <w:color w:val="231F20"/>
          <w:szCs w:val="22"/>
          <w:bdr w:val="none" w:sz="0" w:space="0" w:color="auto"/>
          <w:shd w:val="clear" w:color="auto" w:fill="auto"/>
        </w:rPr>
      </w:pPr>
      <w:r>
        <w:br w:type="page"/>
      </w:r>
      <w:r w:rsidR="00840443">
        <w:rPr>
          <w:rStyle w:val="ny-lesson-hdr-2"/>
          <w:rFonts w:ascii="Calibri Bold" w:hAnsi="Calibri Bold"/>
          <w:b/>
          <w:color w:val="231F20"/>
          <w:szCs w:val="22"/>
          <w:bdr w:val="none" w:sz="0" w:space="0" w:color="auto"/>
          <w:shd w:val="clear" w:color="auto" w:fill="auto"/>
        </w:rPr>
        <w:lastRenderedPageBreak/>
        <w:t xml:space="preserve">Exploratory Challenge </w:t>
      </w:r>
      <w:r w:rsidRPr="00840443">
        <w:rPr>
          <w:rStyle w:val="ny-lesson-hdr-2"/>
          <w:rFonts w:ascii="Calibri Bold" w:hAnsi="Calibri Bold"/>
          <w:b/>
          <w:color w:val="231F20"/>
          <w:szCs w:val="22"/>
          <w:bdr w:val="none" w:sz="0" w:space="0" w:color="auto"/>
          <w:shd w:val="clear" w:color="auto" w:fill="auto"/>
        </w:rPr>
        <w:t xml:space="preserve">2:  Learning More </w:t>
      </w:r>
      <w:r w:rsidR="00231864">
        <w:rPr>
          <w:rStyle w:val="ny-lesson-hdr-2"/>
          <w:rFonts w:ascii="Calibri Bold" w:hAnsi="Calibri Bold"/>
          <w:b/>
          <w:color w:val="231F20"/>
          <w:szCs w:val="22"/>
          <w:bdr w:val="none" w:sz="0" w:space="0" w:color="auto"/>
          <w:shd w:val="clear" w:color="auto" w:fill="auto"/>
        </w:rPr>
        <w:t>A</w:t>
      </w:r>
      <w:r w:rsidRPr="00840443">
        <w:rPr>
          <w:rStyle w:val="ny-lesson-hdr-2"/>
          <w:rFonts w:ascii="Calibri Bold" w:hAnsi="Calibri Bold"/>
          <w:b/>
          <w:color w:val="231F20"/>
          <w:szCs w:val="22"/>
          <w:bdr w:val="none" w:sz="0" w:space="0" w:color="auto"/>
          <w:shd w:val="clear" w:color="auto" w:fill="auto"/>
        </w:rPr>
        <w:t xml:space="preserve">bout the Countries </w:t>
      </w:r>
      <w:r w:rsidR="00231864">
        <w:rPr>
          <w:rStyle w:val="ny-lesson-hdr-2"/>
          <w:rFonts w:ascii="Calibri Bold" w:hAnsi="Calibri Bold"/>
          <w:b/>
          <w:color w:val="231F20"/>
          <w:szCs w:val="22"/>
          <w:bdr w:val="none" w:sz="0" w:space="0" w:color="auto"/>
          <w:shd w:val="clear" w:color="auto" w:fill="auto"/>
        </w:rPr>
        <w:t>U</w:t>
      </w:r>
      <w:r w:rsidRPr="00840443">
        <w:rPr>
          <w:rStyle w:val="ny-lesson-hdr-2"/>
          <w:rFonts w:ascii="Calibri Bold" w:hAnsi="Calibri Bold"/>
          <w:b/>
          <w:color w:val="231F20"/>
          <w:szCs w:val="22"/>
          <w:bdr w:val="none" w:sz="0" w:space="0" w:color="auto"/>
          <w:shd w:val="clear" w:color="auto" w:fill="auto"/>
        </w:rPr>
        <w:t>sing Box Plots and Histograms</w:t>
      </w:r>
    </w:p>
    <w:p w14:paraId="49DE13DA" w14:textId="7AC02246" w:rsidR="0011013A" w:rsidRPr="00AD314C" w:rsidRDefault="00AD314C" w:rsidP="0011013A">
      <w:pPr>
        <w:pStyle w:val="ny-lesson-paragraph"/>
      </w:pPr>
      <w:r w:rsidRPr="00AD314C">
        <w:t xml:space="preserve">A random sample of </w:t>
      </w:r>
      <m:oMath>
        <m:r>
          <w:rPr>
            <w:rFonts w:ascii="Cambria Math" w:hAnsi="Cambria Math"/>
          </w:rPr>
          <m:t>200</m:t>
        </m:r>
      </m:oMath>
      <w:r w:rsidRPr="00AD314C">
        <w:t xml:space="preserve"> people from Kenya in 2010 was discussed in previous lessons.  A random sample of </w:t>
      </w:r>
      <m:oMath>
        <m:r>
          <w:rPr>
            <w:rFonts w:ascii="Cambria Math" w:hAnsi="Cambria Math"/>
          </w:rPr>
          <m:t>200</m:t>
        </m:r>
      </m:oMath>
      <w:r w:rsidRPr="00AD314C">
        <w:t xml:space="preserve"> people from the United States is also available for study.  Box plots constructed using the ages of the people in these two samples are shown below.</w:t>
      </w:r>
    </w:p>
    <w:p w14:paraId="58AD730C" w14:textId="48EF2AF7" w:rsidR="0011013A" w:rsidRDefault="0061439F" w:rsidP="0011013A">
      <w:pPr>
        <w:jc w:val="center"/>
        <w:rPr>
          <w:rFonts w:ascii="Calibri" w:hAnsi="Calibri" w:cs="Calibri"/>
        </w:rPr>
      </w:pPr>
      <w:r>
        <w:rPr>
          <w:noProof/>
        </w:rPr>
        <w:drawing>
          <wp:inline distT="0" distB="0" distL="0" distR="0" wp14:anchorId="1A50305B" wp14:editId="115BD8BF">
            <wp:extent cx="4572000" cy="2716933"/>
            <wp:effectExtent l="0" t="0" r="0" b="0"/>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72000" cy="2716933"/>
                    </a:xfrm>
                    <a:prstGeom prst="rect">
                      <a:avLst/>
                    </a:prstGeom>
                    <a:noFill/>
                    <a:ln w="9525">
                      <a:noFill/>
                      <a:miter lim="800000"/>
                      <a:headEnd/>
                      <a:tailEnd/>
                    </a:ln>
                  </pic:spPr>
                </pic:pic>
              </a:graphicData>
            </a:graphic>
          </wp:inline>
        </w:drawing>
      </w:r>
    </w:p>
    <w:p w14:paraId="112374FE" w14:textId="4C4536B6" w:rsidR="0011013A" w:rsidRPr="00E3774E" w:rsidRDefault="0011013A" w:rsidP="0011013A">
      <w:pPr>
        <w:pStyle w:val="ny-lesson-hdr-1"/>
      </w:pPr>
      <w:r w:rsidRPr="00F53157">
        <w:t>Exercis</w:t>
      </w:r>
      <w:r>
        <w:t>es</w:t>
      </w:r>
      <w:r w:rsidRPr="00F53157">
        <w:t xml:space="preserve"> </w:t>
      </w:r>
      <w:r w:rsidR="00756256">
        <w:t>9–</w:t>
      </w:r>
      <w:r>
        <w:t>16</w:t>
      </w:r>
    </w:p>
    <w:p w14:paraId="7725E467" w14:textId="46BBBFDB" w:rsidR="00756256" w:rsidRDefault="00AD314C" w:rsidP="00756256">
      <w:pPr>
        <w:pStyle w:val="ny-lesson-numbering"/>
      </w:pPr>
      <w:r>
        <w:t>Adrian, a senior at Waldo High School, stated that the box plots indicate that the United States has a lot of older people compared to Kenya.  Would you agree?  How would you describe the difference in the ages of people in these two countries based on the above box plots?</w:t>
      </w:r>
      <w:r w:rsidR="00756256">
        <w:t xml:space="preserve"> </w:t>
      </w:r>
    </w:p>
    <w:p w14:paraId="36EBF58C" w14:textId="77777777" w:rsidR="0011013A" w:rsidRDefault="0011013A" w:rsidP="0011013A">
      <w:pPr>
        <w:pStyle w:val="ny-lesson-numbering"/>
        <w:numPr>
          <w:ilvl w:val="0"/>
          <w:numId w:val="0"/>
        </w:numPr>
        <w:tabs>
          <w:tab w:val="clear" w:pos="403"/>
          <w:tab w:val="left" w:pos="360"/>
        </w:tabs>
        <w:ind w:left="360"/>
      </w:pPr>
    </w:p>
    <w:p w14:paraId="1537CAB0" w14:textId="77777777" w:rsidR="0011013A" w:rsidRDefault="0011013A" w:rsidP="0011013A">
      <w:pPr>
        <w:pStyle w:val="ny-lesson-numbering"/>
        <w:numPr>
          <w:ilvl w:val="0"/>
          <w:numId w:val="0"/>
        </w:numPr>
        <w:tabs>
          <w:tab w:val="clear" w:pos="403"/>
          <w:tab w:val="left" w:pos="360"/>
        </w:tabs>
        <w:ind w:left="360"/>
      </w:pPr>
    </w:p>
    <w:p w14:paraId="186778B6" w14:textId="77777777" w:rsidR="0011013A" w:rsidRDefault="0011013A" w:rsidP="0011013A">
      <w:pPr>
        <w:pStyle w:val="ny-lesson-numbering"/>
        <w:numPr>
          <w:ilvl w:val="0"/>
          <w:numId w:val="0"/>
        </w:numPr>
        <w:tabs>
          <w:tab w:val="clear" w:pos="403"/>
          <w:tab w:val="left" w:pos="360"/>
        </w:tabs>
        <w:ind w:left="360"/>
      </w:pPr>
    </w:p>
    <w:p w14:paraId="73691F97" w14:textId="77777777" w:rsidR="0011013A" w:rsidRDefault="0011013A" w:rsidP="0011013A">
      <w:pPr>
        <w:pStyle w:val="ny-lesson-numbering"/>
        <w:numPr>
          <w:ilvl w:val="0"/>
          <w:numId w:val="0"/>
        </w:numPr>
        <w:tabs>
          <w:tab w:val="clear" w:pos="403"/>
          <w:tab w:val="left" w:pos="360"/>
        </w:tabs>
        <w:ind w:left="360"/>
      </w:pPr>
    </w:p>
    <w:p w14:paraId="22EDD47A" w14:textId="5D02B475" w:rsidR="0011013A" w:rsidRDefault="00AD314C" w:rsidP="0011013A">
      <w:pPr>
        <w:pStyle w:val="ny-lesson-numbering"/>
        <w:numPr>
          <w:ilvl w:val="0"/>
          <w:numId w:val="7"/>
        </w:numPr>
      </w:pPr>
      <w:r w:rsidRPr="003A29BF">
        <w:t>Estimate</w:t>
      </w:r>
      <w:r>
        <w:t xml:space="preserve"> the median age of a person in Kenya and the median age of a person in the United States using the box plots.</w:t>
      </w:r>
      <w:r w:rsidR="0011013A">
        <w:t xml:space="preserve"> </w:t>
      </w:r>
    </w:p>
    <w:p w14:paraId="18FD0BA3" w14:textId="77777777" w:rsidR="0011013A" w:rsidRDefault="0011013A" w:rsidP="0011013A">
      <w:pPr>
        <w:pStyle w:val="ny-lesson-numbering"/>
        <w:numPr>
          <w:ilvl w:val="0"/>
          <w:numId w:val="0"/>
        </w:numPr>
        <w:tabs>
          <w:tab w:val="clear" w:pos="403"/>
          <w:tab w:val="left" w:pos="360"/>
        </w:tabs>
        <w:ind w:left="360"/>
      </w:pPr>
    </w:p>
    <w:p w14:paraId="69331A9F" w14:textId="77777777" w:rsidR="0011013A" w:rsidRDefault="0011013A" w:rsidP="0011013A">
      <w:pPr>
        <w:pStyle w:val="ny-lesson-numbering"/>
        <w:numPr>
          <w:ilvl w:val="0"/>
          <w:numId w:val="0"/>
        </w:numPr>
        <w:tabs>
          <w:tab w:val="clear" w:pos="403"/>
          <w:tab w:val="left" w:pos="360"/>
        </w:tabs>
        <w:ind w:left="360"/>
      </w:pPr>
    </w:p>
    <w:p w14:paraId="4C7B48EF" w14:textId="77777777" w:rsidR="0061439F" w:rsidRDefault="0061439F" w:rsidP="0011013A">
      <w:pPr>
        <w:pStyle w:val="ny-lesson-numbering"/>
        <w:numPr>
          <w:ilvl w:val="0"/>
          <w:numId w:val="0"/>
        </w:numPr>
        <w:tabs>
          <w:tab w:val="clear" w:pos="403"/>
          <w:tab w:val="left" w:pos="360"/>
        </w:tabs>
        <w:ind w:left="360"/>
      </w:pPr>
    </w:p>
    <w:p w14:paraId="6891248B" w14:textId="77777777" w:rsidR="0011013A" w:rsidRDefault="0011013A" w:rsidP="0011013A">
      <w:pPr>
        <w:pStyle w:val="ny-lesson-numbering"/>
        <w:numPr>
          <w:ilvl w:val="0"/>
          <w:numId w:val="0"/>
        </w:numPr>
        <w:tabs>
          <w:tab w:val="clear" w:pos="403"/>
          <w:tab w:val="left" w:pos="360"/>
        </w:tabs>
        <w:ind w:left="360"/>
      </w:pPr>
    </w:p>
    <w:p w14:paraId="2333E015" w14:textId="2B90A03E" w:rsidR="0011013A" w:rsidRDefault="00AD314C" w:rsidP="0011013A">
      <w:pPr>
        <w:pStyle w:val="ny-lesson-numbering"/>
        <w:numPr>
          <w:ilvl w:val="0"/>
          <w:numId w:val="7"/>
        </w:numPr>
      </w:pPr>
      <w:r>
        <w:t xml:space="preserve">Using the box plot, </w:t>
      </w:r>
      <m:oMath>
        <m:r>
          <w:rPr>
            <w:rFonts w:ascii="Cambria Math" w:hAnsi="Cambria Math"/>
          </w:rPr>
          <m:t>25%</m:t>
        </m:r>
      </m:oMath>
      <w:r>
        <w:t xml:space="preserve"> of the people in the United States are younger than what age?  How did you determine that age?</w:t>
      </w:r>
    </w:p>
    <w:p w14:paraId="18285B93" w14:textId="77777777" w:rsidR="0011013A" w:rsidRDefault="0011013A" w:rsidP="0011013A">
      <w:pPr>
        <w:pStyle w:val="ny-lesson-numbering"/>
        <w:numPr>
          <w:ilvl w:val="0"/>
          <w:numId w:val="0"/>
        </w:numPr>
        <w:tabs>
          <w:tab w:val="clear" w:pos="403"/>
          <w:tab w:val="left" w:pos="360"/>
        </w:tabs>
        <w:ind w:left="360"/>
      </w:pPr>
    </w:p>
    <w:p w14:paraId="5F4DD6FD" w14:textId="77777777" w:rsidR="0011013A" w:rsidRDefault="0011013A" w:rsidP="0011013A">
      <w:pPr>
        <w:pStyle w:val="ny-lesson-numbering"/>
        <w:numPr>
          <w:ilvl w:val="0"/>
          <w:numId w:val="0"/>
        </w:numPr>
        <w:tabs>
          <w:tab w:val="clear" w:pos="403"/>
          <w:tab w:val="left" w:pos="360"/>
        </w:tabs>
        <w:ind w:left="360"/>
      </w:pPr>
    </w:p>
    <w:p w14:paraId="483D97C7" w14:textId="77777777" w:rsidR="0011013A" w:rsidRDefault="0011013A" w:rsidP="0011013A">
      <w:pPr>
        <w:pStyle w:val="ny-lesson-numbering"/>
        <w:numPr>
          <w:ilvl w:val="0"/>
          <w:numId w:val="0"/>
        </w:numPr>
        <w:tabs>
          <w:tab w:val="clear" w:pos="403"/>
          <w:tab w:val="left" w:pos="360"/>
        </w:tabs>
        <w:ind w:left="360"/>
      </w:pPr>
    </w:p>
    <w:p w14:paraId="7DF48E66" w14:textId="77777777" w:rsidR="0011013A" w:rsidRDefault="0011013A" w:rsidP="0011013A">
      <w:pPr>
        <w:pStyle w:val="ny-lesson-numbering"/>
        <w:numPr>
          <w:ilvl w:val="0"/>
          <w:numId w:val="0"/>
        </w:numPr>
        <w:tabs>
          <w:tab w:val="clear" w:pos="403"/>
          <w:tab w:val="left" w:pos="360"/>
        </w:tabs>
        <w:ind w:left="360"/>
      </w:pPr>
    </w:p>
    <w:p w14:paraId="7921B19B" w14:textId="2594D94E" w:rsidR="0011013A" w:rsidRPr="006C67E2" w:rsidRDefault="00AD314C" w:rsidP="0011013A">
      <w:pPr>
        <w:pStyle w:val="ny-lesson-numbering"/>
        <w:numPr>
          <w:ilvl w:val="0"/>
          <w:numId w:val="7"/>
        </w:numPr>
      </w:pPr>
      <w:r w:rsidRPr="006C67E2">
        <w:lastRenderedPageBreak/>
        <w:t xml:space="preserve">Using the box plot, approximately what percent of people in Kenya are younger than </w:t>
      </w:r>
      <m:oMath>
        <m:r>
          <w:rPr>
            <w:rFonts w:ascii="Cambria Math" w:hAnsi="Cambria Math"/>
          </w:rPr>
          <m:t>18</m:t>
        </m:r>
      </m:oMath>
      <w:r w:rsidRPr="006C67E2">
        <w:t xml:space="preserve"> years old?</w:t>
      </w:r>
    </w:p>
    <w:p w14:paraId="1CA780EB" w14:textId="77777777" w:rsidR="0011013A" w:rsidRPr="006C67E2" w:rsidRDefault="0011013A" w:rsidP="0011013A">
      <w:pPr>
        <w:pStyle w:val="ny-lesson-numbering"/>
        <w:numPr>
          <w:ilvl w:val="0"/>
          <w:numId w:val="0"/>
        </w:numPr>
        <w:tabs>
          <w:tab w:val="clear" w:pos="403"/>
          <w:tab w:val="left" w:pos="360"/>
        </w:tabs>
        <w:ind w:left="360"/>
      </w:pPr>
    </w:p>
    <w:p w14:paraId="2281ED61" w14:textId="77777777" w:rsidR="0011013A" w:rsidRPr="006C67E2" w:rsidRDefault="0011013A" w:rsidP="0011013A">
      <w:pPr>
        <w:pStyle w:val="ny-lesson-numbering"/>
        <w:numPr>
          <w:ilvl w:val="0"/>
          <w:numId w:val="0"/>
        </w:numPr>
        <w:tabs>
          <w:tab w:val="clear" w:pos="403"/>
          <w:tab w:val="left" w:pos="360"/>
        </w:tabs>
        <w:ind w:left="360"/>
      </w:pPr>
    </w:p>
    <w:p w14:paraId="6D7C74E2" w14:textId="77777777" w:rsidR="0011013A" w:rsidRPr="006C67E2" w:rsidRDefault="0011013A" w:rsidP="0011013A">
      <w:pPr>
        <w:pStyle w:val="ny-lesson-numbering"/>
        <w:numPr>
          <w:ilvl w:val="0"/>
          <w:numId w:val="0"/>
        </w:numPr>
        <w:tabs>
          <w:tab w:val="clear" w:pos="403"/>
          <w:tab w:val="left" w:pos="360"/>
        </w:tabs>
        <w:ind w:left="360"/>
      </w:pPr>
    </w:p>
    <w:p w14:paraId="5A9CE95A" w14:textId="77777777" w:rsidR="0011013A" w:rsidRPr="006C67E2" w:rsidRDefault="0011013A" w:rsidP="0011013A">
      <w:pPr>
        <w:pStyle w:val="ny-lesson-numbering"/>
        <w:numPr>
          <w:ilvl w:val="0"/>
          <w:numId w:val="0"/>
        </w:numPr>
        <w:tabs>
          <w:tab w:val="clear" w:pos="403"/>
          <w:tab w:val="left" w:pos="360"/>
        </w:tabs>
        <w:ind w:left="360"/>
      </w:pPr>
    </w:p>
    <w:p w14:paraId="50B10739" w14:textId="77777777" w:rsidR="0011013A" w:rsidRPr="006C67E2" w:rsidRDefault="0011013A" w:rsidP="0011013A">
      <w:pPr>
        <w:pStyle w:val="ny-lesson-numbering"/>
        <w:numPr>
          <w:ilvl w:val="0"/>
          <w:numId w:val="0"/>
        </w:numPr>
        <w:tabs>
          <w:tab w:val="clear" w:pos="403"/>
          <w:tab w:val="left" w:pos="360"/>
        </w:tabs>
        <w:ind w:left="360"/>
      </w:pPr>
    </w:p>
    <w:p w14:paraId="326EF445" w14:textId="05E9D165" w:rsidR="0011013A" w:rsidRPr="006C67E2" w:rsidRDefault="006C67E2" w:rsidP="0011013A">
      <w:pPr>
        <w:pStyle w:val="ny-lesson-numbering"/>
        <w:numPr>
          <w:ilvl w:val="0"/>
          <w:numId w:val="7"/>
        </w:numPr>
      </w:pPr>
      <w:r w:rsidRPr="006C67E2">
        <w:t>Could you have estimated the mean age of a person from Kenya using the box plot?  Explain your answer.</w:t>
      </w:r>
    </w:p>
    <w:p w14:paraId="659DB762" w14:textId="77777777" w:rsidR="0011013A" w:rsidRPr="006C67E2" w:rsidRDefault="0011013A" w:rsidP="0011013A">
      <w:pPr>
        <w:pStyle w:val="ny-lesson-numbering"/>
        <w:numPr>
          <w:ilvl w:val="0"/>
          <w:numId w:val="0"/>
        </w:numPr>
        <w:tabs>
          <w:tab w:val="clear" w:pos="403"/>
          <w:tab w:val="left" w:pos="360"/>
        </w:tabs>
        <w:ind w:left="360"/>
      </w:pPr>
    </w:p>
    <w:p w14:paraId="344FE097" w14:textId="77777777" w:rsidR="0011013A" w:rsidRPr="006C67E2" w:rsidRDefault="0011013A" w:rsidP="0011013A">
      <w:pPr>
        <w:pStyle w:val="ny-lesson-numbering"/>
        <w:numPr>
          <w:ilvl w:val="0"/>
          <w:numId w:val="0"/>
        </w:numPr>
        <w:tabs>
          <w:tab w:val="clear" w:pos="403"/>
          <w:tab w:val="left" w:pos="360"/>
        </w:tabs>
        <w:ind w:left="360"/>
      </w:pPr>
    </w:p>
    <w:p w14:paraId="7767E089" w14:textId="77777777" w:rsidR="0011013A" w:rsidRPr="006C67E2" w:rsidRDefault="0011013A" w:rsidP="0011013A">
      <w:pPr>
        <w:pStyle w:val="ny-lesson-numbering"/>
        <w:numPr>
          <w:ilvl w:val="0"/>
          <w:numId w:val="0"/>
        </w:numPr>
        <w:tabs>
          <w:tab w:val="clear" w:pos="403"/>
          <w:tab w:val="left" w:pos="360"/>
        </w:tabs>
        <w:ind w:left="360"/>
      </w:pPr>
    </w:p>
    <w:p w14:paraId="671DE63F" w14:textId="77777777" w:rsidR="0011013A" w:rsidRPr="006C67E2" w:rsidRDefault="0011013A" w:rsidP="0011013A">
      <w:pPr>
        <w:pStyle w:val="ny-lesson-numbering"/>
        <w:numPr>
          <w:ilvl w:val="0"/>
          <w:numId w:val="0"/>
        </w:numPr>
        <w:tabs>
          <w:tab w:val="clear" w:pos="403"/>
          <w:tab w:val="left" w:pos="360"/>
        </w:tabs>
        <w:ind w:left="360"/>
      </w:pPr>
    </w:p>
    <w:p w14:paraId="0116F01C" w14:textId="77777777" w:rsidR="0011013A" w:rsidRPr="006C67E2" w:rsidRDefault="0011013A" w:rsidP="0011013A">
      <w:pPr>
        <w:pStyle w:val="ny-lesson-numbering"/>
        <w:numPr>
          <w:ilvl w:val="0"/>
          <w:numId w:val="0"/>
        </w:numPr>
        <w:tabs>
          <w:tab w:val="clear" w:pos="403"/>
          <w:tab w:val="left" w:pos="360"/>
        </w:tabs>
        <w:ind w:left="360"/>
      </w:pPr>
    </w:p>
    <w:p w14:paraId="680600E4" w14:textId="556661C3" w:rsidR="0011013A" w:rsidRPr="006C67E2" w:rsidRDefault="0011013A" w:rsidP="0011013A">
      <w:pPr>
        <w:pStyle w:val="ny-lesson-numbering"/>
        <w:numPr>
          <w:ilvl w:val="0"/>
          <w:numId w:val="7"/>
        </w:numPr>
      </w:pPr>
      <w:r w:rsidRPr="006C67E2">
        <w:t xml:space="preserve">The mean age of people the United States is approximately </w:t>
      </w:r>
      <m:oMath>
        <m:r>
          <w:rPr>
            <w:rFonts w:ascii="Cambria Math" w:hAnsi="Cambria Math"/>
          </w:rPr>
          <m:t>38</m:t>
        </m:r>
      </m:oMath>
      <w:r w:rsidRPr="006C67E2">
        <w:t xml:space="preserve"> years.  Using the histogram, estimate the percent of people in the United States who are younger than the mean age in the United States.</w:t>
      </w:r>
    </w:p>
    <w:p w14:paraId="495D16CD" w14:textId="77777777" w:rsidR="0011013A" w:rsidRDefault="0011013A" w:rsidP="0011013A">
      <w:pPr>
        <w:pStyle w:val="ny-lesson-numbering"/>
        <w:numPr>
          <w:ilvl w:val="0"/>
          <w:numId w:val="0"/>
        </w:numPr>
        <w:tabs>
          <w:tab w:val="clear" w:pos="403"/>
          <w:tab w:val="left" w:pos="360"/>
        </w:tabs>
        <w:ind w:left="360"/>
      </w:pPr>
    </w:p>
    <w:p w14:paraId="134091F7" w14:textId="77777777" w:rsidR="0011013A" w:rsidRDefault="0011013A" w:rsidP="0011013A">
      <w:pPr>
        <w:pStyle w:val="ny-lesson-numbering"/>
        <w:numPr>
          <w:ilvl w:val="0"/>
          <w:numId w:val="0"/>
        </w:numPr>
        <w:tabs>
          <w:tab w:val="clear" w:pos="403"/>
          <w:tab w:val="left" w:pos="360"/>
        </w:tabs>
        <w:ind w:left="360"/>
      </w:pPr>
    </w:p>
    <w:p w14:paraId="2F2C5BE4" w14:textId="77777777" w:rsidR="0011013A" w:rsidRDefault="0011013A" w:rsidP="0011013A">
      <w:pPr>
        <w:pStyle w:val="ny-lesson-numbering"/>
        <w:numPr>
          <w:ilvl w:val="0"/>
          <w:numId w:val="0"/>
        </w:numPr>
        <w:tabs>
          <w:tab w:val="clear" w:pos="403"/>
          <w:tab w:val="left" w:pos="360"/>
        </w:tabs>
        <w:ind w:left="360"/>
      </w:pPr>
    </w:p>
    <w:p w14:paraId="39460F02" w14:textId="77777777" w:rsidR="0011013A" w:rsidRDefault="0011013A" w:rsidP="0011013A">
      <w:pPr>
        <w:pStyle w:val="ny-lesson-numbering"/>
        <w:numPr>
          <w:ilvl w:val="0"/>
          <w:numId w:val="0"/>
        </w:numPr>
        <w:tabs>
          <w:tab w:val="clear" w:pos="403"/>
          <w:tab w:val="left" w:pos="360"/>
        </w:tabs>
        <w:ind w:left="360"/>
      </w:pPr>
    </w:p>
    <w:p w14:paraId="4FBAA375" w14:textId="77777777" w:rsidR="0011013A" w:rsidRDefault="0011013A" w:rsidP="0011013A">
      <w:pPr>
        <w:pStyle w:val="ny-lesson-numbering"/>
        <w:numPr>
          <w:ilvl w:val="0"/>
          <w:numId w:val="0"/>
        </w:numPr>
        <w:tabs>
          <w:tab w:val="clear" w:pos="403"/>
          <w:tab w:val="left" w:pos="360"/>
        </w:tabs>
        <w:ind w:left="360"/>
      </w:pPr>
    </w:p>
    <w:p w14:paraId="461D9047" w14:textId="344CB593" w:rsidR="0011013A" w:rsidRDefault="006C67E2" w:rsidP="0011013A">
      <w:pPr>
        <w:pStyle w:val="ny-lesson-numbering"/>
        <w:numPr>
          <w:ilvl w:val="0"/>
          <w:numId w:val="7"/>
        </w:numPr>
      </w:pPr>
      <w:r>
        <w:t>If the median age is used to describe a typical person in Kenya, what percent of people in Kenya are younger than the median age?  Is the mean or median age a better description of a typical person in Kenya?  Explain your answer.</w:t>
      </w:r>
    </w:p>
    <w:p w14:paraId="7734C649" w14:textId="77777777" w:rsidR="0011013A" w:rsidRDefault="0011013A" w:rsidP="0011013A">
      <w:pPr>
        <w:pStyle w:val="ny-lesson-numbering"/>
        <w:numPr>
          <w:ilvl w:val="0"/>
          <w:numId w:val="0"/>
        </w:numPr>
        <w:ind w:left="360"/>
      </w:pPr>
    </w:p>
    <w:p w14:paraId="5CD9EBCB" w14:textId="77777777" w:rsidR="0011013A" w:rsidRDefault="0011013A" w:rsidP="0011013A">
      <w:pPr>
        <w:pStyle w:val="ny-lesson-numbering"/>
        <w:numPr>
          <w:ilvl w:val="0"/>
          <w:numId w:val="0"/>
        </w:numPr>
        <w:ind w:left="360"/>
      </w:pPr>
    </w:p>
    <w:p w14:paraId="2F37AF27" w14:textId="77777777" w:rsidR="0011013A" w:rsidRDefault="0011013A" w:rsidP="0011013A">
      <w:pPr>
        <w:pStyle w:val="ny-lesson-numbering"/>
        <w:numPr>
          <w:ilvl w:val="0"/>
          <w:numId w:val="0"/>
        </w:numPr>
        <w:ind w:left="360"/>
      </w:pPr>
    </w:p>
    <w:p w14:paraId="06472DEF" w14:textId="77777777" w:rsidR="0011013A" w:rsidRDefault="0011013A" w:rsidP="0011013A">
      <w:pPr>
        <w:pStyle w:val="ny-lesson-numbering"/>
        <w:numPr>
          <w:ilvl w:val="0"/>
          <w:numId w:val="0"/>
        </w:numPr>
        <w:ind w:left="360"/>
      </w:pPr>
    </w:p>
    <w:p w14:paraId="73B9D73A" w14:textId="77777777" w:rsidR="0011013A" w:rsidRDefault="0011013A" w:rsidP="0011013A">
      <w:pPr>
        <w:pStyle w:val="ny-lesson-numbering"/>
        <w:numPr>
          <w:ilvl w:val="0"/>
          <w:numId w:val="0"/>
        </w:numPr>
        <w:ind w:left="360"/>
      </w:pPr>
    </w:p>
    <w:p w14:paraId="3B82CF1F" w14:textId="77777777" w:rsidR="0011013A" w:rsidRDefault="0011013A" w:rsidP="0011013A">
      <w:pPr>
        <w:pStyle w:val="ny-lesson-numbering"/>
        <w:numPr>
          <w:ilvl w:val="0"/>
          <w:numId w:val="0"/>
        </w:numPr>
        <w:ind w:left="360"/>
      </w:pPr>
    </w:p>
    <w:p w14:paraId="30AB87AA" w14:textId="12E0F74A" w:rsidR="00756256" w:rsidRDefault="006C67E2" w:rsidP="00756256">
      <w:pPr>
        <w:pStyle w:val="ny-lesson-numbering"/>
      </w:pPr>
      <w:r>
        <w:t xml:space="preserve">What is the IQR of the ages in the sample from the United States?  What is the IQR of the ages in the sample from Kenya?  If the IQRs are used to compare countries, what does a smaller IQR indicate about a country?  Use Kenya and the United States to explain your answer. </w:t>
      </w:r>
      <w:r w:rsidR="00756256">
        <w:t xml:space="preserve"> </w:t>
      </w:r>
    </w:p>
    <w:p w14:paraId="4507358D" w14:textId="77777777" w:rsidR="0011013A" w:rsidRDefault="0011013A" w:rsidP="0011013A">
      <w:pPr>
        <w:pStyle w:val="ny-lesson-numbering"/>
        <w:numPr>
          <w:ilvl w:val="0"/>
          <w:numId w:val="0"/>
        </w:numPr>
        <w:ind w:left="360"/>
      </w:pPr>
    </w:p>
    <w:p w14:paraId="409E3A90" w14:textId="77777777" w:rsidR="0011013A" w:rsidRDefault="0011013A" w:rsidP="0011013A">
      <w:pPr>
        <w:pStyle w:val="ny-lesson-numbering"/>
        <w:numPr>
          <w:ilvl w:val="0"/>
          <w:numId w:val="0"/>
        </w:numPr>
        <w:ind w:left="360"/>
      </w:pPr>
    </w:p>
    <w:p w14:paraId="11398613" w14:textId="77777777" w:rsidR="0011013A" w:rsidRDefault="0011013A" w:rsidP="0011013A">
      <w:pPr>
        <w:pStyle w:val="ny-lesson-numbering"/>
        <w:numPr>
          <w:ilvl w:val="0"/>
          <w:numId w:val="0"/>
        </w:numPr>
        <w:ind w:left="360"/>
      </w:pPr>
    </w:p>
    <w:p w14:paraId="66D93F9F" w14:textId="77777777" w:rsidR="0011013A" w:rsidRDefault="0011013A" w:rsidP="0011013A">
      <w:pPr>
        <w:pStyle w:val="ny-lesson-numbering"/>
        <w:numPr>
          <w:ilvl w:val="0"/>
          <w:numId w:val="0"/>
        </w:numPr>
        <w:ind w:left="360"/>
      </w:pPr>
    </w:p>
    <w:p w14:paraId="376AA3DC" w14:textId="77777777" w:rsidR="0011013A" w:rsidRDefault="0011013A" w:rsidP="0011013A">
      <w:pPr>
        <w:pStyle w:val="ny-lesson-numbering"/>
        <w:numPr>
          <w:ilvl w:val="0"/>
          <w:numId w:val="0"/>
        </w:numPr>
        <w:ind w:left="360"/>
      </w:pPr>
    </w:p>
    <w:p w14:paraId="111CF462" w14:textId="77777777" w:rsidR="0011013A" w:rsidRDefault="0011013A" w:rsidP="0011013A">
      <w:pPr>
        <w:pStyle w:val="ny-lesson-numbering"/>
        <w:numPr>
          <w:ilvl w:val="0"/>
          <w:numId w:val="0"/>
        </w:numPr>
        <w:ind w:left="360"/>
      </w:pPr>
    </w:p>
    <w:p w14:paraId="1ED815B1" w14:textId="77777777" w:rsidR="0011013A" w:rsidRDefault="0011013A" w:rsidP="0011013A">
      <w:pPr>
        <w:pStyle w:val="ny-callout-hdr"/>
      </w:pPr>
      <w:r>
        <w:br w:type="page"/>
      </w:r>
    </w:p>
    <w:p w14:paraId="2CD06EDA" w14:textId="77777777" w:rsidR="0061439F" w:rsidRPr="00AA500F" w:rsidRDefault="0061439F" w:rsidP="00AA500F">
      <w:pPr>
        <w:pStyle w:val="ny-callout-hdr"/>
      </w:pPr>
    </w:p>
    <w:p w14:paraId="62C4E2B8" w14:textId="77777777" w:rsidR="0011013A" w:rsidRPr="00AA500F" w:rsidRDefault="0011013A" w:rsidP="00AA500F">
      <w:pPr>
        <w:pStyle w:val="ny-callout-hdr"/>
      </w:pPr>
      <w:r w:rsidRPr="00AA500F">
        <w:rPr>
          <w:noProof/>
        </w:rPr>
        <mc:AlternateContent>
          <mc:Choice Requires="wps">
            <w:drawing>
              <wp:anchor distT="0" distB="0" distL="114300" distR="114300" simplePos="0" relativeHeight="251640832" behindDoc="0" locked="0" layoutInCell="1" allowOverlap="1" wp14:anchorId="746A77ED" wp14:editId="245318A5">
                <wp:simplePos x="0" y="0"/>
                <wp:positionH relativeFrom="margin">
                  <wp:align>center</wp:align>
                </wp:positionH>
                <wp:positionV relativeFrom="margin">
                  <wp:align>top</wp:align>
                </wp:positionV>
                <wp:extent cx="6217920" cy="1685925"/>
                <wp:effectExtent l="19050" t="19050" r="11430" b="28575"/>
                <wp:wrapTight wrapText="bothSides">
                  <wp:wrapPolygon edited="0">
                    <wp:start x="-66" y="-244"/>
                    <wp:lineTo x="-66" y="21722"/>
                    <wp:lineTo x="21574" y="21722"/>
                    <wp:lineTo x="21574" y="-244"/>
                    <wp:lineTo x="-66" y="-244"/>
                  </wp:wrapPolygon>
                </wp:wrapTight>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685925"/>
                        </a:xfrm>
                        <a:prstGeom prst="rect">
                          <a:avLst/>
                        </a:prstGeom>
                        <a:solidFill>
                          <a:srgbClr val="FFFFFF"/>
                        </a:solidFill>
                        <a:ln w="38100" cmpd="dbl">
                          <a:solidFill>
                            <a:srgbClr val="4F6228"/>
                          </a:solidFill>
                          <a:miter lim="800000"/>
                          <a:headEnd/>
                          <a:tailEnd/>
                        </a:ln>
                      </wps:spPr>
                      <wps:txbx>
                        <w:txbxContent>
                          <w:p w14:paraId="5496C3B9" w14:textId="77777777" w:rsidR="006E71A0" w:rsidRPr="00F53157" w:rsidRDefault="006E71A0" w:rsidP="0011013A">
                            <w:pPr>
                              <w:pStyle w:val="ny-lesson-summary"/>
                              <w:rPr>
                                <w:rStyle w:val="ny-chart-sq-grey"/>
                              </w:rPr>
                            </w:pPr>
                            <w:r>
                              <w:rPr>
                                <w:rStyle w:val="ny-chart-sq-grey"/>
                                <w:sz w:val="22"/>
                                <w:szCs w:val="22"/>
                              </w:rPr>
                              <w:t>Lesson Summary</w:t>
                            </w:r>
                          </w:p>
                          <w:p w14:paraId="1573C0FE" w14:textId="77777777" w:rsidR="006C67E2" w:rsidRPr="0061439F" w:rsidRDefault="006C67E2" w:rsidP="006C67E2">
                            <w:pPr>
                              <w:pStyle w:val="ny-lesson-bullet"/>
                            </w:pPr>
                            <w:r w:rsidRPr="002F107D">
                              <w:t>Histograms show the general sha</w:t>
                            </w:r>
                            <w:r w:rsidRPr="0061439F">
                              <w:t>pe of a distribution.</w:t>
                            </w:r>
                          </w:p>
                          <w:p w14:paraId="14BF93A3" w14:textId="2E41EFAC" w:rsidR="006C67E2" w:rsidRPr="0061439F" w:rsidRDefault="006C67E2" w:rsidP="006C67E2">
                            <w:pPr>
                              <w:pStyle w:val="ny-lesson-bullet"/>
                            </w:pPr>
                            <w:r w:rsidRPr="0061439F">
                              <w:t xml:space="preserve">Box plots are created from the </w:t>
                            </w:r>
                            <m:oMath>
                              <m:r>
                                <w:rPr>
                                  <w:rFonts w:ascii="Cambria Math" w:hAnsi="Cambria Math"/>
                                </w:rPr>
                                <m:t>5</m:t>
                              </m:r>
                            </m:oMath>
                            <w:r w:rsidRPr="0061439F">
                              <w:t>-number summary of a data set.</w:t>
                            </w:r>
                          </w:p>
                          <w:p w14:paraId="148F9302" w14:textId="70AA7703" w:rsidR="006C67E2" w:rsidRPr="0061439F" w:rsidRDefault="006C67E2" w:rsidP="006C67E2">
                            <w:pPr>
                              <w:pStyle w:val="ny-lesson-bullet"/>
                            </w:pPr>
                            <w:r w:rsidRPr="0061439F">
                              <w:t>A box plot identifies the median, minimum</w:t>
                            </w:r>
                            <w:r w:rsidR="00AA500F">
                              <w:t>,</w:t>
                            </w:r>
                            <w:r w:rsidRPr="0061439F">
                              <w:t xml:space="preserve"> and maximum values and the upper and lower quartiles.</w:t>
                            </w:r>
                          </w:p>
                          <w:p w14:paraId="63076F71" w14:textId="56A4A244" w:rsidR="006C67E2" w:rsidRPr="0061439F" w:rsidRDefault="006C67E2" w:rsidP="006C67E2">
                            <w:pPr>
                              <w:pStyle w:val="ny-lesson-bullet"/>
                            </w:pPr>
                            <w:r w:rsidRPr="0061439F">
                              <w:t xml:space="preserve">The interquartile range (IQR) describes how the data </w:t>
                            </w:r>
                            <w:r w:rsidR="001B1EAA">
                              <w:t>are</w:t>
                            </w:r>
                            <w:r w:rsidRPr="0061439F">
                              <w:t xml:space="preserve"> spread around the median; it is the length of the interval that contains </w:t>
                            </w:r>
                            <m:oMath>
                              <m:r>
                                <w:rPr>
                                  <w:rFonts w:ascii="Cambria Math" w:hAnsi="Cambria Math"/>
                                </w:rPr>
                                <m:t>50%</m:t>
                              </m:r>
                            </m:oMath>
                            <w:r w:rsidRPr="0061439F">
                              <w:t xml:space="preserve"> of the data values.</w:t>
                            </w:r>
                          </w:p>
                          <w:p w14:paraId="101FAA49" w14:textId="2F4B3957" w:rsidR="006E71A0" w:rsidRPr="0061439F" w:rsidRDefault="006C67E2" w:rsidP="006C67E2">
                            <w:pPr>
                              <w:pStyle w:val="ny-lesson-bullet"/>
                            </w:pPr>
                            <w:r w:rsidRPr="0061439F">
                              <w:t>The median is used as a measure of the center when a distribution is skewed or contains outliers.</w:t>
                            </w:r>
                          </w:p>
                          <w:p w14:paraId="29D460AD" w14:textId="77777777" w:rsidR="006E71A0" w:rsidRDefault="006E71A0" w:rsidP="0011013A">
                            <w:pPr>
                              <w:pStyle w:val="ny-lesson-examp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6A77ED" id="Rectangle 8" o:spid="_x0000_s1026" style="position:absolute;margin-left:0;margin-top:0;width:489.6pt;height:132.75pt;z-index:25164083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" strokecolor="#4f6228" strokeweight="3pt">
                <v:stroke linestyle="thinThin"/>
                <v:textbox>
                  <w:txbxContent>
                    <w:p w14:paraId="5496C3B9" w14:textId="77777777" w:rsidR="006E71A0" w:rsidRPr="00F53157" w:rsidRDefault="006E71A0" w:rsidP="0011013A">
                      <w:pPr>
                        <w:pStyle w:val="ny-lesson-summary"/>
                        <w:rPr>
                          <w:rStyle w:val="ny-chart-sq-grey"/>
                        </w:rPr>
                      </w:pPr>
                      <w:r>
                        <w:rPr>
                          <w:rStyle w:val="ny-chart-sq-grey"/>
                          <w:sz w:val="22"/>
                          <w:szCs w:val="22"/>
                        </w:rPr>
                        <w:t>Lesson Summary</w:t>
                      </w:r>
                    </w:p>
                    <w:p w14:paraId="1573C0FE" w14:textId="77777777" w:rsidR="006C67E2" w:rsidRPr="0061439F" w:rsidRDefault="006C67E2" w:rsidP="006C67E2">
                      <w:pPr>
                        <w:pStyle w:val="ny-lesson-bullet"/>
                      </w:pPr>
                      <w:r w:rsidRPr="002F107D">
                        <w:t>Histograms show the general sha</w:t>
                      </w:r>
                      <w:r w:rsidRPr="0061439F">
                        <w:t>pe of a distribution.</w:t>
                      </w:r>
                    </w:p>
                    <w:p w14:paraId="14BF93A3" w14:textId="2E41EFAC" w:rsidR="006C67E2" w:rsidRPr="0061439F" w:rsidRDefault="006C67E2" w:rsidP="006C67E2">
                      <w:pPr>
                        <w:pStyle w:val="ny-lesson-bullet"/>
                      </w:pPr>
                      <w:r w:rsidRPr="0061439F">
                        <w:t xml:space="preserve">Box plots are created from the </w:t>
                      </w:r>
                      <m:oMath>
                        <m:r>
                          <w:rPr>
                            <w:rFonts w:ascii="Cambria Math" w:hAnsi="Cambria Math"/>
                          </w:rPr>
                          <m:t>5</m:t>
                        </m:r>
                      </m:oMath>
                      <w:r w:rsidRPr="0061439F">
                        <w:t>-number summary of a data set.</w:t>
                      </w:r>
                    </w:p>
                    <w:p w14:paraId="148F9302" w14:textId="70AA7703" w:rsidR="006C67E2" w:rsidRPr="0061439F" w:rsidRDefault="006C67E2" w:rsidP="006C67E2">
                      <w:pPr>
                        <w:pStyle w:val="ny-lesson-bullet"/>
                      </w:pPr>
                      <w:r w:rsidRPr="0061439F">
                        <w:t>A box plot identifies the median, minimum</w:t>
                      </w:r>
                      <w:r w:rsidR="00AA500F">
                        <w:t>,</w:t>
                      </w:r>
                      <w:r w:rsidRPr="0061439F">
                        <w:t xml:space="preserve"> and maximum values and the upper and lower quartiles.</w:t>
                      </w:r>
                    </w:p>
                    <w:p w14:paraId="63076F71" w14:textId="56A4A244" w:rsidR="006C67E2" w:rsidRPr="0061439F" w:rsidRDefault="006C67E2" w:rsidP="006C67E2">
                      <w:pPr>
                        <w:pStyle w:val="ny-lesson-bullet"/>
                      </w:pPr>
                      <w:r w:rsidRPr="0061439F">
                        <w:t xml:space="preserve">The interquartile range (IQR) describes how the data </w:t>
                      </w:r>
                      <w:r w:rsidR="001B1EAA">
                        <w:t>are</w:t>
                      </w:r>
                      <w:r w:rsidRPr="0061439F">
                        <w:t xml:space="preserve"> spread around the median; it is the length of the interval that contains </w:t>
                      </w:r>
                      <m:oMath>
                        <m:r>
                          <w:rPr>
                            <w:rFonts w:ascii="Cambria Math" w:hAnsi="Cambria Math"/>
                          </w:rPr>
                          <m:t>50%</m:t>
                        </m:r>
                      </m:oMath>
                      <w:r w:rsidRPr="0061439F">
                        <w:t xml:space="preserve"> of the data values.</w:t>
                      </w:r>
                    </w:p>
                    <w:p w14:paraId="101FAA49" w14:textId="2F4B3957" w:rsidR="006E71A0" w:rsidRPr="0061439F" w:rsidRDefault="006C67E2" w:rsidP="006C67E2">
                      <w:pPr>
                        <w:pStyle w:val="ny-lesson-bullet"/>
                      </w:pPr>
                      <w:r w:rsidRPr="0061439F">
                        <w:t>The median is used as a measure of the center when a distribution is skewed or contains outliers.</w:t>
                      </w:r>
                    </w:p>
                    <w:p w14:paraId="29D460AD" w14:textId="77777777" w:rsidR="006E71A0" w:rsidRDefault="006E71A0" w:rsidP="0011013A">
                      <w:pPr>
                        <w:pStyle w:val="ny-lesson-example"/>
                      </w:pPr>
                    </w:p>
                  </w:txbxContent>
                </v:textbox>
                <w10:wrap type="tight" anchorx="margin" anchory="margin"/>
              </v:rect>
            </w:pict>
          </mc:Fallback>
        </mc:AlternateContent>
      </w:r>
    </w:p>
    <w:p w14:paraId="363A8842" w14:textId="77777777" w:rsidR="0011013A" w:rsidRPr="00AA500F" w:rsidRDefault="0011013A" w:rsidP="00AA500F">
      <w:pPr>
        <w:pStyle w:val="ny-callout-hdr"/>
      </w:pPr>
      <w:r w:rsidRPr="00AA500F">
        <w:t xml:space="preserve">Problem Set </w:t>
      </w:r>
    </w:p>
    <w:p w14:paraId="7E8A1687" w14:textId="77777777" w:rsidR="0011013A" w:rsidRDefault="0011013A" w:rsidP="0011013A">
      <w:pPr>
        <w:pStyle w:val="ny-callout-hdr"/>
      </w:pPr>
    </w:p>
    <w:p w14:paraId="128F2EFC" w14:textId="4D989ADD" w:rsidR="0011013A" w:rsidRPr="00B263B9" w:rsidRDefault="006C67E2" w:rsidP="0011013A">
      <w:pPr>
        <w:pStyle w:val="ny-lesson-paragraph"/>
      </w:pPr>
      <w:r>
        <w:t>The following box plot summarizes ages for a random sample from a made</w:t>
      </w:r>
      <w:r w:rsidR="003E5BBA">
        <w:t>-</w:t>
      </w:r>
      <w:r>
        <w:t xml:space="preserve">up country named Math Country. </w:t>
      </w:r>
      <w:r w:rsidR="0011013A">
        <w:t xml:space="preserve">  </w:t>
      </w:r>
    </w:p>
    <w:p w14:paraId="1A0A296E" w14:textId="77777777" w:rsidR="0011013A" w:rsidRDefault="0011013A" w:rsidP="0011013A">
      <w:pPr>
        <w:jc w:val="center"/>
        <w:rPr>
          <w:rFonts w:ascii="Calibri" w:hAnsi="Calibri" w:cs="Calibri"/>
        </w:rPr>
      </w:pPr>
      <w:r>
        <w:rPr>
          <w:noProof/>
        </w:rPr>
        <w:drawing>
          <wp:inline distT="0" distB="0" distL="0" distR="0" wp14:anchorId="763C2753" wp14:editId="7CBD9788">
            <wp:extent cx="4125832" cy="2743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125832" cy="2743200"/>
                    </a:xfrm>
                    <a:prstGeom prst="rect">
                      <a:avLst/>
                    </a:prstGeom>
                    <a:noFill/>
                    <a:ln w="9525">
                      <a:noFill/>
                      <a:miter lim="800000"/>
                      <a:headEnd/>
                      <a:tailEnd/>
                    </a:ln>
                  </pic:spPr>
                </pic:pic>
              </a:graphicData>
            </a:graphic>
          </wp:inline>
        </w:drawing>
      </w:r>
    </w:p>
    <w:p w14:paraId="12E41710" w14:textId="77777777" w:rsidR="0011013A" w:rsidRDefault="0011013A" w:rsidP="0011013A">
      <w:pPr>
        <w:pStyle w:val="ny-lesson-numbering"/>
        <w:numPr>
          <w:ilvl w:val="0"/>
          <w:numId w:val="0"/>
        </w:numPr>
        <w:ind w:left="360"/>
      </w:pPr>
    </w:p>
    <w:p w14:paraId="535579D5" w14:textId="4657B582" w:rsidR="0011013A" w:rsidRDefault="006C67E2" w:rsidP="0061439F">
      <w:pPr>
        <w:pStyle w:val="ny-lesson-numbering"/>
        <w:numPr>
          <w:ilvl w:val="0"/>
          <w:numId w:val="15"/>
        </w:numPr>
      </w:pPr>
      <w:r>
        <w:t>Make up your own sample of forty ages that could be represented by the box plot for Math Country.  Use a dot plot to represent the ages of the forty people in Math Country.</w:t>
      </w:r>
    </w:p>
    <w:p w14:paraId="0DE99E4B" w14:textId="156929AE" w:rsidR="00AA500F" w:rsidRDefault="00AA500F" w:rsidP="00AA500F">
      <w:pPr>
        <w:pStyle w:val="ny-lesson-numbering"/>
        <w:numPr>
          <w:ilvl w:val="0"/>
          <w:numId w:val="0"/>
        </w:numPr>
        <w:ind w:left="360"/>
      </w:pPr>
      <w:r>
        <w:rPr>
          <w:rFonts w:cs="Calibri"/>
          <w:noProof/>
        </w:rPr>
        <w:drawing>
          <wp:anchor distT="0" distB="0" distL="114300" distR="114300" simplePos="0" relativeHeight="251642880" behindDoc="1" locked="0" layoutInCell="1" allowOverlap="1" wp14:anchorId="106B2A54" wp14:editId="3A232C4F">
            <wp:simplePos x="0" y="0"/>
            <wp:positionH relativeFrom="margin">
              <wp:posOffset>609600</wp:posOffset>
            </wp:positionH>
            <wp:positionV relativeFrom="paragraph">
              <wp:posOffset>89535</wp:posOffset>
            </wp:positionV>
            <wp:extent cx="5029200" cy="817245"/>
            <wp:effectExtent l="0" t="0" r="0" b="1905"/>
            <wp:wrapTight wrapText="bothSides">
              <wp:wrapPolygon edited="0">
                <wp:start x="0" y="0"/>
                <wp:lineTo x="0" y="21147"/>
                <wp:lineTo x="21518" y="21147"/>
                <wp:lineTo x="21518"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8172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66A65EE" w14:textId="76E6F59B" w:rsidR="00AA500F" w:rsidRDefault="00AA500F" w:rsidP="00AA500F">
      <w:pPr>
        <w:pStyle w:val="ny-lesson-numbering"/>
        <w:numPr>
          <w:ilvl w:val="0"/>
          <w:numId w:val="0"/>
        </w:numPr>
        <w:ind w:left="360"/>
      </w:pPr>
    </w:p>
    <w:p w14:paraId="705818E2" w14:textId="425C3184" w:rsidR="0011013A" w:rsidRDefault="0011013A" w:rsidP="0011013A">
      <w:pPr>
        <w:jc w:val="center"/>
        <w:rPr>
          <w:rFonts w:ascii="Calibri" w:hAnsi="Calibri" w:cs="Calibri"/>
        </w:rPr>
      </w:pPr>
    </w:p>
    <w:p w14:paraId="7EBF800C" w14:textId="77777777" w:rsidR="0011013A" w:rsidRDefault="0011013A" w:rsidP="0011013A">
      <w:pPr>
        <w:pStyle w:val="ny-lesson-numbering"/>
        <w:numPr>
          <w:ilvl w:val="0"/>
          <w:numId w:val="0"/>
        </w:numPr>
        <w:ind w:left="360"/>
      </w:pPr>
    </w:p>
    <w:p w14:paraId="726794A2" w14:textId="77777777" w:rsidR="00AA500F" w:rsidRDefault="00AA500F" w:rsidP="0061439F">
      <w:pPr>
        <w:pStyle w:val="ny-lesson-numbering"/>
        <w:numPr>
          <w:ilvl w:val="0"/>
          <w:numId w:val="0"/>
        </w:numPr>
        <w:ind w:left="360"/>
      </w:pPr>
    </w:p>
    <w:p w14:paraId="0ABE0510" w14:textId="77777777" w:rsidR="00AA500F" w:rsidRDefault="00AA500F" w:rsidP="0061439F">
      <w:pPr>
        <w:pStyle w:val="ny-lesson-numbering"/>
        <w:numPr>
          <w:ilvl w:val="0"/>
          <w:numId w:val="0"/>
        </w:numPr>
        <w:ind w:left="360"/>
      </w:pPr>
    </w:p>
    <w:p w14:paraId="13A04692" w14:textId="2F7DBC8B" w:rsidR="0011013A" w:rsidRDefault="006C67E2" w:rsidP="00AA500F">
      <w:pPr>
        <w:pStyle w:val="ny-lesson-numbering"/>
      </w:pPr>
      <w:r>
        <w:lastRenderedPageBreak/>
        <w:t>Is the sample of forty ages represented in your dot plot of Math Country the only sample that could be represented by the box plot?  Explain your answer.</w:t>
      </w:r>
    </w:p>
    <w:p w14:paraId="06C00C69" w14:textId="77777777" w:rsidR="0011013A" w:rsidRDefault="0011013A" w:rsidP="0011013A">
      <w:pPr>
        <w:pStyle w:val="ny-lesson-numbering"/>
        <w:numPr>
          <w:ilvl w:val="0"/>
          <w:numId w:val="0"/>
        </w:numPr>
        <w:ind w:left="360"/>
      </w:pPr>
    </w:p>
    <w:p w14:paraId="3C25280B" w14:textId="77777777" w:rsidR="006C67E2" w:rsidRPr="006C67E2" w:rsidRDefault="006C67E2" w:rsidP="006C67E2">
      <w:pPr>
        <w:pStyle w:val="ny-lesson-numbering"/>
        <w:numPr>
          <w:ilvl w:val="0"/>
          <w:numId w:val="7"/>
        </w:numPr>
      </w:pPr>
      <w:r w:rsidRPr="006C67E2">
        <w:t>The following is a dot plot of sixty ages from a random sample of people from Japan in 2010.</w:t>
      </w:r>
    </w:p>
    <w:p w14:paraId="353C9415" w14:textId="787DF759" w:rsidR="0011013A" w:rsidRDefault="006C67E2" w:rsidP="006C67E2">
      <w:pPr>
        <w:pStyle w:val="ny-lesson-numbering"/>
        <w:numPr>
          <w:ilvl w:val="0"/>
          <w:numId w:val="0"/>
        </w:numPr>
        <w:ind w:left="360"/>
        <w:rPr>
          <w:rFonts w:cs="Calibri"/>
        </w:rPr>
      </w:pPr>
      <w:r>
        <w:rPr>
          <w:rFonts w:cs="Calibri"/>
        </w:rPr>
        <w:t>Draw a box plot over this dot plot.</w:t>
      </w:r>
      <w:r w:rsidR="0011013A">
        <w:rPr>
          <w:rFonts w:cs="Calibri"/>
        </w:rPr>
        <w:t xml:space="preserve">  </w:t>
      </w:r>
    </w:p>
    <w:p w14:paraId="7009C2F1" w14:textId="28F39E14" w:rsidR="0011013A" w:rsidRDefault="0011013A" w:rsidP="0011013A">
      <w:pPr>
        <w:pStyle w:val="ny-lesson-numbering"/>
        <w:numPr>
          <w:ilvl w:val="0"/>
          <w:numId w:val="0"/>
        </w:numPr>
        <w:tabs>
          <w:tab w:val="left" w:pos="900"/>
        </w:tabs>
        <w:ind w:left="360"/>
        <w:rPr>
          <w:rFonts w:cs="Calibri"/>
        </w:rPr>
      </w:pPr>
    </w:p>
    <w:p w14:paraId="4188852C" w14:textId="258F5BA9" w:rsidR="0011013A" w:rsidRDefault="0011013A" w:rsidP="0011013A">
      <w:pPr>
        <w:pStyle w:val="ny-lesson-numbering"/>
        <w:numPr>
          <w:ilvl w:val="0"/>
          <w:numId w:val="0"/>
        </w:numPr>
        <w:tabs>
          <w:tab w:val="left" w:pos="270"/>
        </w:tabs>
        <w:jc w:val="center"/>
        <w:rPr>
          <w:rFonts w:cs="Calibri"/>
        </w:rPr>
      </w:pPr>
    </w:p>
    <w:p w14:paraId="2D69B8EF" w14:textId="07BC36D8" w:rsidR="0011013A" w:rsidRDefault="00AA500F" w:rsidP="0011013A">
      <w:pPr>
        <w:pStyle w:val="ny-lesson-numbering"/>
        <w:numPr>
          <w:ilvl w:val="0"/>
          <w:numId w:val="0"/>
        </w:numPr>
        <w:ind w:left="360"/>
      </w:pPr>
      <w:r>
        <w:rPr>
          <w:rFonts w:cs="Calibri"/>
          <w:noProof/>
        </w:rPr>
        <w:drawing>
          <wp:anchor distT="0" distB="0" distL="114300" distR="114300" simplePos="0" relativeHeight="251644928" behindDoc="1" locked="0" layoutInCell="1" allowOverlap="1" wp14:anchorId="0F1041E9" wp14:editId="7A0E5BDA">
            <wp:simplePos x="0" y="0"/>
            <wp:positionH relativeFrom="margin">
              <wp:posOffset>609600</wp:posOffset>
            </wp:positionH>
            <wp:positionV relativeFrom="paragraph">
              <wp:posOffset>17145</wp:posOffset>
            </wp:positionV>
            <wp:extent cx="5029200" cy="1228725"/>
            <wp:effectExtent l="0" t="0" r="0" b="9525"/>
            <wp:wrapTight wrapText="bothSides">
              <wp:wrapPolygon edited="0">
                <wp:start x="0" y="0"/>
                <wp:lineTo x="0" y="21433"/>
                <wp:lineTo x="21518" y="21433"/>
                <wp:lineTo x="21518"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15502"/>
                    <a:stretch/>
                  </pic:blipFill>
                  <pic:spPr bwMode="auto">
                    <a:xfrm>
                      <a:off x="0" y="0"/>
                      <a:ext cx="5029200" cy="122872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C58600" w14:textId="77777777" w:rsidR="00AA500F" w:rsidRDefault="00AA500F" w:rsidP="0011013A">
      <w:pPr>
        <w:pStyle w:val="ny-lesson-numbering"/>
        <w:numPr>
          <w:ilvl w:val="0"/>
          <w:numId w:val="0"/>
        </w:numPr>
        <w:ind w:left="360"/>
      </w:pPr>
    </w:p>
    <w:p w14:paraId="30B27BED" w14:textId="77777777" w:rsidR="00AA500F" w:rsidRDefault="00AA500F" w:rsidP="0011013A">
      <w:pPr>
        <w:pStyle w:val="ny-lesson-numbering"/>
        <w:numPr>
          <w:ilvl w:val="0"/>
          <w:numId w:val="0"/>
        </w:numPr>
        <w:ind w:left="360"/>
      </w:pPr>
    </w:p>
    <w:p w14:paraId="4A490957" w14:textId="77777777" w:rsidR="00AA500F" w:rsidRDefault="00AA500F" w:rsidP="0011013A">
      <w:pPr>
        <w:pStyle w:val="ny-lesson-numbering"/>
        <w:numPr>
          <w:ilvl w:val="0"/>
          <w:numId w:val="0"/>
        </w:numPr>
        <w:ind w:left="360"/>
      </w:pPr>
    </w:p>
    <w:p w14:paraId="6EF82B10" w14:textId="77777777" w:rsidR="00AA500F" w:rsidRDefault="00AA500F" w:rsidP="0011013A">
      <w:pPr>
        <w:pStyle w:val="ny-lesson-numbering"/>
        <w:numPr>
          <w:ilvl w:val="0"/>
          <w:numId w:val="0"/>
        </w:numPr>
        <w:ind w:left="360"/>
      </w:pPr>
    </w:p>
    <w:p w14:paraId="41990A8F" w14:textId="77777777" w:rsidR="00AA500F" w:rsidRDefault="00AA500F" w:rsidP="0011013A">
      <w:pPr>
        <w:pStyle w:val="ny-lesson-numbering"/>
        <w:numPr>
          <w:ilvl w:val="0"/>
          <w:numId w:val="0"/>
        </w:numPr>
        <w:ind w:left="360"/>
      </w:pPr>
    </w:p>
    <w:p w14:paraId="2736F2A2" w14:textId="77777777" w:rsidR="00AA500F" w:rsidRDefault="00AA500F" w:rsidP="0011013A">
      <w:pPr>
        <w:pStyle w:val="ny-lesson-numbering"/>
        <w:numPr>
          <w:ilvl w:val="0"/>
          <w:numId w:val="0"/>
        </w:numPr>
        <w:ind w:left="360"/>
      </w:pPr>
    </w:p>
    <w:p w14:paraId="4BE87B65" w14:textId="3F7AC67D" w:rsidR="0011013A" w:rsidRDefault="006C67E2" w:rsidP="0011013A">
      <w:pPr>
        <w:pStyle w:val="ny-lesson-numbering"/>
        <w:numPr>
          <w:ilvl w:val="0"/>
          <w:numId w:val="7"/>
        </w:numPr>
      </w:pPr>
      <w:r>
        <w:t>Based on your box plot, would the median age of people in Japan be closer to the median age of people in Kenya or the United States?  Justify your answer.</w:t>
      </w:r>
    </w:p>
    <w:p w14:paraId="30D2B1FA" w14:textId="77777777" w:rsidR="0011013A" w:rsidRDefault="0011013A" w:rsidP="0011013A">
      <w:pPr>
        <w:pStyle w:val="ny-lesson-numbering"/>
        <w:numPr>
          <w:ilvl w:val="0"/>
          <w:numId w:val="0"/>
        </w:numPr>
        <w:ind w:left="360"/>
      </w:pPr>
    </w:p>
    <w:p w14:paraId="1E0286F5" w14:textId="656F71EA" w:rsidR="0011013A" w:rsidRPr="00D0546C" w:rsidRDefault="006C67E2" w:rsidP="0011013A">
      <w:pPr>
        <w:pStyle w:val="ny-lesson-numbering"/>
        <w:numPr>
          <w:ilvl w:val="0"/>
          <w:numId w:val="7"/>
        </w:numPr>
      </w:pPr>
      <w:r>
        <w:t>What does the box plot of this sample from Japan indicate about the possible differences in the age distributions of people from Japan and Kenya?</w:t>
      </w:r>
    </w:p>
    <w:p w14:paraId="6F80CE7C" w14:textId="77777777" w:rsidR="00B11AA2" w:rsidRPr="0011013A" w:rsidRDefault="00B11AA2" w:rsidP="00CD45AD"/>
    <w:sectPr w:rsidR="00B11AA2" w:rsidRPr="0011013A" w:rsidSect="00B12242">
      <w:headerReference w:type="default" r:id="rId17"/>
      <w:footerReference w:type="default" r:id="rId18"/>
      <w:type w:val="continuous"/>
      <w:pgSz w:w="12240" w:h="15840"/>
      <w:pgMar w:top="1920" w:right="1600" w:bottom="1200" w:left="800" w:header="553" w:footer="1606" w:gutter="0"/>
      <w:pgNumType w:start="49"/>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52AC1" w14:textId="77777777" w:rsidR="00893AFA" w:rsidRDefault="00893AFA">
      <w:pPr>
        <w:spacing w:after="0" w:line="240" w:lineRule="auto"/>
      </w:pPr>
      <w:r>
        <w:separator/>
      </w:r>
    </w:p>
  </w:endnote>
  <w:endnote w:type="continuationSeparator" w:id="0">
    <w:p w14:paraId="330E9B86" w14:textId="77777777" w:rsidR="00893AFA" w:rsidRDefault="00893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20B0503030403020204"/>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75E0C5C9" w:rsidR="006E71A0" w:rsidRPr="00756256" w:rsidRDefault="00F17F50" w:rsidP="00756256">
    <w:pPr>
      <w:pStyle w:val="Footer"/>
    </w:pPr>
    <w:r>
      <w:rPr>
        <w:noProof/>
      </w:rPr>
      <mc:AlternateContent>
        <mc:Choice Requires="wps">
          <w:drawing>
            <wp:anchor distT="0" distB="0" distL="114300" distR="114300" simplePos="0" relativeHeight="251825152" behindDoc="0" locked="0" layoutInCell="1" allowOverlap="1" wp14:anchorId="4B10B804" wp14:editId="5B703F01">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3377" w14:textId="77777777" w:rsidR="00F17F50" w:rsidRDefault="00F17F50" w:rsidP="00D74B99">
                          <w:pPr>
                            <w:spacing w:line="120" w:lineRule="exact"/>
                            <w:rPr>
                              <w:rFonts w:ascii="Calibri" w:eastAsia="Calibri" w:hAnsi="Calibri" w:cs="Calibri"/>
                              <w:sz w:val="12"/>
                              <w:szCs w:val="12"/>
                            </w:rPr>
                          </w:pPr>
                          <w:hyperlink r:id="rId1">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7B6738FD" w14:textId="77777777" w:rsidR="00F17F50" w:rsidRPr="00A54F4C" w:rsidRDefault="00F17F5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10B804" id="_x0000_t202" coordsize="21600,21600" o:spt="202" path="m,l,21600r21600,l21600,xe">
              <v:stroke joinstyle="miter"/>
              <v:path gradientshapeok="t" o:connecttype="rect"/>
            </v:shapetype>
            <v:shape id="Text Box 313" o:spid="_x0000_s1033" type="#_x0000_t202" style="position:absolute;margin-left:-.25pt;margin-top:63.75pt;width:270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68F43377" w14:textId="77777777" w:rsidR="00F17F50" w:rsidRDefault="00F17F50"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7B6738FD" w14:textId="77777777" w:rsidR="00F17F50" w:rsidRPr="00A54F4C" w:rsidRDefault="00F17F5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29248" behindDoc="1" locked="0" layoutInCell="1" allowOverlap="1" wp14:anchorId="7C2DE320" wp14:editId="076F33B2">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27200" behindDoc="0" locked="0" layoutInCell="1" allowOverlap="1" wp14:anchorId="501EEAE3" wp14:editId="4D25DB48">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23D2B" w14:textId="77777777" w:rsidR="00F17F50" w:rsidRPr="00B81D46" w:rsidRDefault="00F17F5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01EEAE3" id="Text Box 154" o:spid="_x0000_s1034" type="#_x0000_t202" style="position:absolute;margin-left:347.45pt;margin-top:59.65pt;width:273.4pt;height:14.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42023D2B" w14:textId="77777777" w:rsidR="00F17F50" w:rsidRPr="00B81D46" w:rsidRDefault="00F17F5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30272" behindDoc="1" locked="0" layoutInCell="1" allowOverlap="1" wp14:anchorId="405A4AAC" wp14:editId="62EF8971">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4128" behindDoc="0" locked="0" layoutInCell="1" allowOverlap="1" wp14:anchorId="1A788F8A" wp14:editId="1E2772A8">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6CD1" w14:textId="77777777" w:rsidR="00F17F50" w:rsidRPr="003E4777" w:rsidRDefault="00F17F5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49</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A788F8A" id="Text Box 315" o:spid="_x0000_s1035" type="#_x0000_t202" style="position:absolute;margin-left:512.35pt;margin-top:37.65pt;width:36pt;height:13.4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6AF16CD1" w14:textId="77777777" w:rsidR="00F17F50" w:rsidRPr="003E4777" w:rsidRDefault="00F17F5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49</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23104" behindDoc="0" locked="0" layoutInCell="1" allowOverlap="1" wp14:anchorId="6A66627B" wp14:editId="74DD0583">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FC02F0C" w14:textId="77777777" w:rsidR="00F17F50" w:rsidRDefault="00F17F50" w:rsidP="00F17F5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8</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Comparing Distributions</w:t>
                          </w:r>
                        </w:p>
                        <w:p w14:paraId="4AE871BB" w14:textId="77777777" w:rsidR="00F17F50" w:rsidRDefault="00F17F50" w:rsidP="00E03C7D">
                          <w:pPr>
                            <w:tabs>
                              <w:tab w:val="left" w:pos="1140"/>
                            </w:tabs>
                            <w:spacing w:after="0" w:line="185" w:lineRule="exact"/>
                            <w:ind w:right="-44"/>
                            <w:rPr>
                              <w:rFonts w:cstheme="minorHAnsi"/>
                              <w:color w:val="41343A"/>
                              <w:sz w:val="16"/>
                              <w:szCs w:val="16"/>
                            </w:rPr>
                          </w:pPr>
                        </w:p>
                        <w:p w14:paraId="525FEAAD" w14:textId="77777777" w:rsidR="00F17F50" w:rsidRDefault="00F17F50" w:rsidP="00DC2AE6">
                          <w:pPr>
                            <w:tabs>
                              <w:tab w:val="left" w:pos="1140"/>
                            </w:tabs>
                            <w:spacing w:after="0" w:line="185" w:lineRule="exact"/>
                            <w:ind w:right="-44"/>
                            <w:rPr>
                              <w:rFonts w:cstheme="minorHAnsi"/>
                              <w:color w:val="41343A"/>
                              <w:sz w:val="16"/>
                              <w:szCs w:val="16"/>
                            </w:rPr>
                          </w:pPr>
                        </w:p>
                        <w:p w14:paraId="44BABD39" w14:textId="77777777" w:rsidR="00F17F50" w:rsidRPr="002273E5" w:rsidRDefault="00F17F50" w:rsidP="00DC2AE6">
                          <w:pPr>
                            <w:tabs>
                              <w:tab w:val="left" w:pos="1140"/>
                            </w:tabs>
                            <w:spacing w:after="0" w:line="185" w:lineRule="exact"/>
                            <w:ind w:right="-44"/>
                            <w:rPr>
                              <w:rFonts w:ascii="Calibri" w:eastAsia="Myriad Pro" w:hAnsi="Calibri" w:cs="Myriad Pro"/>
                              <w:sz w:val="16"/>
                              <w:szCs w:val="16"/>
                            </w:rPr>
                          </w:pPr>
                        </w:p>
                        <w:p w14:paraId="4AFA0D65" w14:textId="77777777" w:rsidR="00F17F50" w:rsidRPr="002273E5" w:rsidRDefault="00F17F5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A66627B" id="Text Box 10" o:spid="_x0000_s1036" type="#_x0000_t202" style="position:absolute;margin-left:93.1pt;margin-top:31.25pt;width:293.4pt;height:24.9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0FC02F0C" w14:textId="77777777" w:rsidR="00F17F50" w:rsidRDefault="00F17F50" w:rsidP="00F17F5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8</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Comparing Distributions</w:t>
                    </w:r>
                  </w:p>
                  <w:p w14:paraId="4AE871BB" w14:textId="77777777" w:rsidR="00F17F50" w:rsidRDefault="00F17F50" w:rsidP="00E03C7D">
                    <w:pPr>
                      <w:tabs>
                        <w:tab w:val="left" w:pos="1140"/>
                      </w:tabs>
                      <w:spacing w:after="0" w:line="185" w:lineRule="exact"/>
                      <w:ind w:right="-44"/>
                      <w:rPr>
                        <w:rFonts w:cstheme="minorHAnsi"/>
                        <w:color w:val="41343A"/>
                        <w:sz w:val="16"/>
                        <w:szCs w:val="16"/>
                      </w:rPr>
                    </w:pPr>
                  </w:p>
                  <w:p w14:paraId="525FEAAD" w14:textId="77777777" w:rsidR="00F17F50" w:rsidRDefault="00F17F50" w:rsidP="00DC2AE6">
                    <w:pPr>
                      <w:tabs>
                        <w:tab w:val="left" w:pos="1140"/>
                      </w:tabs>
                      <w:spacing w:after="0" w:line="185" w:lineRule="exact"/>
                      <w:ind w:right="-44"/>
                      <w:rPr>
                        <w:rFonts w:cstheme="minorHAnsi"/>
                        <w:color w:val="41343A"/>
                        <w:sz w:val="16"/>
                        <w:szCs w:val="16"/>
                      </w:rPr>
                    </w:pPr>
                  </w:p>
                  <w:p w14:paraId="44BABD39" w14:textId="77777777" w:rsidR="00F17F50" w:rsidRPr="002273E5" w:rsidRDefault="00F17F50" w:rsidP="00DC2AE6">
                    <w:pPr>
                      <w:tabs>
                        <w:tab w:val="left" w:pos="1140"/>
                      </w:tabs>
                      <w:spacing w:after="0" w:line="185" w:lineRule="exact"/>
                      <w:ind w:right="-44"/>
                      <w:rPr>
                        <w:rFonts w:ascii="Calibri" w:eastAsia="Myriad Pro" w:hAnsi="Calibri" w:cs="Myriad Pro"/>
                        <w:sz w:val="16"/>
                        <w:szCs w:val="16"/>
                      </w:rPr>
                    </w:pPr>
                  </w:p>
                  <w:p w14:paraId="4AFA0D65" w14:textId="77777777" w:rsidR="00F17F50" w:rsidRPr="002273E5" w:rsidRDefault="00F17F5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21056" behindDoc="0" locked="0" layoutInCell="1" allowOverlap="1" wp14:anchorId="5E2963F4" wp14:editId="74EC8119">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39F6E116" id="Group 23" o:spid="_x0000_s1026" style="position:absolute;margin-left:86.45pt;margin-top:30.4pt;width:6.55pt;height:21.35pt;z-index:25182105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26176" behindDoc="0" locked="0" layoutInCell="1" allowOverlap="1" wp14:anchorId="302186C8" wp14:editId="113C7350">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69E6C692" id="Group 25" o:spid="_x0000_s1026" style="position:absolute;margin-left:515.7pt;margin-top:51.1pt;width:28.8pt;height:7.05pt;z-index:25182617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22080" behindDoc="0" locked="0" layoutInCell="1" allowOverlap="1" wp14:anchorId="57207092" wp14:editId="128B66D6">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8C4158" id="Group 12" o:spid="_x0000_s1026" style="position:absolute;margin-left:-.15pt;margin-top:20.35pt;width:492.4pt;height:.1pt;z-index:25182208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28224" behindDoc="0" locked="0" layoutInCell="1" allowOverlap="1" wp14:anchorId="08F4D266" wp14:editId="33383E70">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53E11" w14:textId="77777777" w:rsidR="00893AFA" w:rsidRDefault="00893AFA">
      <w:pPr>
        <w:spacing w:after="0" w:line="240" w:lineRule="auto"/>
      </w:pPr>
      <w:r>
        <w:separator/>
      </w:r>
    </w:p>
  </w:footnote>
  <w:footnote w:type="continuationSeparator" w:id="0">
    <w:p w14:paraId="0F6E70C1" w14:textId="77777777" w:rsidR="00893AFA" w:rsidRDefault="00893A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3F5BC" w14:textId="64335C48" w:rsidR="006E71A0" w:rsidRDefault="006E71A0" w:rsidP="00597EC6">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817984" behindDoc="0" locked="0" layoutInCell="1" allowOverlap="1" wp14:anchorId="6B64EFB7" wp14:editId="1A4D1D85">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F452CE5" w14:textId="42161513" w:rsidR="006E71A0" w:rsidRPr="003212BA" w:rsidRDefault="006E71A0" w:rsidP="00597EC6">
                          <w:pPr>
                            <w:pStyle w:val="ny-module-overview"/>
                            <w:rPr>
                              <w:color w:val="617656"/>
                            </w:rPr>
                          </w:pPr>
                          <w:r>
                            <w:rPr>
                              <w:color w:val="617656"/>
                            </w:rPr>
                            <w:t>Lesson 8</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64EFB7" id="_x0000_t202" coordsize="21600,21600" o:spt="202" path="m,l,21600r21600,l21600,xe">
              <v:stroke joinstyle="miter"/>
              <v:path gradientshapeok="t" o:connecttype="rect"/>
            </v:shapetype>
            <v:shape id="Text Box 56" o:spid="_x0000_s1027" type="#_x0000_t202" style="position:absolute;margin-left:240.3pt;margin-top:4.5pt;width:207.2pt;height: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6F452CE5" w14:textId="42161513" w:rsidR="006E71A0" w:rsidRPr="003212BA" w:rsidRDefault="006E71A0" w:rsidP="00597EC6">
                    <w:pPr>
                      <w:pStyle w:val="ny-module-overview"/>
                      <w:rPr>
                        <w:color w:val="617656"/>
                      </w:rPr>
                    </w:pPr>
                    <w:r>
                      <w:rPr>
                        <w:color w:val="617656"/>
                      </w:rPr>
                      <w:t>Lesson 8</w:t>
                    </w:r>
                  </w:p>
                </w:txbxContent>
              </v:textbox>
              <w10:wrap type="through"/>
            </v:shape>
          </w:pict>
        </mc:Fallback>
      </mc:AlternateContent>
    </w:r>
    <w:r>
      <w:rPr>
        <w:noProof/>
      </w:rPr>
      <mc:AlternateContent>
        <mc:Choice Requires="wps">
          <w:drawing>
            <wp:anchor distT="0" distB="0" distL="114300" distR="114300" simplePos="0" relativeHeight="251816960" behindDoc="0" locked="0" layoutInCell="1" allowOverlap="1" wp14:anchorId="1B72294C" wp14:editId="05A70202">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D83E1C" w14:textId="77777777" w:rsidR="006E71A0" w:rsidRPr="002273E5" w:rsidRDefault="006E71A0" w:rsidP="00597EC6">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2294C" id="Text Box 54" o:spid="_x0000_s1028" type="#_x0000_t202" style="position:absolute;margin-left:459pt;margin-top:5.75pt;width:28.85pt;height:16.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4BD83E1C" w14:textId="77777777" w:rsidR="006E71A0" w:rsidRPr="002273E5" w:rsidRDefault="006E71A0" w:rsidP="00597EC6">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txbxContent>
              </v:textbox>
              <w10:wrap type="through"/>
            </v:shape>
          </w:pict>
        </mc:Fallback>
      </mc:AlternateContent>
    </w:r>
    <w:r>
      <w:rPr>
        <w:noProof/>
        <w:sz w:val="20"/>
        <w:szCs w:val="20"/>
      </w:rPr>
      <mc:AlternateContent>
        <mc:Choice Requires="wps">
          <w:drawing>
            <wp:anchor distT="0" distB="0" distL="114300" distR="114300" simplePos="0" relativeHeight="251814912" behindDoc="0" locked="0" layoutInCell="1" allowOverlap="1" wp14:anchorId="7304BF72" wp14:editId="18316583">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1D387D2" w14:textId="77777777" w:rsidR="006E71A0" w:rsidRPr="002273E5" w:rsidRDefault="006E71A0" w:rsidP="00597EC6">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4BF72" id="Text Box 55" o:spid="_x0000_s1029" type="#_x0000_t202" style="position:absolute;margin-left:8pt;margin-top:7.65pt;width:272.15pt;height:12.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41D387D2" w14:textId="77777777" w:rsidR="006E71A0" w:rsidRPr="002273E5" w:rsidRDefault="006E71A0" w:rsidP="00597EC6">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813888" behindDoc="0" locked="0" layoutInCell="1" allowOverlap="1" wp14:anchorId="3A10180D" wp14:editId="16776CD0">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6B0E6059" w14:textId="77777777" w:rsidR="006E71A0" w:rsidRDefault="006E71A0" w:rsidP="00597EC6">
                          <w:pPr>
                            <w:jc w:val="center"/>
                          </w:pPr>
                        </w:p>
                        <w:p w14:paraId="2193271A" w14:textId="77777777" w:rsidR="006E71A0" w:rsidRDefault="006E71A0" w:rsidP="00597EC6">
                          <w:pPr>
                            <w:jc w:val="center"/>
                          </w:pPr>
                        </w:p>
                        <w:p w14:paraId="254FD229" w14:textId="77777777" w:rsidR="006E71A0" w:rsidRDefault="006E71A0" w:rsidP="00597EC6"/>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10180D" id="Freeform 1" o:spid="_x0000_s1030" style="position:absolute;margin-left:2pt;margin-top:3.35pt;width:453.4pt;height:20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6B0E6059" w14:textId="77777777" w:rsidR="006E71A0" w:rsidRDefault="006E71A0" w:rsidP="00597EC6">
                    <w:pPr>
                      <w:jc w:val="center"/>
                    </w:pPr>
                  </w:p>
                  <w:p w14:paraId="2193271A" w14:textId="77777777" w:rsidR="006E71A0" w:rsidRDefault="006E71A0" w:rsidP="00597EC6">
                    <w:pPr>
                      <w:jc w:val="center"/>
                    </w:pPr>
                  </w:p>
                  <w:p w14:paraId="254FD229" w14:textId="77777777" w:rsidR="006E71A0" w:rsidRDefault="006E71A0" w:rsidP="00597EC6"/>
                </w:txbxContent>
              </v:textbox>
              <w10:wrap type="through"/>
            </v:shape>
          </w:pict>
        </mc:Fallback>
      </mc:AlternateContent>
    </w:r>
    <w:r>
      <w:rPr>
        <w:noProof/>
        <w:sz w:val="20"/>
        <w:szCs w:val="20"/>
      </w:rPr>
      <mc:AlternateContent>
        <mc:Choice Requires="wps">
          <w:drawing>
            <wp:anchor distT="0" distB="0" distL="114300" distR="114300" simplePos="0" relativeHeight="251812864" behindDoc="0" locked="0" layoutInCell="1" allowOverlap="1" wp14:anchorId="7E9622FA" wp14:editId="60C8D298">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23E2DD7" w14:textId="77777777" w:rsidR="006E71A0" w:rsidRDefault="006E71A0" w:rsidP="00597EC6">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9622FA" id="Freeform 2" o:spid="_x0000_s1031" style="position:absolute;margin-left:458.45pt;margin-top:3.35pt;width:34.85pt;height:2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23E2DD7" w14:textId="77777777" w:rsidR="006E71A0" w:rsidRDefault="006E71A0" w:rsidP="00597EC6">
                    <w:pPr>
                      <w:jc w:val="center"/>
                    </w:pPr>
                    <w:r>
                      <w:t xml:space="preserve">  </w:t>
                    </w:r>
                  </w:p>
                </w:txbxContent>
              </v:textbox>
              <w10:wrap type="through"/>
            </v:shape>
          </w:pict>
        </mc:Fallback>
      </mc:AlternateContent>
    </w:r>
  </w:p>
  <w:p w14:paraId="2D27257C" w14:textId="77777777" w:rsidR="006E71A0" w:rsidRPr="00015AD5" w:rsidRDefault="006E71A0" w:rsidP="00597EC6">
    <w:pPr>
      <w:pStyle w:val="Header"/>
    </w:pPr>
    <w:r>
      <w:rPr>
        <w:noProof/>
      </w:rPr>
      <mc:AlternateContent>
        <mc:Choice Requires="wps">
          <w:drawing>
            <wp:anchor distT="0" distB="0" distL="114300" distR="114300" simplePos="0" relativeHeight="251819008" behindDoc="0" locked="0" layoutInCell="1" allowOverlap="1" wp14:anchorId="13440224" wp14:editId="3312C84A">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713466" w14:textId="77777777" w:rsidR="006E71A0" w:rsidRPr="002F031E" w:rsidRDefault="006E71A0" w:rsidP="00597EC6">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0224" id="Text Box 60" o:spid="_x0000_s1032" type="#_x0000_t202" style="position:absolute;margin-left:274.35pt;margin-top:10.85pt;width:209pt;height:2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6713466" w14:textId="77777777" w:rsidR="006E71A0" w:rsidRPr="002F031E" w:rsidRDefault="006E71A0" w:rsidP="00597EC6">
                    <w:pPr>
                      <w:pStyle w:val="ny-lesson-name"/>
                    </w:pPr>
                    <w:r>
                      <w:t>ALGEBRA I</w:t>
                    </w:r>
                  </w:p>
                </w:txbxContent>
              </v:textbox>
            </v:shape>
          </w:pict>
        </mc:Fallback>
      </mc:AlternateContent>
    </w:r>
  </w:p>
  <w:p w14:paraId="51D5C702" w14:textId="77777777" w:rsidR="006E71A0" w:rsidRDefault="006E71A0" w:rsidP="00597EC6">
    <w:pPr>
      <w:pStyle w:val="Header"/>
    </w:pPr>
  </w:p>
  <w:p w14:paraId="11408413" w14:textId="77777777" w:rsidR="006E71A0" w:rsidRDefault="006E71A0" w:rsidP="00597EC6">
    <w:pPr>
      <w:pStyle w:val="Header"/>
    </w:pPr>
  </w:p>
  <w:p w14:paraId="55DCA98A" w14:textId="77777777" w:rsidR="006E71A0" w:rsidRPr="00597EC6" w:rsidRDefault="006E71A0" w:rsidP="00597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Symbol"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Symbol"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Symbol" w:hint="default"/>
      </w:rPr>
    </w:lvl>
    <w:lvl w:ilvl="8" w:tplc="04090005" w:tentative="1">
      <w:start w:val="1"/>
      <w:numFmt w:val="bullet"/>
      <w:lvlText w:val=""/>
      <w:lvlJc w:val="left"/>
      <w:pPr>
        <w:ind w:left="7286" w:hanging="360"/>
      </w:pPr>
      <w:rPr>
        <w:rFonts w:ascii="Wingdings" w:hAnsi="Wingdings" w:hint="default"/>
      </w:rPr>
    </w:lvl>
  </w:abstractNum>
  <w:abstractNum w:abstractNumId="1" w15:restartNumberingAfterBreak="0">
    <w:nsid w:val="0B3650F3"/>
    <w:multiLevelType w:val="multilevel"/>
    <w:tmpl w:val="65109A08"/>
    <w:numStyleLink w:val="ny-lesson-numbered-list"/>
  </w:abstractNum>
  <w:abstractNum w:abstractNumId="2"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BCF41AA"/>
    <w:multiLevelType w:val="hybridMultilevel"/>
    <w:tmpl w:val="AFB4322A"/>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41790FCB"/>
    <w:multiLevelType w:val="multilevel"/>
    <w:tmpl w:val="0D689E9E"/>
    <w:numStyleLink w:val="ny-numbering"/>
  </w:abstractNum>
  <w:abstractNum w:abstractNumId="6"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2"/>
  </w:num>
  <w:num w:numId="3">
    <w:abstractNumId w:val="10"/>
  </w:num>
  <w:num w:numId="4">
    <w:abstractNumId w:val="3"/>
  </w:num>
  <w:num w:numId="5">
    <w:abstractNumId w:val="5"/>
  </w:num>
  <w:num w:numId="6">
    <w:abstractNumId w:val="8"/>
  </w:num>
  <w:num w:numId="7">
    <w:abstractNumId w:val="1"/>
  </w:num>
  <w:num w:numId="8">
    <w:abstractNumId w:val="7"/>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 w:numId="13">
    <w:abstractNumId w:val="4"/>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A19"/>
    <w:rsid w:val="00060D70"/>
    <w:rsid w:val="0006236D"/>
    <w:rsid w:val="000650D8"/>
    <w:rsid w:val="000662F5"/>
    <w:rsid w:val="000736FE"/>
    <w:rsid w:val="00075C6E"/>
    <w:rsid w:val="0008226E"/>
    <w:rsid w:val="00087BF9"/>
    <w:rsid w:val="000973B4"/>
    <w:rsid w:val="000B02EC"/>
    <w:rsid w:val="000B17D3"/>
    <w:rsid w:val="000B1ADE"/>
    <w:rsid w:val="000C0A8D"/>
    <w:rsid w:val="000C1FCA"/>
    <w:rsid w:val="000C3173"/>
    <w:rsid w:val="000C6D31"/>
    <w:rsid w:val="000D5FE7"/>
    <w:rsid w:val="000D61D3"/>
    <w:rsid w:val="000F7A2B"/>
    <w:rsid w:val="00105599"/>
    <w:rsid w:val="00106020"/>
    <w:rsid w:val="0010729D"/>
    <w:rsid w:val="0011013A"/>
    <w:rsid w:val="00112553"/>
    <w:rsid w:val="00117278"/>
    <w:rsid w:val="001177DE"/>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1EAA"/>
    <w:rsid w:val="001B4CD6"/>
    <w:rsid w:val="001C05DD"/>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64C5"/>
    <w:rsid w:val="00227A04"/>
    <w:rsid w:val="002308A3"/>
    <w:rsid w:val="00231864"/>
    <w:rsid w:val="00231B89"/>
    <w:rsid w:val="00231C77"/>
    <w:rsid w:val="00235564"/>
    <w:rsid w:val="00236F96"/>
    <w:rsid w:val="00237758"/>
    <w:rsid w:val="00241DE0"/>
    <w:rsid w:val="00242E49"/>
    <w:rsid w:val="002441FE"/>
    <w:rsid w:val="002448C2"/>
    <w:rsid w:val="00244BC4"/>
    <w:rsid w:val="00245880"/>
    <w:rsid w:val="00246111"/>
    <w:rsid w:val="0025077F"/>
    <w:rsid w:val="0025631D"/>
    <w:rsid w:val="00256FBF"/>
    <w:rsid w:val="002635F9"/>
    <w:rsid w:val="00265F73"/>
    <w:rsid w:val="00276D82"/>
    <w:rsid w:val="002823C1"/>
    <w:rsid w:val="0028284C"/>
    <w:rsid w:val="00285186"/>
    <w:rsid w:val="00285E0E"/>
    <w:rsid w:val="0029160D"/>
    <w:rsid w:val="0029248B"/>
    <w:rsid w:val="002927CF"/>
    <w:rsid w:val="00293211"/>
    <w:rsid w:val="002938CD"/>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DF2"/>
    <w:rsid w:val="00313843"/>
    <w:rsid w:val="00316DE2"/>
    <w:rsid w:val="003220FF"/>
    <w:rsid w:val="0032572B"/>
    <w:rsid w:val="00325B75"/>
    <w:rsid w:val="00331CF2"/>
    <w:rsid w:val="0033420C"/>
    <w:rsid w:val="003347AA"/>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9040F"/>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5BBA"/>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67BBF"/>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24AF1"/>
    <w:rsid w:val="00535FF9"/>
    <w:rsid w:val="0054590D"/>
    <w:rsid w:val="005532D9"/>
    <w:rsid w:val="00553927"/>
    <w:rsid w:val="0055448F"/>
    <w:rsid w:val="00556816"/>
    <w:rsid w:val="005570D6"/>
    <w:rsid w:val="005615D3"/>
    <w:rsid w:val="00567CC6"/>
    <w:rsid w:val="005728FF"/>
    <w:rsid w:val="00576066"/>
    <w:rsid w:val="005760E8"/>
    <w:rsid w:val="0058694C"/>
    <w:rsid w:val="005920C2"/>
    <w:rsid w:val="00594DC8"/>
    <w:rsid w:val="00597AA5"/>
    <w:rsid w:val="00597EC6"/>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439F"/>
    <w:rsid w:val="00616206"/>
    <w:rsid w:val="006256DC"/>
    <w:rsid w:val="00627619"/>
    <w:rsid w:val="00642705"/>
    <w:rsid w:val="00644336"/>
    <w:rsid w:val="006443DE"/>
    <w:rsid w:val="00647EDC"/>
    <w:rsid w:val="00650B65"/>
    <w:rsid w:val="006514B4"/>
    <w:rsid w:val="00651667"/>
    <w:rsid w:val="00653041"/>
    <w:rsid w:val="006610C6"/>
    <w:rsid w:val="00661D4E"/>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42AF"/>
    <w:rsid w:val="006C40D8"/>
    <w:rsid w:val="006C67E2"/>
    <w:rsid w:val="006D0D93"/>
    <w:rsid w:val="006D15A6"/>
    <w:rsid w:val="006D2E63"/>
    <w:rsid w:val="006D38BC"/>
    <w:rsid w:val="006D42C4"/>
    <w:rsid w:val="006E71A0"/>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56256"/>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D337F"/>
    <w:rsid w:val="007E4A31"/>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0443"/>
    <w:rsid w:val="008453E1"/>
    <w:rsid w:val="008524D6"/>
    <w:rsid w:val="00854ECE"/>
    <w:rsid w:val="00856535"/>
    <w:rsid w:val="008567FF"/>
    <w:rsid w:val="00856C27"/>
    <w:rsid w:val="00861293"/>
    <w:rsid w:val="00863B0B"/>
    <w:rsid w:val="008721EA"/>
    <w:rsid w:val="00873364"/>
    <w:rsid w:val="0087640E"/>
    <w:rsid w:val="00877AAB"/>
    <w:rsid w:val="0088150F"/>
    <w:rsid w:val="00893AFA"/>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1F00"/>
    <w:rsid w:val="00944237"/>
    <w:rsid w:val="00945861"/>
    <w:rsid w:val="00945DAE"/>
    <w:rsid w:val="00946290"/>
    <w:rsid w:val="009540F2"/>
    <w:rsid w:val="00962902"/>
    <w:rsid w:val="009654C8"/>
    <w:rsid w:val="0096639A"/>
    <w:rsid w:val="009663B8"/>
    <w:rsid w:val="009670B0"/>
    <w:rsid w:val="00972405"/>
    <w:rsid w:val="00976FB2"/>
    <w:rsid w:val="00987C6F"/>
    <w:rsid w:val="009B4149"/>
    <w:rsid w:val="009B702E"/>
    <w:rsid w:val="009C50B7"/>
    <w:rsid w:val="009D05D1"/>
    <w:rsid w:val="009D2514"/>
    <w:rsid w:val="009D263D"/>
    <w:rsid w:val="009D52F7"/>
    <w:rsid w:val="009E1635"/>
    <w:rsid w:val="009E4AB3"/>
    <w:rsid w:val="009F24D9"/>
    <w:rsid w:val="009F2666"/>
    <w:rsid w:val="009F285F"/>
    <w:rsid w:val="009F37F3"/>
    <w:rsid w:val="00A00C15"/>
    <w:rsid w:val="00A01A4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500F"/>
    <w:rsid w:val="00AA7916"/>
    <w:rsid w:val="00AB0512"/>
    <w:rsid w:val="00AB0651"/>
    <w:rsid w:val="00AB0736"/>
    <w:rsid w:val="00AB08F8"/>
    <w:rsid w:val="00AB4203"/>
    <w:rsid w:val="00AB7548"/>
    <w:rsid w:val="00AB76BC"/>
    <w:rsid w:val="00AC1789"/>
    <w:rsid w:val="00AC5C23"/>
    <w:rsid w:val="00AC6496"/>
    <w:rsid w:val="00AC6DED"/>
    <w:rsid w:val="00AD314C"/>
    <w:rsid w:val="00AD4036"/>
    <w:rsid w:val="00AE1603"/>
    <w:rsid w:val="00AE19D0"/>
    <w:rsid w:val="00AE1A4A"/>
    <w:rsid w:val="00AE4F57"/>
    <w:rsid w:val="00AE60AE"/>
    <w:rsid w:val="00AF0B1E"/>
    <w:rsid w:val="00B00B07"/>
    <w:rsid w:val="00B06291"/>
    <w:rsid w:val="00B10853"/>
    <w:rsid w:val="00B11AA2"/>
    <w:rsid w:val="00B1224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0A4C"/>
    <w:rsid w:val="00B61F45"/>
    <w:rsid w:val="00B65645"/>
    <w:rsid w:val="00B7175D"/>
    <w:rsid w:val="00B82FC0"/>
    <w:rsid w:val="00B86947"/>
    <w:rsid w:val="00B90B9B"/>
    <w:rsid w:val="00B97CCA"/>
    <w:rsid w:val="00BA5E1F"/>
    <w:rsid w:val="00BA756A"/>
    <w:rsid w:val="00BA76F3"/>
    <w:rsid w:val="00BB0AC7"/>
    <w:rsid w:val="00BC321A"/>
    <w:rsid w:val="00BC4AF6"/>
    <w:rsid w:val="00BD4AD1"/>
    <w:rsid w:val="00BD65E6"/>
    <w:rsid w:val="00BE30A6"/>
    <w:rsid w:val="00BE3990"/>
    <w:rsid w:val="00BE3C08"/>
    <w:rsid w:val="00BE4A95"/>
    <w:rsid w:val="00BE5C12"/>
    <w:rsid w:val="00BF43B4"/>
    <w:rsid w:val="00BF707B"/>
    <w:rsid w:val="00C0036F"/>
    <w:rsid w:val="00C01232"/>
    <w:rsid w:val="00C01267"/>
    <w:rsid w:val="00C074E3"/>
    <w:rsid w:val="00C20419"/>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32E7"/>
    <w:rsid w:val="00C944D6"/>
    <w:rsid w:val="00C95729"/>
    <w:rsid w:val="00C96403"/>
    <w:rsid w:val="00C96FDB"/>
    <w:rsid w:val="00C97EBE"/>
    <w:rsid w:val="00CC5DAB"/>
    <w:rsid w:val="00CD45AD"/>
    <w:rsid w:val="00CF1AE5"/>
    <w:rsid w:val="00D0043F"/>
    <w:rsid w:val="00D0235F"/>
    <w:rsid w:val="00D038C2"/>
    <w:rsid w:val="00D04092"/>
    <w:rsid w:val="00D047C7"/>
    <w:rsid w:val="00D0682D"/>
    <w:rsid w:val="00D11A02"/>
    <w:rsid w:val="00D303B0"/>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0B03"/>
    <w:rsid w:val="00DA2915"/>
    <w:rsid w:val="00DA58BB"/>
    <w:rsid w:val="00DB1C6C"/>
    <w:rsid w:val="00DB2196"/>
    <w:rsid w:val="00DB5C94"/>
    <w:rsid w:val="00DC7E4D"/>
    <w:rsid w:val="00DD7B52"/>
    <w:rsid w:val="00DE4F38"/>
    <w:rsid w:val="00DF59B8"/>
    <w:rsid w:val="00E02BB3"/>
    <w:rsid w:val="00E07B74"/>
    <w:rsid w:val="00E1411E"/>
    <w:rsid w:val="00E276F4"/>
    <w:rsid w:val="00E27BDB"/>
    <w:rsid w:val="00E33038"/>
    <w:rsid w:val="00E411E9"/>
    <w:rsid w:val="00E41BD7"/>
    <w:rsid w:val="00E42C9E"/>
    <w:rsid w:val="00E473B9"/>
    <w:rsid w:val="00E53979"/>
    <w:rsid w:val="00E63B71"/>
    <w:rsid w:val="00E71293"/>
    <w:rsid w:val="00E71AC6"/>
    <w:rsid w:val="00E71E15"/>
    <w:rsid w:val="00E752A2"/>
    <w:rsid w:val="00E7765C"/>
    <w:rsid w:val="00E84216"/>
    <w:rsid w:val="00E85710"/>
    <w:rsid w:val="00EB2D31"/>
    <w:rsid w:val="00EB6274"/>
    <w:rsid w:val="00EC4DC5"/>
    <w:rsid w:val="00ED281A"/>
    <w:rsid w:val="00ED2BE2"/>
    <w:rsid w:val="00ED55F2"/>
    <w:rsid w:val="00EE1948"/>
    <w:rsid w:val="00EE6D8B"/>
    <w:rsid w:val="00EE735F"/>
    <w:rsid w:val="00EF03CE"/>
    <w:rsid w:val="00EF22F0"/>
    <w:rsid w:val="00F0049A"/>
    <w:rsid w:val="00F05108"/>
    <w:rsid w:val="00F10777"/>
    <w:rsid w:val="00F16CB4"/>
    <w:rsid w:val="00F17F50"/>
    <w:rsid w:val="00F229A0"/>
    <w:rsid w:val="00F24782"/>
    <w:rsid w:val="00F27393"/>
    <w:rsid w:val="00F330D0"/>
    <w:rsid w:val="00F361B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3B72"/>
    <w:rsid w:val="00F846F0"/>
    <w:rsid w:val="00F86A03"/>
    <w:rsid w:val="00F92901"/>
    <w:rsid w:val="00F958FD"/>
    <w:rsid w:val="00FA041C"/>
    <w:rsid w:val="00FA2503"/>
    <w:rsid w:val="00FB376B"/>
    <w:rsid w:val="00FC4DA1"/>
    <w:rsid w:val="00FD1517"/>
    <w:rsid w:val="00FD1893"/>
    <w:rsid w:val="00FE1D68"/>
    <w:rsid w:val="00FE46A5"/>
    <w:rsid w:val="00FF2AE0"/>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0272BB51-D62E-4606-B290-FCFCFE97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11013A"/>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756256"/>
    <w:pPr>
      <w:ind w:left="864" w:right="864"/>
    </w:pPr>
    <w:rPr>
      <w:b/>
      <w:sz w:val="16"/>
      <w:szCs w:val="18"/>
    </w:rPr>
  </w:style>
  <w:style w:type="character" w:customStyle="1" w:styleId="ny-lesson-SFinsertChar">
    <w:name w:val="ny-lesson-SF insert Char"/>
    <w:basedOn w:val="ny-lesson-paragraphChar"/>
    <w:link w:val="ny-lesson-SFinsert"/>
    <w:rsid w:val="00756256"/>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756256"/>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756256"/>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7.png"/><Relationship Id="rId4" Type="http://schemas.openxmlformats.org/officeDocument/2006/relationships/hyperlink" Target="http://creativecommons.org/licenses/by-nc-sa/3.0/deed.en_US" TargetMode="External"/><Relationship Id="rId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Copyedited. JH
CE Review (CM)
Formatted. TB</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C94CE6-AD95-4580-A6E7-D5CEA71D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11</cp:revision>
  <cp:lastPrinted>2015-02-15T16:31:00Z</cp:lastPrinted>
  <dcterms:created xsi:type="dcterms:W3CDTF">2015-04-04T20:00:00Z</dcterms:created>
  <dcterms:modified xsi:type="dcterms:W3CDTF">2015-08-29T07:27:00Z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