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FC37BA" w14:textId="77777777" w:rsidR="008167B0" w:rsidRPr="00A05071" w:rsidRDefault="008167B0" w:rsidP="008167B0">
      <w:pPr>
        <w:pStyle w:val="ny-lesson-header"/>
      </w:pPr>
      <w:bookmarkStart w:id="0" w:name="_GoBack"/>
      <w:bookmarkEnd w:id="0"/>
      <w:r w:rsidRPr="00A05071">
        <w:t>Lesson 11:</w:t>
      </w:r>
      <w:r>
        <w:t xml:space="preserve"> </w:t>
      </w:r>
      <w:r w:rsidRPr="00A05071">
        <w:t xml:space="preserve"> Conditional Relative Frequencies and Association </w:t>
      </w:r>
    </w:p>
    <w:p w14:paraId="6082D595" w14:textId="77777777" w:rsidR="008167B0" w:rsidRPr="00CB3E7D" w:rsidRDefault="008167B0" w:rsidP="00CB3E7D">
      <w:pPr>
        <w:pStyle w:val="ny-callout-hdr"/>
      </w:pPr>
    </w:p>
    <w:p w14:paraId="1648A6A6" w14:textId="77777777" w:rsidR="008167B0" w:rsidRDefault="008167B0" w:rsidP="008167B0">
      <w:pPr>
        <w:pStyle w:val="ny-callout-hdr"/>
        <w:spacing w:after="60"/>
      </w:pPr>
      <w:r>
        <w:t>Classwork</w:t>
      </w:r>
    </w:p>
    <w:p w14:paraId="154C36D4" w14:textId="77777777" w:rsidR="00CB3E7D" w:rsidRPr="00A05071" w:rsidRDefault="00CB3E7D" w:rsidP="00CB3E7D">
      <w:pPr>
        <w:pStyle w:val="ny-lesson-paragraph"/>
      </w:pPr>
      <w:r w:rsidRPr="00A05071">
        <w:t>After further discussion, the students involved in designing the superhero comic strip decided that before any decision is made, a more careful look at the data on the special powers a superhero character could possess was needed.  There is an association between gender and superpower response if the superpower responses of males are not the same as the superpower responses of females.  Examining each row of the table can help determine whether or not there is an association.</w:t>
      </w:r>
    </w:p>
    <w:p w14:paraId="1401BE3B" w14:textId="77777777" w:rsidR="00CB3E7D" w:rsidRDefault="00CB3E7D" w:rsidP="00206D5B">
      <w:pPr>
        <w:pStyle w:val="ny-lesson-paragraph"/>
      </w:pPr>
    </w:p>
    <w:p w14:paraId="7C2DE8E5" w14:textId="739639D0" w:rsidR="008167B0" w:rsidRPr="004676F5" w:rsidRDefault="004676F5" w:rsidP="004676F5">
      <w:pPr>
        <w:pStyle w:val="ny-lesson-hdr-1"/>
        <w:rPr>
          <w:rStyle w:val="ny-lesson-hdr-2"/>
          <w:rFonts w:ascii="Calibri Bold" w:hAnsi="Calibri Bold"/>
          <w:b/>
          <w:color w:val="231F20"/>
          <w:szCs w:val="22"/>
          <w:bdr w:val="none" w:sz="0" w:space="0" w:color="auto"/>
          <w:shd w:val="clear" w:color="auto" w:fill="auto"/>
        </w:rPr>
      </w:pPr>
      <w:r>
        <w:rPr>
          <w:rStyle w:val="ny-lesson-hdr-2"/>
          <w:rFonts w:ascii="Calibri Bold" w:hAnsi="Calibri Bold"/>
          <w:b/>
          <w:color w:val="231F20"/>
          <w:szCs w:val="22"/>
          <w:bdr w:val="none" w:sz="0" w:space="0" w:color="auto"/>
          <w:shd w:val="clear" w:color="auto" w:fill="auto"/>
        </w:rPr>
        <w:t>Exploratory Challenge</w:t>
      </w:r>
      <w:r w:rsidR="008167B0" w:rsidRPr="004676F5">
        <w:rPr>
          <w:rStyle w:val="ny-lesson-hdr-2"/>
          <w:rFonts w:ascii="Calibri Bold" w:hAnsi="Calibri Bold"/>
          <w:b/>
          <w:color w:val="231F20"/>
          <w:szCs w:val="22"/>
          <w:bdr w:val="none" w:sz="0" w:space="0" w:color="auto"/>
          <w:shd w:val="clear" w:color="auto" w:fill="auto"/>
        </w:rPr>
        <w:t xml:space="preserve"> 1:  Conditional Relative Frequencies</w:t>
      </w:r>
    </w:p>
    <w:p w14:paraId="084C9B0C" w14:textId="5584EE1B" w:rsidR="008167B0" w:rsidRDefault="008167B0" w:rsidP="008167B0">
      <w:pPr>
        <w:pStyle w:val="ny-lesson-paragraph"/>
      </w:pPr>
      <w:r>
        <w:t>Recall the two-way</w:t>
      </w:r>
      <w:r w:rsidR="004676F5">
        <w:t xml:space="preserve"> table from the previous lesson.</w:t>
      </w:r>
    </w:p>
    <w:tbl>
      <w:tblPr>
        <w:tblStyle w:val="TableGrid"/>
        <w:tblW w:w="0" w:type="auto"/>
        <w:jc w:val="center"/>
        <w:tblLook w:val="00A0" w:firstRow="1" w:lastRow="0" w:firstColumn="1" w:lastColumn="0" w:noHBand="0" w:noVBand="0"/>
      </w:tblPr>
      <w:tblGrid>
        <w:gridCol w:w="1265"/>
        <w:gridCol w:w="1265"/>
        <w:gridCol w:w="1265"/>
        <w:gridCol w:w="1265"/>
        <w:gridCol w:w="1265"/>
        <w:gridCol w:w="1265"/>
        <w:gridCol w:w="1266"/>
      </w:tblGrid>
      <w:tr w:rsidR="00B619EC" w14:paraId="39CCE16B" w14:textId="77777777" w:rsidTr="00262A57">
        <w:trPr>
          <w:jc w:val="center"/>
        </w:trPr>
        <w:tc>
          <w:tcPr>
            <w:tcW w:w="1265" w:type="dxa"/>
            <w:tcBorders>
              <w:top w:val="single" w:sz="4" w:space="0" w:color="auto"/>
              <w:left w:val="single" w:sz="4" w:space="0" w:color="auto"/>
              <w:bottom w:val="single" w:sz="4" w:space="0" w:color="auto"/>
              <w:right w:val="single" w:sz="4" w:space="0" w:color="auto"/>
            </w:tcBorders>
            <w:vAlign w:val="center"/>
          </w:tcPr>
          <w:p w14:paraId="7DE4C697" w14:textId="77777777" w:rsidR="00B619EC" w:rsidRDefault="00B619EC" w:rsidP="00262A57">
            <w:pPr>
              <w:pStyle w:val="ny-lesson-table"/>
              <w:jc w:val="center"/>
            </w:pPr>
          </w:p>
        </w:tc>
        <w:tc>
          <w:tcPr>
            <w:tcW w:w="1265" w:type="dxa"/>
            <w:tcBorders>
              <w:top w:val="single" w:sz="4" w:space="0" w:color="auto"/>
              <w:left w:val="single" w:sz="4" w:space="0" w:color="auto"/>
              <w:bottom w:val="single" w:sz="4" w:space="0" w:color="auto"/>
              <w:right w:val="single" w:sz="4" w:space="0" w:color="auto"/>
            </w:tcBorders>
            <w:vAlign w:val="center"/>
          </w:tcPr>
          <w:p w14:paraId="4CA387A4" w14:textId="26A4E28B" w:rsidR="00B619EC" w:rsidRPr="00B619EC" w:rsidRDefault="00B619EC" w:rsidP="00262A57">
            <w:pPr>
              <w:pStyle w:val="ny-lesson-table"/>
              <w:jc w:val="center"/>
              <w:rPr>
                <w:b/>
              </w:rPr>
            </w:pPr>
            <w:r w:rsidRPr="00B619EC">
              <w:rPr>
                <w:b/>
              </w:rPr>
              <w:t>To Fly</w:t>
            </w:r>
          </w:p>
        </w:tc>
        <w:tc>
          <w:tcPr>
            <w:tcW w:w="1265" w:type="dxa"/>
            <w:tcBorders>
              <w:top w:val="single" w:sz="4" w:space="0" w:color="auto"/>
              <w:left w:val="single" w:sz="4" w:space="0" w:color="auto"/>
              <w:bottom w:val="single" w:sz="4" w:space="0" w:color="auto"/>
              <w:right w:val="single" w:sz="4" w:space="0" w:color="auto"/>
            </w:tcBorders>
            <w:vAlign w:val="center"/>
          </w:tcPr>
          <w:p w14:paraId="389770ED" w14:textId="1E93BE39" w:rsidR="00B619EC" w:rsidRPr="00B619EC" w:rsidRDefault="00B619EC" w:rsidP="00262A57">
            <w:pPr>
              <w:pStyle w:val="ny-lesson-table"/>
              <w:jc w:val="center"/>
              <w:rPr>
                <w:b/>
              </w:rPr>
            </w:pPr>
            <w:r w:rsidRPr="00B619EC">
              <w:rPr>
                <w:b/>
              </w:rPr>
              <w:t>Freeze Time</w:t>
            </w:r>
          </w:p>
        </w:tc>
        <w:tc>
          <w:tcPr>
            <w:tcW w:w="1265" w:type="dxa"/>
            <w:tcBorders>
              <w:top w:val="single" w:sz="4" w:space="0" w:color="auto"/>
              <w:left w:val="single" w:sz="4" w:space="0" w:color="auto"/>
              <w:bottom w:val="single" w:sz="4" w:space="0" w:color="auto"/>
              <w:right w:val="single" w:sz="4" w:space="0" w:color="auto"/>
            </w:tcBorders>
            <w:vAlign w:val="center"/>
          </w:tcPr>
          <w:p w14:paraId="24D3FF7A" w14:textId="167F4660" w:rsidR="00B619EC" w:rsidRPr="00B619EC" w:rsidRDefault="00B619EC" w:rsidP="00262A57">
            <w:pPr>
              <w:pStyle w:val="ny-lesson-table"/>
              <w:jc w:val="center"/>
              <w:rPr>
                <w:b/>
              </w:rPr>
            </w:pPr>
            <w:r w:rsidRPr="00B619EC">
              <w:rPr>
                <w:b/>
              </w:rPr>
              <w:t>Invisibility</w:t>
            </w:r>
          </w:p>
        </w:tc>
        <w:tc>
          <w:tcPr>
            <w:tcW w:w="1265" w:type="dxa"/>
            <w:tcBorders>
              <w:top w:val="single" w:sz="4" w:space="0" w:color="auto"/>
              <w:left w:val="single" w:sz="4" w:space="0" w:color="auto"/>
              <w:bottom w:val="single" w:sz="4" w:space="0" w:color="auto"/>
              <w:right w:val="single" w:sz="4" w:space="0" w:color="auto"/>
            </w:tcBorders>
            <w:vAlign w:val="center"/>
          </w:tcPr>
          <w:p w14:paraId="73FCBAD1" w14:textId="542D3E3A" w:rsidR="00B619EC" w:rsidRPr="00B619EC" w:rsidRDefault="00B619EC" w:rsidP="00262A57">
            <w:pPr>
              <w:pStyle w:val="ny-lesson-table"/>
              <w:jc w:val="center"/>
              <w:rPr>
                <w:b/>
              </w:rPr>
            </w:pPr>
            <w:r w:rsidRPr="00B619EC">
              <w:rPr>
                <w:b/>
              </w:rPr>
              <w:t>Super Strength</w:t>
            </w:r>
          </w:p>
        </w:tc>
        <w:tc>
          <w:tcPr>
            <w:tcW w:w="1265" w:type="dxa"/>
            <w:tcBorders>
              <w:top w:val="single" w:sz="4" w:space="0" w:color="auto"/>
              <w:left w:val="single" w:sz="4" w:space="0" w:color="auto"/>
              <w:bottom w:val="single" w:sz="4" w:space="0" w:color="auto"/>
              <w:right w:val="single" w:sz="4" w:space="0" w:color="auto"/>
            </w:tcBorders>
            <w:vAlign w:val="center"/>
          </w:tcPr>
          <w:p w14:paraId="4197D96A" w14:textId="67F527D8" w:rsidR="00B619EC" w:rsidRPr="00B619EC" w:rsidRDefault="00B619EC" w:rsidP="00262A57">
            <w:pPr>
              <w:pStyle w:val="ny-lesson-table"/>
              <w:jc w:val="center"/>
              <w:rPr>
                <w:b/>
              </w:rPr>
            </w:pPr>
            <w:r w:rsidRPr="00B619EC">
              <w:rPr>
                <w:b/>
              </w:rPr>
              <w:t>Telepathy</w:t>
            </w:r>
          </w:p>
        </w:tc>
        <w:tc>
          <w:tcPr>
            <w:tcW w:w="1266" w:type="dxa"/>
            <w:tcBorders>
              <w:top w:val="single" w:sz="4" w:space="0" w:color="auto"/>
              <w:left w:val="single" w:sz="4" w:space="0" w:color="auto"/>
              <w:bottom w:val="single" w:sz="4" w:space="0" w:color="auto"/>
              <w:right w:val="single" w:sz="4" w:space="0" w:color="auto"/>
            </w:tcBorders>
            <w:vAlign w:val="center"/>
          </w:tcPr>
          <w:p w14:paraId="797C8A27" w14:textId="6B1BF154" w:rsidR="00B619EC" w:rsidRPr="00B619EC" w:rsidRDefault="00B619EC" w:rsidP="00262A57">
            <w:pPr>
              <w:pStyle w:val="ny-lesson-table"/>
              <w:jc w:val="center"/>
              <w:rPr>
                <w:b/>
              </w:rPr>
            </w:pPr>
            <w:r w:rsidRPr="00B619EC">
              <w:rPr>
                <w:b/>
              </w:rPr>
              <w:t>Total</w:t>
            </w:r>
          </w:p>
        </w:tc>
      </w:tr>
      <w:tr w:rsidR="00B619EC" w14:paraId="2C83D157" w14:textId="77777777" w:rsidTr="00262A57">
        <w:trPr>
          <w:trHeight w:val="302"/>
          <w:jc w:val="center"/>
        </w:trPr>
        <w:tc>
          <w:tcPr>
            <w:tcW w:w="1265" w:type="dxa"/>
            <w:tcBorders>
              <w:top w:val="single" w:sz="4" w:space="0" w:color="auto"/>
              <w:left w:val="single" w:sz="4" w:space="0" w:color="auto"/>
              <w:bottom w:val="single" w:sz="4" w:space="0" w:color="auto"/>
              <w:right w:val="single" w:sz="4" w:space="0" w:color="auto"/>
            </w:tcBorders>
            <w:vAlign w:val="center"/>
          </w:tcPr>
          <w:p w14:paraId="03F0AB67" w14:textId="77777777" w:rsidR="00B619EC" w:rsidRDefault="00B619EC" w:rsidP="00262A57">
            <w:pPr>
              <w:pStyle w:val="ny-lesson-table"/>
              <w:jc w:val="center"/>
              <w:rPr>
                <w:b/>
              </w:rPr>
            </w:pPr>
            <w:r>
              <w:rPr>
                <w:b/>
              </w:rPr>
              <w:t>Females</w:t>
            </w:r>
          </w:p>
        </w:tc>
        <w:tc>
          <w:tcPr>
            <w:tcW w:w="1265" w:type="dxa"/>
            <w:tcBorders>
              <w:top w:val="single" w:sz="4" w:space="0" w:color="auto"/>
              <w:left w:val="single" w:sz="4" w:space="0" w:color="auto"/>
              <w:bottom w:val="single" w:sz="4" w:space="0" w:color="auto"/>
              <w:right w:val="single" w:sz="4" w:space="0" w:color="auto"/>
            </w:tcBorders>
            <w:vAlign w:val="center"/>
          </w:tcPr>
          <w:p w14:paraId="42EC469D" w14:textId="3B9462D1" w:rsidR="00B619EC" w:rsidRPr="00B619EC" w:rsidRDefault="00B619EC" w:rsidP="00262A57">
            <w:pPr>
              <w:pStyle w:val="ny-lesson-table"/>
              <w:jc w:val="center"/>
              <w:rPr>
                <w:rFonts w:ascii="Cambria Math" w:hAnsi="Cambria Math"/>
                <w:oMath/>
              </w:rPr>
            </w:pPr>
            <m:oMathPara>
              <m:oMath>
                <m:r>
                  <w:rPr>
                    <w:rFonts w:ascii="Cambria Math" w:hAnsi="Cambria Math"/>
                  </w:rPr>
                  <m:t>49</m:t>
                </m:r>
              </m:oMath>
            </m:oMathPara>
          </w:p>
        </w:tc>
        <w:tc>
          <w:tcPr>
            <w:tcW w:w="1265" w:type="dxa"/>
            <w:tcBorders>
              <w:top w:val="single" w:sz="4" w:space="0" w:color="auto"/>
              <w:left w:val="single" w:sz="4" w:space="0" w:color="auto"/>
              <w:bottom w:val="single" w:sz="4" w:space="0" w:color="auto"/>
              <w:right w:val="single" w:sz="4" w:space="0" w:color="auto"/>
            </w:tcBorders>
            <w:vAlign w:val="center"/>
          </w:tcPr>
          <w:p w14:paraId="7D5DD7B6" w14:textId="7C3EAD2E" w:rsidR="00B619EC" w:rsidRPr="00B619EC" w:rsidRDefault="00B619EC" w:rsidP="00262A57">
            <w:pPr>
              <w:pStyle w:val="ny-lesson-table"/>
              <w:jc w:val="center"/>
              <w:rPr>
                <w:rFonts w:ascii="Cambria Math" w:hAnsi="Cambria Math"/>
                <w:oMath/>
              </w:rPr>
            </w:pPr>
            <m:oMathPara>
              <m:oMath>
                <m:r>
                  <w:rPr>
                    <w:rFonts w:ascii="Cambria Math" w:hAnsi="Cambria Math"/>
                  </w:rPr>
                  <m:t>60</m:t>
                </m:r>
              </m:oMath>
            </m:oMathPara>
          </w:p>
        </w:tc>
        <w:tc>
          <w:tcPr>
            <w:tcW w:w="1265" w:type="dxa"/>
            <w:tcBorders>
              <w:top w:val="single" w:sz="4" w:space="0" w:color="auto"/>
              <w:left w:val="single" w:sz="4" w:space="0" w:color="auto"/>
              <w:bottom w:val="single" w:sz="4" w:space="0" w:color="auto"/>
              <w:right w:val="single" w:sz="4" w:space="0" w:color="auto"/>
            </w:tcBorders>
            <w:vAlign w:val="center"/>
          </w:tcPr>
          <w:p w14:paraId="142969CA" w14:textId="4A0B58F2" w:rsidR="00B619EC" w:rsidRPr="00B619EC" w:rsidRDefault="00B619EC" w:rsidP="00262A57">
            <w:pPr>
              <w:pStyle w:val="ny-lesson-table"/>
              <w:jc w:val="center"/>
              <w:rPr>
                <w:rFonts w:ascii="Cambria Math" w:hAnsi="Cambria Math"/>
                <w:oMath/>
              </w:rPr>
            </w:pPr>
            <m:oMathPara>
              <m:oMath>
                <m:r>
                  <w:rPr>
                    <w:rFonts w:ascii="Cambria Math" w:hAnsi="Cambria Math"/>
                  </w:rPr>
                  <m:t>48</m:t>
                </m:r>
              </m:oMath>
            </m:oMathPara>
          </w:p>
        </w:tc>
        <w:tc>
          <w:tcPr>
            <w:tcW w:w="1265" w:type="dxa"/>
            <w:tcBorders>
              <w:top w:val="single" w:sz="4" w:space="0" w:color="auto"/>
              <w:left w:val="single" w:sz="4" w:space="0" w:color="auto"/>
              <w:bottom w:val="single" w:sz="4" w:space="0" w:color="auto"/>
              <w:right w:val="single" w:sz="4" w:space="0" w:color="auto"/>
            </w:tcBorders>
            <w:vAlign w:val="center"/>
          </w:tcPr>
          <w:p w14:paraId="13CC29DA" w14:textId="71EA3660" w:rsidR="00B619EC" w:rsidRPr="00B619EC" w:rsidRDefault="00B619EC" w:rsidP="00262A57">
            <w:pPr>
              <w:pStyle w:val="ny-lesson-table"/>
              <w:jc w:val="center"/>
              <w:rPr>
                <w:rFonts w:ascii="Cambria Math" w:hAnsi="Cambria Math"/>
                <w:oMath/>
              </w:rPr>
            </w:pPr>
            <m:oMathPara>
              <m:oMath>
                <m:r>
                  <w:rPr>
                    <w:rFonts w:ascii="Cambria Math" w:hAnsi="Cambria Math"/>
                  </w:rPr>
                  <m:t>1</m:t>
                </m:r>
              </m:oMath>
            </m:oMathPara>
          </w:p>
        </w:tc>
        <w:tc>
          <w:tcPr>
            <w:tcW w:w="1265" w:type="dxa"/>
            <w:tcBorders>
              <w:top w:val="single" w:sz="4" w:space="0" w:color="auto"/>
              <w:left w:val="single" w:sz="4" w:space="0" w:color="auto"/>
              <w:bottom w:val="single" w:sz="4" w:space="0" w:color="auto"/>
              <w:right w:val="single" w:sz="4" w:space="0" w:color="auto"/>
            </w:tcBorders>
            <w:vAlign w:val="center"/>
          </w:tcPr>
          <w:p w14:paraId="1A6E3DE7" w14:textId="297FCD8D" w:rsidR="00B619EC" w:rsidRPr="00B619EC" w:rsidRDefault="00B619EC" w:rsidP="00262A57">
            <w:pPr>
              <w:pStyle w:val="ny-lesson-table"/>
              <w:jc w:val="center"/>
              <w:rPr>
                <w:rFonts w:ascii="Cambria Math" w:hAnsi="Cambria Math"/>
                <w:oMath/>
              </w:rPr>
            </w:pPr>
            <m:oMathPara>
              <m:oMath>
                <m:r>
                  <w:rPr>
                    <w:rFonts w:ascii="Cambria Math" w:hAnsi="Cambria Math"/>
                  </w:rPr>
                  <m:t>70</m:t>
                </m:r>
              </m:oMath>
            </m:oMathPara>
          </w:p>
        </w:tc>
        <w:tc>
          <w:tcPr>
            <w:tcW w:w="1266" w:type="dxa"/>
            <w:tcBorders>
              <w:top w:val="single" w:sz="4" w:space="0" w:color="auto"/>
              <w:left w:val="single" w:sz="4" w:space="0" w:color="auto"/>
              <w:bottom w:val="single" w:sz="4" w:space="0" w:color="auto"/>
              <w:right w:val="single" w:sz="4" w:space="0" w:color="auto"/>
            </w:tcBorders>
            <w:vAlign w:val="center"/>
          </w:tcPr>
          <w:p w14:paraId="1249991E" w14:textId="626ED199" w:rsidR="00B619EC" w:rsidRPr="00B619EC" w:rsidRDefault="00B619EC" w:rsidP="00262A57">
            <w:pPr>
              <w:pStyle w:val="ny-lesson-table"/>
              <w:jc w:val="center"/>
              <w:rPr>
                <w:rFonts w:ascii="Cambria Math" w:hAnsi="Cambria Math"/>
                <w:oMath/>
              </w:rPr>
            </w:pPr>
            <m:oMathPara>
              <m:oMath>
                <m:r>
                  <w:rPr>
                    <w:rFonts w:ascii="Cambria Math" w:hAnsi="Cambria Math"/>
                  </w:rPr>
                  <m:t>228</m:t>
                </m:r>
              </m:oMath>
            </m:oMathPara>
          </w:p>
        </w:tc>
      </w:tr>
      <w:tr w:rsidR="00B619EC" w14:paraId="3C686248" w14:textId="77777777" w:rsidTr="00262A57">
        <w:trPr>
          <w:trHeight w:val="302"/>
          <w:jc w:val="center"/>
        </w:trPr>
        <w:tc>
          <w:tcPr>
            <w:tcW w:w="1265" w:type="dxa"/>
            <w:tcBorders>
              <w:top w:val="single" w:sz="4" w:space="0" w:color="auto"/>
              <w:left w:val="single" w:sz="4" w:space="0" w:color="auto"/>
              <w:bottom w:val="single" w:sz="4" w:space="0" w:color="auto"/>
              <w:right w:val="single" w:sz="4" w:space="0" w:color="auto"/>
            </w:tcBorders>
            <w:vAlign w:val="center"/>
          </w:tcPr>
          <w:p w14:paraId="5802CE58" w14:textId="77777777" w:rsidR="00B619EC" w:rsidRDefault="00B619EC" w:rsidP="00262A57">
            <w:pPr>
              <w:pStyle w:val="ny-lesson-table"/>
              <w:jc w:val="center"/>
              <w:rPr>
                <w:b/>
              </w:rPr>
            </w:pPr>
            <w:r>
              <w:rPr>
                <w:b/>
              </w:rPr>
              <w:t>Males</w:t>
            </w:r>
          </w:p>
        </w:tc>
        <w:tc>
          <w:tcPr>
            <w:tcW w:w="1265" w:type="dxa"/>
            <w:tcBorders>
              <w:top w:val="single" w:sz="4" w:space="0" w:color="auto"/>
              <w:left w:val="single" w:sz="4" w:space="0" w:color="auto"/>
              <w:bottom w:val="single" w:sz="4" w:space="0" w:color="auto"/>
              <w:right w:val="single" w:sz="4" w:space="0" w:color="auto"/>
            </w:tcBorders>
            <w:vAlign w:val="center"/>
          </w:tcPr>
          <w:p w14:paraId="7EB2FAB4" w14:textId="51036D3D" w:rsidR="00B619EC" w:rsidRPr="00B619EC" w:rsidRDefault="00B619EC" w:rsidP="00262A57">
            <w:pPr>
              <w:pStyle w:val="ny-lesson-table"/>
              <w:jc w:val="center"/>
              <w:rPr>
                <w:rFonts w:ascii="Cambria Math" w:hAnsi="Cambria Math"/>
                <w:oMath/>
              </w:rPr>
            </w:pPr>
            <m:oMathPara>
              <m:oMath>
                <m:r>
                  <w:rPr>
                    <w:rFonts w:ascii="Cambria Math" w:hAnsi="Cambria Math"/>
                  </w:rPr>
                  <m:t>51</m:t>
                </m:r>
              </m:oMath>
            </m:oMathPara>
          </w:p>
        </w:tc>
        <w:tc>
          <w:tcPr>
            <w:tcW w:w="1265" w:type="dxa"/>
            <w:tcBorders>
              <w:top w:val="single" w:sz="4" w:space="0" w:color="auto"/>
              <w:left w:val="single" w:sz="4" w:space="0" w:color="auto"/>
              <w:bottom w:val="single" w:sz="4" w:space="0" w:color="auto"/>
              <w:right w:val="single" w:sz="4" w:space="0" w:color="auto"/>
            </w:tcBorders>
            <w:vAlign w:val="center"/>
          </w:tcPr>
          <w:p w14:paraId="3348CB72" w14:textId="2DCD76D1" w:rsidR="00B619EC" w:rsidRPr="00B619EC" w:rsidRDefault="00B619EC" w:rsidP="00262A57">
            <w:pPr>
              <w:pStyle w:val="ny-lesson-table"/>
              <w:jc w:val="center"/>
              <w:rPr>
                <w:rFonts w:ascii="Cambria Math" w:hAnsi="Cambria Math"/>
                <w:oMath/>
              </w:rPr>
            </w:pPr>
            <m:oMathPara>
              <m:oMath>
                <m:r>
                  <w:rPr>
                    <w:rFonts w:ascii="Cambria Math" w:hAnsi="Cambria Math"/>
                  </w:rPr>
                  <m:t>71</m:t>
                </m:r>
              </m:oMath>
            </m:oMathPara>
          </w:p>
        </w:tc>
        <w:tc>
          <w:tcPr>
            <w:tcW w:w="1265" w:type="dxa"/>
            <w:tcBorders>
              <w:top w:val="single" w:sz="4" w:space="0" w:color="auto"/>
              <w:left w:val="single" w:sz="4" w:space="0" w:color="auto"/>
              <w:bottom w:val="single" w:sz="4" w:space="0" w:color="auto"/>
              <w:right w:val="single" w:sz="4" w:space="0" w:color="auto"/>
            </w:tcBorders>
            <w:vAlign w:val="center"/>
          </w:tcPr>
          <w:p w14:paraId="0AB1983A" w14:textId="381320DE" w:rsidR="00B619EC" w:rsidRPr="00B619EC" w:rsidRDefault="00B619EC" w:rsidP="00262A57">
            <w:pPr>
              <w:pStyle w:val="ny-lesson-table"/>
              <w:jc w:val="center"/>
              <w:rPr>
                <w:rFonts w:ascii="Cambria Math" w:hAnsi="Cambria Math"/>
                <w:oMath/>
              </w:rPr>
            </w:pPr>
            <m:oMathPara>
              <m:oMath>
                <m:r>
                  <w:rPr>
                    <w:rFonts w:ascii="Cambria Math" w:hAnsi="Cambria Math"/>
                  </w:rPr>
                  <m:t>27</m:t>
                </m:r>
              </m:oMath>
            </m:oMathPara>
          </w:p>
        </w:tc>
        <w:tc>
          <w:tcPr>
            <w:tcW w:w="1265" w:type="dxa"/>
            <w:tcBorders>
              <w:top w:val="single" w:sz="4" w:space="0" w:color="auto"/>
              <w:left w:val="single" w:sz="4" w:space="0" w:color="auto"/>
              <w:bottom w:val="single" w:sz="4" w:space="0" w:color="auto"/>
              <w:right w:val="single" w:sz="4" w:space="0" w:color="auto"/>
            </w:tcBorders>
            <w:vAlign w:val="center"/>
          </w:tcPr>
          <w:p w14:paraId="5A29AB4E" w14:textId="59A7EB31" w:rsidR="00B619EC" w:rsidRPr="00B619EC" w:rsidRDefault="00B619EC" w:rsidP="00262A57">
            <w:pPr>
              <w:pStyle w:val="ny-lesson-table"/>
              <w:jc w:val="center"/>
              <w:rPr>
                <w:rFonts w:ascii="Cambria Math" w:hAnsi="Cambria Math"/>
                <w:oMath/>
              </w:rPr>
            </w:pPr>
            <m:oMathPara>
              <m:oMath>
                <m:r>
                  <w:rPr>
                    <w:rFonts w:ascii="Cambria Math" w:hAnsi="Cambria Math"/>
                  </w:rPr>
                  <m:t>25</m:t>
                </m:r>
              </m:oMath>
            </m:oMathPara>
          </w:p>
        </w:tc>
        <w:tc>
          <w:tcPr>
            <w:tcW w:w="1265" w:type="dxa"/>
            <w:tcBorders>
              <w:top w:val="single" w:sz="4" w:space="0" w:color="auto"/>
              <w:left w:val="single" w:sz="4" w:space="0" w:color="auto"/>
              <w:bottom w:val="single" w:sz="4" w:space="0" w:color="auto"/>
              <w:right w:val="single" w:sz="4" w:space="0" w:color="auto"/>
            </w:tcBorders>
            <w:vAlign w:val="center"/>
          </w:tcPr>
          <w:p w14:paraId="0B9DBF0F" w14:textId="2598B86A" w:rsidR="00B619EC" w:rsidRPr="00B619EC" w:rsidRDefault="00B619EC" w:rsidP="00262A57">
            <w:pPr>
              <w:pStyle w:val="ny-lesson-table"/>
              <w:jc w:val="center"/>
              <w:rPr>
                <w:rFonts w:ascii="Cambria Math" w:hAnsi="Cambria Math"/>
                <w:oMath/>
              </w:rPr>
            </w:pPr>
            <m:oMathPara>
              <m:oMath>
                <m:r>
                  <w:rPr>
                    <w:rFonts w:ascii="Cambria Math" w:hAnsi="Cambria Math"/>
                  </w:rPr>
                  <m:t>48</m:t>
                </m:r>
              </m:oMath>
            </m:oMathPara>
          </w:p>
        </w:tc>
        <w:tc>
          <w:tcPr>
            <w:tcW w:w="1266" w:type="dxa"/>
            <w:tcBorders>
              <w:top w:val="single" w:sz="4" w:space="0" w:color="auto"/>
              <w:left w:val="single" w:sz="4" w:space="0" w:color="auto"/>
              <w:bottom w:val="single" w:sz="4" w:space="0" w:color="auto"/>
              <w:right w:val="single" w:sz="4" w:space="0" w:color="auto"/>
            </w:tcBorders>
            <w:vAlign w:val="center"/>
          </w:tcPr>
          <w:p w14:paraId="3DB74F42" w14:textId="3FA40C05" w:rsidR="00B619EC" w:rsidRPr="00B619EC" w:rsidRDefault="00B619EC" w:rsidP="00262A57">
            <w:pPr>
              <w:pStyle w:val="ny-lesson-table"/>
              <w:jc w:val="center"/>
              <w:rPr>
                <w:rFonts w:ascii="Cambria Math" w:hAnsi="Cambria Math"/>
                <w:oMath/>
              </w:rPr>
            </w:pPr>
            <m:oMathPara>
              <m:oMath>
                <m:r>
                  <w:rPr>
                    <w:rFonts w:ascii="Cambria Math" w:hAnsi="Cambria Math"/>
                  </w:rPr>
                  <m:t>222</m:t>
                </m:r>
              </m:oMath>
            </m:oMathPara>
          </w:p>
        </w:tc>
      </w:tr>
      <w:tr w:rsidR="00B619EC" w14:paraId="1C2CEB17" w14:textId="77777777" w:rsidTr="00262A57">
        <w:trPr>
          <w:trHeight w:val="302"/>
          <w:jc w:val="center"/>
        </w:trPr>
        <w:tc>
          <w:tcPr>
            <w:tcW w:w="1265" w:type="dxa"/>
            <w:tcBorders>
              <w:top w:val="single" w:sz="4" w:space="0" w:color="auto"/>
              <w:left w:val="single" w:sz="4" w:space="0" w:color="auto"/>
              <w:bottom w:val="single" w:sz="4" w:space="0" w:color="auto"/>
              <w:right w:val="single" w:sz="4" w:space="0" w:color="auto"/>
            </w:tcBorders>
            <w:vAlign w:val="center"/>
          </w:tcPr>
          <w:p w14:paraId="0B8F2CB1" w14:textId="77777777" w:rsidR="00B619EC" w:rsidRDefault="00B619EC" w:rsidP="00262A57">
            <w:pPr>
              <w:pStyle w:val="ny-lesson-table"/>
              <w:jc w:val="center"/>
              <w:rPr>
                <w:b/>
              </w:rPr>
            </w:pPr>
            <w:r>
              <w:rPr>
                <w:b/>
              </w:rPr>
              <w:t>Total</w:t>
            </w:r>
          </w:p>
        </w:tc>
        <w:tc>
          <w:tcPr>
            <w:tcW w:w="1265" w:type="dxa"/>
            <w:tcBorders>
              <w:top w:val="single" w:sz="4" w:space="0" w:color="auto"/>
              <w:left w:val="single" w:sz="4" w:space="0" w:color="auto"/>
              <w:bottom w:val="single" w:sz="4" w:space="0" w:color="auto"/>
              <w:right w:val="single" w:sz="4" w:space="0" w:color="auto"/>
            </w:tcBorders>
            <w:vAlign w:val="center"/>
          </w:tcPr>
          <w:p w14:paraId="0EB22F30" w14:textId="7D6774D6" w:rsidR="00B619EC" w:rsidRPr="00B619EC" w:rsidRDefault="00B619EC" w:rsidP="00262A57">
            <w:pPr>
              <w:pStyle w:val="ny-lesson-table"/>
              <w:jc w:val="center"/>
              <w:rPr>
                <w:rFonts w:ascii="Cambria Math" w:hAnsi="Cambria Math"/>
                <w:oMath/>
              </w:rPr>
            </w:pPr>
            <m:oMathPara>
              <m:oMath>
                <m:r>
                  <w:rPr>
                    <w:rFonts w:ascii="Cambria Math" w:hAnsi="Cambria Math"/>
                  </w:rPr>
                  <m:t>100</m:t>
                </m:r>
              </m:oMath>
            </m:oMathPara>
          </w:p>
        </w:tc>
        <w:tc>
          <w:tcPr>
            <w:tcW w:w="1265" w:type="dxa"/>
            <w:tcBorders>
              <w:top w:val="single" w:sz="4" w:space="0" w:color="auto"/>
              <w:left w:val="single" w:sz="4" w:space="0" w:color="auto"/>
              <w:bottom w:val="single" w:sz="4" w:space="0" w:color="auto"/>
              <w:right w:val="single" w:sz="4" w:space="0" w:color="auto"/>
            </w:tcBorders>
            <w:vAlign w:val="center"/>
          </w:tcPr>
          <w:p w14:paraId="64C8F058" w14:textId="0DC098FE" w:rsidR="00B619EC" w:rsidRPr="00B619EC" w:rsidRDefault="00B619EC" w:rsidP="00262A57">
            <w:pPr>
              <w:pStyle w:val="ny-lesson-table"/>
              <w:jc w:val="center"/>
              <w:rPr>
                <w:rFonts w:ascii="Cambria Math" w:hAnsi="Cambria Math"/>
                <w:oMath/>
              </w:rPr>
            </w:pPr>
            <m:oMathPara>
              <m:oMath>
                <m:r>
                  <w:rPr>
                    <w:rFonts w:ascii="Cambria Math" w:hAnsi="Cambria Math"/>
                  </w:rPr>
                  <m:t>131</m:t>
                </m:r>
              </m:oMath>
            </m:oMathPara>
          </w:p>
        </w:tc>
        <w:tc>
          <w:tcPr>
            <w:tcW w:w="1265" w:type="dxa"/>
            <w:tcBorders>
              <w:top w:val="single" w:sz="4" w:space="0" w:color="auto"/>
              <w:left w:val="single" w:sz="4" w:space="0" w:color="auto"/>
              <w:bottom w:val="single" w:sz="4" w:space="0" w:color="auto"/>
              <w:right w:val="single" w:sz="4" w:space="0" w:color="auto"/>
            </w:tcBorders>
            <w:vAlign w:val="center"/>
          </w:tcPr>
          <w:p w14:paraId="0BB94ABF" w14:textId="6A941F91" w:rsidR="00B619EC" w:rsidRPr="00B619EC" w:rsidRDefault="00B619EC" w:rsidP="00262A57">
            <w:pPr>
              <w:pStyle w:val="ny-lesson-table"/>
              <w:jc w:val="center"/>
              <w:rPr>
                <w:rFonts w:ascii="Cambria Math" w:hAnsi="Cambria Math"/>
                <w:oMath/>
              </w:rPr>
            </w:pPr>
            <m:oMathPara>
              <m:oMath>
                <m:r>
                  <w:rPr>
                    <w:rFonts w:ascii="Cambria Math" w:hAnsi="Cambria Math"/>
                  </w:rPr>
                  <m:t>75</m:t>
                </m:r>
              </m:oMath>
            </m:oMathPara>
          </w:p>
        </w:tc>
        <w:tc>
          <w:tcPr>
            <w:tcW w:w="1265" w:type="dxa"/>
            <w:tcBorders>
              <w:top w:val="single" w:sz="4" w:space="0" w:color="auto"/>
              <w:left w:val="single" w:sz="4" w:space="0" w:color="auto"/>
              <w:bottom w:val="single" w:sz="4" w:space="0" w:color="auto"/>
              <w:right w:val="single" w:sz="4" w:space="0" w:color="auto"/>
            </w:tcBorders>
            <w:vAlign w:val="center"/>
          </w:tcPr>
          <w:p w14:paraId="5E752EA4" w14:textId="4489C119" w:rsidR="00B619EC" w:rsidRPr="00B619EC" w:rsidRDefault="00B619EC" w:rsidP="00262A57">
            <w:pPr>
              <w:pStyle w:val="ny-lesson-table"/>
              <w:jc w:val="center"/>
              <w:rPr>
                <w:rFonts w:ascii="Cambria Math" w:hAnsi="Cambria Math"/>
                <w:oMath/>
              </w:rPr>
            </w:pPr>
            <m:oMathPara>
              <m:oMath>
                <m:r>
                  <w:rPr>
                    <w:rFonts w:ascii="Cambria Math" w:hAnsi="Cambria Math"/>
                  </w:rPr>
                  <m:t>26</m:t>
                </m:r>
              </m:oMath>
            </m:oMathPara>
          </w:p>
        </w:tc>
        <w:tc>
          <w:tcPr>
            <w:tcW w:w="1265" w:type="dxa"/>
            <w:tcBorders>
              <w:top w:val="single" w:sz="4" w:space="0" w:color="auto"/>
              <w:left w:val="single" w:sz="4" w:space="0" w:color="auto"/>
              <w:bottom w:val="single" w:sz="4" w:space="0" w:color="auto"/>
              <w:right w:val="single" w:sz="4" w:space="0" w:color="auto"/>
            </w:tcBorders>
            <w:vAlign w:val="center"/>
          </w:tcPr>
          <w:p w14:paraId="508B3EB1" w14:textId="6816DFCB" w:rsidR="00B619EC" w:rsidRPr="00B619EC" w:rsidRDefault="00B619EC" w:rsidP="00262A57">
            <w:pPr>
              <w:pStyle w:val="ny-lesson-table"/>
              <w:jc w:val="center"/>
              <w:rPr>
                <w:rFonts w:ascii="Cambria Math" w:hAnsi="Cambria Math"/>
                <w:oMath/>
              </w:rPr>
            </w:pPr>
            <m:oMathPara>
              <m:oMath>
                <m:r>
                  <w:rPr>
                    <w:rFonts w:ascii="Cambria Math" w:hAnsi="Cambria Math"/>
                  </w:rPr>
                  <m:t>118</m:t>
                </m:r>
              </m:oMath>
            </m:oMathPara>
          </w:p>
        </w:tc>
        <w:tc>
          <w:tcPr>
            <w:tcW w:w="1266" w:type="dxa"/>
            <w:tcBorders>
              <w:top w:val="single" w:sz="4" w:space="0" w:color="auto"/>
              <w:left w:val="single" w:sz="4" w:space="0" w:color="auto"/>
              <w:bottom w:val="single" w:sz="4" w:space="0" w:color="auto"/>
              <w:right w:val="single" w:sz="4" w:space="0" w:color="auto"/>
            </w:tcBorders>
            <w:vAlign w:val="center"/>
          </w:tcPr>
          <w:p w14:paraId="08F0E279" w14:textId="6823C0F3" w:rsidR="00B619EC" w:rsidRPr="00B619EC" w:rsidRDefault="00B619EC" w:rsidP="00262A57">
            <w:pPr>
              <w:pStyle w:val="ny-lesson-table"/>
              <w:jc w:val="center"/>
              <w:rPr>
                <w:rFonts w:ascii="Cambria Math" w:hAnsi="Cambria Math"/>
                <w:oMath/>
              </w:rPr>
            </w:pPr>
            <m:oMathPara>
              <m:oMath>
                <m:r>
                  <w:rPr>
                    <w:rFonts w:ascii="Cambria Math" w:hAnsi="Cambria Math"/>
                  </w:rPr>
                  <m:t>450</m:t>
                </m:r>
              </m:oMath>
            </m:oMathPara>
          </w:p>
        </w:tc>
      </w:tr>
    </w:tbl>
    <w:p w14:paraId="1CCA9D23" w14:textId="4FCCA082" w:rsidR="00E37175" w:rsidRDefault="00B619EC" w:rsidP="00262A57">
      <w:pPr>
        <w:pStyle w:val="ny-lesson-paragraph"/>
        <w:spacing w:before="240"/>
      </w:pPr>
      <w:r w:rsidRPr="00B619EC">
        <w:t xml:space="preserve">A </w:t>
      </w:r>
      <w:r w:rsidRPr="00262A57">
        <w:rPr>
          <w:i/>
        </w:rPr>
        <w:t>conditional relative frequency</w:t>
      </w:r>
      <w:r w:rsidRPr="00B619EC">
        <w:t xml:space="preserve"> compares a frequency count to the marginal total that represents the condition of interest.  For example, the condition of interest in the first row is females.  The row conditional relative fr</w:t>
      </w:r>
      <w:r w:rsidR="00EB2974">
        <w:t xml:space="preserve">equency of females responding </w:t>
      </w:r>
      <w:r w:rsidR="00EB2974" w:rsidRPr="00262E13">
        <w:t>i</w:t>
      </w:r>
      <w:r w:rsidRPr="00262E13">
        <w:t>nvisibility</w:t>
      </w:r>
      <w:r w:rsidR="00A67518">
        <w:rPr>
          <w:i/>
        </w:rPr>
        <w:t xml:space="preserve"> </w:t>
      </w:r>
      <w:r w:rsidRPr="00B619EC">
        <w:t xml:space="preserve">as the favorite superpower is </w:t>
      </w:r>
      <m:oMath>
        <m:f>
          <m:fPr>
            <m:ctrlPr>
              <w:rPr>
                <w:rFonts w:ascii="Cambria Math" w:hAnsi="Cambria Math"/>
                <w:i/>
                <w:sz w:val="26"/>
                <w:szCs w:val="26"/>
              </w:rPr>
            </m:ctrlPr>
          </m:fPr>
          <m:num>
            <m:r>
              <w:rPr>
                <w:rFonts w:ascii="Cambria Math" w:hAnsi="Cambria Math"/>
                <w:sz w:val="26"/>
                <w:szCs w:val="26"/>
              </w:rPr>
              <m:t>48</m:t>
            </m:r>
          </m:num>
          <m:den>
            <m:r>
              <w:rPr>
                <w:rFonts w:ascii="Cambria Math" w:hAnsi="Cambria Math"/>
                <w:sz w:val="26"/>
                <w:szCs w:val="26"/>
              </w:rPr>
              <m:t>228</m:t>
            </m:r>
          </m:den>
        </m:f>
      </m:oMath>
      <w:r w:rsidRPr="00B619EC">
        <w:t xml:space="preserve">, or approximately </w:t>
      </w:r>
      <m:oMath>
        <m:r>
          <w:rPr>
            <w:rFonts w:ascii="Cambria Math" w:hAnsi="Cambria Math"/>
          </w:rPr>
          <m:t>0.211</m:t>
        </m:r>
      </m:oMath>
      <w:r w:rsidRPr="00B619EC">
        <w:t xml:space="preserve">.  This conditional relative frequency indicates that approximately </w:t>
      </w:r>
      <m:oMath>
        <m:r>
          <w:rPr>
            <w:rFonts w:ascii="Cambria Math" w:hAnsi="Cambria Math"/>
          </w:rPr>
          <m:t>21.1%</m:t>
        </m:r>
      </m:oMath>
      <w:r w:rsidR="00EB2974">
        <w:t xml:space="preserve"> of females prefer i</w:t>
      </w:r>
      <w:r w:rsidRPr="00B619EC">
        <w:t>nvisibility</w:t>
      </w:r>
      <w:r w:rsidR="00A67518">
        <w:t xml:space="preserve"> </w:t>
      </w:r>
      <w:r w:rsidRPr="00B619EC">
        <w:t xml:space="preserve">as their favorite superpower.  Similarly, </w:t>
      </w:r>
      <m:oMath>
        <m:f>
          <m:fPr>
            <m:ctrlPr>
              <w:rPr>
                <w:rFonts w:ascii="Cambria Math" w:hAnsi="Cambria Math"/>
                <w:i/>
                <w:sz w:val="26"/>
                <w:szCs w:val="26"/>
              </w:rPr>
            </m:ctrlPr>
          </m:fPr>
          <m:num>
            <m:r>
              <w:rPr>
                <w:rFonts w:ascii="Cambria Math" w:hAnsi="Cambria Math"/>
                <w:sz w:val="26"/>
                <w:szCs w:val="26"/>
              </w:rPr>
              <m:t>27</m:t>
            </m:r>
          </m:num>
          <m:den>
            <m:r>
              <w:rPr>
                <w:rFonts w:ascii="Cambria Math" w:hAnsi="Cambria Math"/>
                <w:sz w:val="26"/>
                <w:szCs w:val="26"/>
              </w:rPr>
              <m:t>222</m:t>
            </m:r>
          </m:den>
        </m:f>
      </m:oMath>
      <w:r w:rsidRPr="00B619EC">
        <w:t xml:space="preserve">, or approximately </w:t>
      </w:r>
      <m:oMath>
        <m:r>
          <w:rPr>
            <w:rFonts w:ascii="Cambria Math" w:hAnsi="Cambria Math"/>
          </w:rPr>
          <m:t>0.122</m:t>
        </m:r>
      </m:oMath>
      <w:r w:rsidRPr="00B619EC">
        <w:t xml:space="preserve"> or </w:t>
      </w:r>
      <m:oMath>
        <m:r>
          <w:rPr>
            <w:rFonts w:ascii="Cambria Math" w:hAnsi="Cambria Math"/>
          </w:rPr>
          <m:t>12.2%</m:t>
        </m:r>
      </m:oMath>
      <w:r w:rsidR="00EB2974">
        <w:t>, of males prefer i</w:t>
      </w:r>
      <w:r w:rsidRPr="00B619EC">
        <w:t xml:space="preserve">nvisibility as their favorite superpower. </w:t>
      </w:r>
      <w:r w:rsidR="00E37175" w:rsidRPr="00B619EC">
        <w:t xml:space="preserve"> </w:t>
      </w:r>
    </w:p>
    <w:p w14:paraId="2D4CAB65" w14:textId="77777777" w:rsidR="00262A57" w:rsidRDefault="00262A57" w:rsidP="00262A57">
      <w:pPr>
        <w:pStyle w:val="ny-lesson-paragraph"/>
      </w:pPr>
    </w:p>
    <w:p w14:paraId="4B4F7502" w14:textId="459CD964" w:rsidR="008167B0" w:rsidRPr="00F61A90" w:rsidRDefault="008167B0" w:rsidP="008167B0">
      <w:pPr>
        <w:pStyle w:val="ny-lesson-hdr-1"/>
      </w:pPr>
      <w:r w:rsidRPr="00F61A90">
        <w:t>Exercise</w:t>
      </w:r>
      <w:r>
        <w:t>s 1–5</w:t>
      </w:r>
    </w:p>
    <w:p w14:paraId="4248BCFF" w14:textId="53175244" w:rsidR="008167B0" w:rsidRDefault="00B619EC" w:rsidP="00262A57">
      <w:pPr>
        <w:pStyle w:val="ny-lesson-numbering"/>
        <w:numPr>
          <w:ilvl w:val="0"/>
          <w:numId w:val="7"/>
        </w:numPr>
        <w:spacing w:after="120"/>
      </w:pPr>
      <w:r>
        <w:t xml:space="preserve">Use the frequency counts from the table in </w:t>
      </w:r>
      <w:r w:rsidR="00EB2974">
        <w:t xml:space="preserve">Exploratory Challenge </w:t>
      </w:r>
      <w:r>
        <w:t>1 to calculate the missing row of conditional relative frequencies.  Round the answers to the nearest thousandth.</w:t>
      </w:r>
    </w:p>
    <w:tbl>
      <w:tblPr>
        <w:tblStyle w:val="TableGrid"/>
        <w:tblW w:w="0" w:type="auto"/>
        <w:tblInd w:w="468" w:type="dxa"/>
        <w:tblLook w:val="00A0" w:firstRow="1" w:lastRow="0" w:firstColumn="1" w:lastColumn="0" w:noHBand="0" w:noVBand="0"/>
      </w:tblPr>
      <w:tblGrid>
        <w:gridCol w:w="1167"/>
        <w:gridCol w:w="1382"/>
        <w:gridCol w:w="1382"/>
        <w:gridCol w:w="1382"/>
        <w:gridCol w:w="1382"/>
        <w:gridCol w:w="1382"/>
        <w:gridCol w:w="1382"/>
      </w:tblGrid>
      <w:tr w:rsidR="00B619EC" w:rsidRPr="00B619EC" w14:paraId="6FF61D55" w14:textId="77777777" w:rsidTr="00206D5B">
        <w:tc>
          <w:tcPr>
            <w:tcW w:w="1167" w:type="dxa"/>
          </w:tcPr>
          <w:p w14:paraId="116F7774" w14:textId="77777777" w:rsidR="00B619EC" w:rsidRPr="00B619EC" w:rsidRDefault="00B619EC" w:rsidP="00804CC4">
            <w:pPr>
              <w:jc w:val="center"/>
              <w:rPr>
                <w:rFonts w:ascii="Calibri" w:hAnsi="Calibri" w:cs="Calibri"/>
                <w:sz w:val="20"/>
              </w:rPr>
            </w:pPr>
          </w:p>
        </w:tc>
        <w:tc>
          <w:tcPr>
            <w:tcW w:w="1382" w:type="dxa"/>
            <w:vAlign w:val="center"/>
          </w:tcPr>
          <w:p w14:paraId="7C46637F" w14:textId="2C291C91" w:rsidR="00B619EC" w:rsidRPr="00B619EC" w:rsidRDefault="00B619EC" w:rsidP="00B619EC">
            <w:pPr>
              <w:pStyle w:val="ny-lesson-table"/>
              <w:jc w:val="center"/>
              <w:rPr>
                <w:rFonts w:ascii="Calibri" w:hAnsi="Calibri" w:cs="Calibri"/>
                <w:b/>
              </w:rPr>
            </w:pPr>
            <w:r w:rsidRPr="00B619EC">
              <w:rPr>
                <w:b/>
              </w:rPr>
              <w:t>To Fly</w:t>
            </w:r>
          </w:p>
        </w:tc>
        <w:tc>
          <w:tcPr>
            <w:tcW w:w="1382" w:type="dxa"/>
            <w:vAlign w:val="center"/>
          </w:tcPr>
          <w:p w14:paraId="3363EE7B" w14:textId="7F59BF20" w:rsidR="00B619EC" w:rsidRPr="00B619EC" w:rsidRDefault="00B619EC" w:rsidP="00B619EC">
            <w:pPr>
              <w:pStyle w:val="ny-lesson-table"/>
              <w:jc w:val="center"/>
              <w:rPr>
                <w:rFonts w:ascii="Calibri" w:hAnsi="Calibri" w:cs="Calibri"/>
                <w:b/>
              </w:rPr>
            </w:pPr>
            <w:r w:rsidRPr="00B619EC">
              <w:rPr>
                <w:b/>
              </w:rPr>
              <w:t>Freeze Time</w:t>
            </w:r>
          </w:p>
        </w:tc>
        <w:tc>
          <w:tcPr>
            <w:tcW w:w="1382" w:type="dxa"/>
            <w:vAlign w:val="center"/>
          </w:tcPr>
          <w:p w14:paraId="1BC0BB87" w14:textId="560E4373" w:rsidR="00B619EC" w:rsidRPr="00B619EC" w:rsidRDefault="00B619EC" w:rsidP="00B619EC">
            <w:pPr>
              <w:pStyle w:val="ny-lesson-table"/>
              <w:jc w:val="center"/>
              <w:rPr>
                <w:rFonts w:ascii="Calibri" w:hAnsi="Calibri" w:cs="Calibri"/>
                <w:b/>
              </w:rPr>
            </w:pPr>
            <w:r w:rsidRPr="00B619EC">
              <w:rPr>
                <w:b/>
              </w:rPr>
              <w:t>Invisibility</w:t>
            </w:r>
          </w:p>
        </w:tc>
        <w:tc>
          <w:tcPr>
            <w:tcW w:w="1382" w:type="dxa"/>
            <w:vAlign w:val="center"/>
          </w:tcPr>
          <w:p w14:paraId="4BE6F186" w14:textId="045ABE3C" w:rsidR="00B619EC" w:rsidRPr="00B619EC" w:rsidRDefault="00B619EC" w:rsidP="00B619EC">
            <w:pPr>
              <w:pStyle w:val="ny-lesson-table"/>
              <w:jc w:val="center"/>
              <w:rPr>
                <w:rFonts w:ascii="Calibri" w:hAnsi="Calibri" w:cs="Calibri"/>
                <w:b/>
              </w:rPr>
            </w:pPr>
            <w:r w:rsidRPr="00B619EC">
              <w:rPr>
                <w:b/>
              </w:rPr>
              <w:t>Super Strength</w:t>
            </w:r>
          </w:p>
        </w:tc>
        <w:tc>
          <w:tcPr>
            <w:tcW w:w="1382" w:type="dxa"/>
            <w:vAlign w:val="center"/>
          </w:tcPr>
          <w:p w14:paraId="75CC8675" w14:textId="55F787C6" w:rsidR="00B619EC" w:rsidRPr="00B619EC" w:rsidRDefault="00B619EC" w:rsidP="00B619EC">
            <w:pPr>
              <w:pStyle w:val="ny-lesson-table"/>
              <w:jc w:val="center"/>
              <w:rPr>
                <w:rFonts w:ascii="Calibri" w:hAnsi="Calibri" w:cs="Calibri"/>
                <w:b/>
              </w:rPr>
            </w:pPr>
            <w:r w:rsidRPr="00B619EC">
              <w:rPr>
                <w:b/>
              </w:rPr>
              <w:t>Telepathy</w:t>
            </w:r>
          </w:p>
        </w:tc>
        <w:tc>
          <w:tcPr>
            <w:tcW w:w="1382" w:type="dxa"/>
            <w:vAlign w:val="center"/>
          </w:tcPr>
          <w:p w14:paraId="424F1C1B" w14:textId="40AF239E" w:rsidR="00B619EC" w:rsidRPr="00B619EC" w:rsidRDefault="00B619EC" w:rsidP="00B619EC">
            <w:pPr>
              <w:pStyle w:val="ny-lesson-table"/>
              <w:jc w:val="center"/>
              <w:rPr>
                <w:rFonts w:ascii="Calibri" w:hAnsi="Calibri" w:cs="Calibri"/>
                <w:b/>
              </w:rPr>
            </w:pPr>
            <w:r w:rsidRPr="00B619EC">
              <w:rPr>
                <w:b/>
              </w:rPr>
              <w:t>Total</w:t>
            </w:r>
          </w:p>
        </w:tc>
      </w:tr>
      <w:tr w:rsidR="00B619EC" w:rsidRPr="00B619EC" w14:paraId="448DADA9" w14:textId="77777777" w:rsidTr="00206D5B">
        <w:tc>
          <w:tcPr>
            <w:tcW w:w="1167" w:type="dxa"/>
            <w:vAlign w:val="center"/>
          </w:tcPr>
          <w:p w14:paraId="16A1BD21" w14:textId="77777777" w:rsidR="00B619EC" w:rsidRPr="00B619EC" w:rsidRDefault="00B619EC" w:rsidP="00B619EC">
            <w:pPr>
              <w:pStyle w:val="ny-lesson-table"/>
              <w:jc w:val="center"/>
              <w:rPr>
                <w:b/>
              </w:rPr>
            </w:pPr>
          </w:p>
          <w:p w14:paraId="55E150DC" w14:textId="77777777" w:rsidR="00B619EC" w:rsidRPr="00B619EC" w:rsidRDefault="00B619EC" w:rsidP="00B619EC">
            <w:pPr>
              <w:pStyle w:val="ny-lesson-table"/>
              <w:jc w:val="center"/>
              <w:rPr>
                <w:b/>
              </w:rPr>
            </w:pPr>
            <w:r w:rsidRPr="00B619EC">
              <w:rPr>
                <w:b/>
              </w:rPr>
              <w:t>Females</w:t>
            </w:r>
          </w:p>
          <w:p w14:paraId="4FD04ACD" w14:textId="19F63D7E" w:rsidR="00B619EC" w:rsidRPr="00B619EC" w:rsidRDefault="00B619EC" w:rsidP="00B619EC">
            <w:pPr>
              <w:pStyle w:val="ny-lesson-table"/>
              <w:jc w:val="center"/>
              <w:rPr>
                <w:b/>
              </w:rPr>
            </w:pPr>
          </w:p>
        </w:tc>
        <w:tc>
          <w:tcPr>
            <w:tcW w:w="1382" w:type="dxa"/>
            <w:vAlign w:val="center"/>
          </w:tcPr>
          <w:p w14:paraId="04D27D4F" w14:textId="584DEE4E" w:rsidR="00B619EC" w:rsidRPr="00B619EC" w:rsidRDefault="00B619EC" w:rsidP="00B619EC">
            <w:pPr>
              <w:pStyle w:val="ny-lesson-table"/>
              <w:rPr>
                <w:rFonts w:ascii="Calibri" w:hAnsi="Calibri" w:cs="Calibri"/>
              </w:rPr>
            </w:pPr>
          </w:p>
        </w:tc>
        <w:tc>
          <w:tcPr>
            <w:tcW w:w="1382" w:type="dxa"/>
            <w:vAlign w:val="center"/>
          </w:tcPr>
          <w:p w14:paraId="1A1DE338" w14:textId="715801E7" w:rsidR="00B619EC" w:rsidRPr="00B619EC" w:rsidRDefault="00B619EC" w:rsidP="00B619EC">
            <w:pPr>
              <w:pStyle w:val="ny-lesson-table"/>
              <w:rPr>
                <w:rFonts w:ascii="Calibri" w:hAnsi="Calibri" w:cs="Calibri"/>
              </w:rPr>
            </w:pPr>
          </w:p>
        </w:tc>
        <w:tc>
          <w:tcPr>
            <w:tcW w:w="1382" w:type="dxa"/>
            <w:vAlign w:val="center"/>
          </w:tcPr>
          <w:p w14:paraId="0A56684B" w14:textId="5FCD55F3" w:rsidR="00B619EC" w:rsidRPr="00B619EC" w:rsidRDefault="00D92754" w:rsidP="00B619EC">
            <w:pPr>
              <w:pStyle w:val="ny-lesson-table"/>
              <w:rPr>
                <w:rFonts w:ascii="Calibri" w:hAnsi="Calibri" w:cs="Calibri"/>
                <w:sz w:val="10"/>
                <w:szCs w:val="10"/>
              </w:rPr>
            </w:pPr>
            <m:oMathPara>
              <m:oMath>
                <m:f>
                  <m:fPr>
                    <m:ctrlPr>
                      <w:rPr>
                        <w:rFonts w:ascii="Cambria Math" w:hAnsi="Cambria Math"/>
                      </w:rPr>
                    </m:ctrlPr>
                  </m:fPr>
                  <m:num>
                    <m:r>
                      <m:rPr>
                        <m:sty m:val="p"/>
                      </m:rPr>
                      <w:rPr>
                        <w:rFonts w:ascii="Cambria Math" w:hAnsi="Cambria Math"/>
                      </w:rPr>
                      <m:t>48</m:t>
                    </m:r>
                  </m:num>
                  <m:den>
                    <m:r>
                      <m:rPr>
                        <m:sty m:val="p"/>
                      </m:rPr>
                      <w:rPr>
                        <w:rFonts w:ascii="Cambria Math" w:hAnsi="Cambria Math"/>
                      </w:rPr>
                      <m:t>228</m:t>
                    </m:r>
                  </m:den>
                </m:f>
                <m:r>
                  <m:rPr>
                    <m:sty m:val="p"/>
                  </m:rPr>
                  <w:rPr>
                    <w:rFonts w:ascii="Cambria Math" w:hAnsi="Cambria Math"/>
                  </w:rPr>
                  <m:t xml:space="preserve"> ≈0.211</m:t>
                </m:r>
              </m:oMath>
            </m:oMathPara>
          </w:p>
        </w:tc>
        <w:tc>
          <w:tcPr>
            <w:tcW w:w="1382" w:type="dxa"/>
            <w:vAlign w:val="center"/>
          </w:tcPr>
          <w:p w14:paraId="2FEBBFD8" w14:textId="2D24AEC9" w:rsidR="00B619EC" w:rsidRPr="00B619EC" w:rsidRDefault="00B619EC" w:rsidP="00B619EC">
            <w:pPr>
              <w:pStyle w:val="ny-lesson-table"/>
              <w:rPr>
                <w:rFonts w:ascii="Calibri" w:hAnsi="Calibri" w:cs="Calibri"/>
              </w:rPr>
            </w:pPr>
          </w:p>
        </w:tc>
        <w:tc>
          <w:tcPr>
            <w:tcW w:w="1382" w:type="dxa"/>
            <w:vAlign w:val="center"/>
          </w:tcPr>
          <w:p w14:paraId="022B8D97" w14:textId="0DE88AE2" w:rsidR="00B619EC" w:rsidRPr="00B619EC" w:rsidRDefault="00B619EC" w:rsidP="00B619EC">
            <w:pPr>
              <w:pStyle w:val="ny-lesson-table"/>
              <w:rPr>
                <w:rFonts w:ascii="Calibri" w:hAnsi="Calibri" w:cs="Calibri"/>
              </w:rPr>
            </w:pPr>
          </w:p>
        </w:tc>
        <w:tc>
          <w:tcPr>
            <w:tcW w:w="1382" w:type="dxa"/>
            <w:vAlign w:val="center"/>
          </w:tcPr>
          <w:p w14:paraId="5BE39310" w14:textId="1A3F6A95" w:rsidR="00B619EC" w:rsidRPr="00B619EC" w:rsidRDefault="00B619EC" w:rsidP="00B619EC">
            <w:pPr>
              <w:pStyle w:val="ny-lesson-table"/>
              <w:rPr>
                <w:rFonts w:ascii="Calibri" w:hAnsi="Calibri" w:cs="Calibri"/>
              </w:rPr>
            </w:pPr>
          </w:p>
        </w:tc>
      </w:tr>
      <w:tr w:rsidR="00B619EC" w:rsidRPr="00B619EC" w14:paraId="0DE54DF8" w14:textId="77777777" w:rsidTr="00206D5B">
        <w:tc>
          <w:tcPr>
            <w:tcW w:w="1167" w:type="dxa"/>
            <w:vAlign w:val="center"/>
          </w:tcPr>
          <w:p w14:paraId="46F01EAA" w14:textId="77777777" w:rsidR="00B619EC" w:rsidRPr="00B619EC" w:rsidRDefault="00B619EC" w:rsidP="00B619EC">
            <w:pPr>
              <w:pStyle w:val="ny-lesson-table"/>
              <w:jc w:val="center"/>
              <w:rPr>
                <w:b/>
              </w:rPr>
            </w:pPr>
          </w:p>
          <w:p w14:paraId="04D545E4" w14:textId="77777777" w:rsidR="00B619EC" w:rsidRPr="00B619EC" w:rsidRDefault="00B619EC" w:rsidP="00B619EC">
            <w:pPr>
              <w:pStyle w:val="ny-lesson-table"/>
              <w:jc w:val="center"/>
              <w:rPr>
                <w:b/>
              </w:rPr>
            </w:pPr>
            <w:r w:rsidRPr="00B619EC">
              <w:rPr>
                <w:b/>
              </w:rPr>
              <w:t>Males</w:t>
            </w:r>
          </w:p>
          <w:p w14:paraId="0A4C0138" w14:textId="1917F3C9" w:rsidR="00B619EC" w:rsidRPr="00B619EC" w:rsidRDefault="00B619EC" w:rsidP="00B619EC">
            <w:pPr>
              <w:pStyle w:val="ny-lesson-table"/>
              <w:jc w:val="center"/>
              <w:rPr>
                <w:b/>
              </w:rPr>
            </w:pPr>
          </w:p>
        </w:tc>
        <w:tc>
          <w:tcPr>
            <w:tcW w:w="1382" w:type="dxa"/>
            <w:vAlign w:val="center"/>
          </w:tcPr>
          <w:p w14:paraId="05033D31" w14:textId="5165FAE8" w:rsidR="00B619EC" w:rsidRPr="00B619EC" w:rsidRDefault="00D92754" w:rsidP="00B619EC">
            <w:pPr>
              <w:pStyle w:val="ny-lesson-table"/>
              <w:rPr>
                <w:rFonts w:ascii="Calibri" w:hAnsi="Calibri" w:cs="Calibri"/>
                <w:sz w:val="10"/>
                <w:szCs w:val="10"/>
              </w:rPr>
            </w:pPr>
            <m:oMathPara>
              <m:oMath>
                <m:f>
                  <m:fPr>
                    <m:ctrlPr>
                      <w:rPr>
                        <w:rFonts w:ascii="Cambria Math" w:hAnsi="Cambria Math"/>
                      </w:rPr>
                    </m:ctrlPr>
                  </m:fPr>
                  <m:num>
                    <m:r>
                      <m:rPr>
                        <m:sty m:val="p"/>
                      </m:rPr>
                      <w:rPr>
                        <w:rFonts w:ascii="Cambria Math" w:hAnsi="Cambria Math"/>
                      </w:rPr>
                      <m:t>51</m:t>
                    </m:r>
                  </m:num>
                  <m:den>
                    <m:r>
                      <m:rPr>
                        <m:sty m:val="p"/>
                      </m:rPr>
                      <w:rPr>
                        <w:rFonts w:ascii="Cambria Math" w:hAnsi="Cambria Math"/>
                      </w:rPr>
                      <m:t>222</m:t>
                    </m:r>
                  </m:den>
                </m:f>
                <m:r>
                  <m:rPr>
                    <m:sty m:val="p"/>
                  </m:rPr>
                  <w:rPr>
                    <w:rFonts w:ascii="Cambria Math" w:hAnsi="Cambria Math"/>
                  </w:rPr>
                  <m:t xml:space="preserve"> ≈0.230</m:t>
                </m:r>
              </m:oMath>
            </m:oMathPara>
          </w:p>
        </w:tc>
        <w:tc>
          <w:tcPr>
            <w:tcW w:w="1382" w:type="dxa"/>
            <w:vAlign w:val="center"/>
          </w:tcPr>
          <w:p w14:paraId="684F2BF6" w14:textId="2E194381" w:rsidR="00B619EC" w:rsidRPr="00B619EC" w:rsidRDefault="00B619EC" w:rsidP="00B619EC">
            <w:pPr>
              <w:pStyle w:val="ny-lesson-table"/>
              <w:rPr>
                <w:rFonts w:ascii="Calibri" w:hAnsi="Calibri" w:cs="Calibri"/>
              </w:rPr>
            </w:pPr>
          </w:p>
        </w:tc>
        <w:tc>
          <w:tcPr>
            <w:tcW w:w="1382" w:type="dxa"/>
            <w:vAlign w:val="center"/>
          </w:tcPr>
          <w:p w14:paraId="40565ED0" w14:textId="2E0FC585" w:rsidR="00B619EC" w:rsidRPr="00B619EC" w:rsidRDefault="00B619EC" w:rsidP="00B619EC">
            <w:pPr>
              <w:pStyle w:val="ny-lesson-table"/>
              <w:rPr>
                <w:rFonts w:ascii="Calibri" w:hAnsi="Calibri" w:cs="Calibri"/>
              </w:rPr>
            </w:pPr>
          </w:p>
        </w:tc>
        <w:tc>
          <w:tcPr>
            <w:tcW w:w="1382" w:type="dxa"/>
            <w:vAlign w:val="center"/>
          </w:tcPr>
          <w:p w14:paraId="4C80360A" w14:textId="0BB15B7F" w:rsidR="00B619EC" w:rsidRPr="00B619EC" w:rsidRDefault="00B619EC" w:rsidP="00B619EC">
            <w:pPr>
              <w:pStyle w:val="ny-lesson-table"/>
              <w:rPr>
                <w:rFonts w:ascii="Calibri" w:hAnsi="Calibri" w:cs="Calibri"/>
              </w:rPr>
            </w:pPr>
          </w:p>
        </w:tc>
        <w:tc>
          <w:tcPr>
            <w:tcW w:w="1382" w:type="dxa"/>
            <w:vAlign w:val="center"/>
          </w:tcPr>
          <w:p w14:paraId="6DA60DB9" w14:textId="0BDBD61A" w:rsidR="00B619EC" w:rsidRPr="00B619EC" w:rsidRDefault="00B619EC" w:rsidP="00B619EC">
            <w:pPr>
              <w:pStyle w:val="ny-lesson-table"/>
              <w:rPr>
                <w:rFonts w:ascii="Calibri" w:hAnsi="Calibri" w:cs="Calibri"/>
              </w:rPr>
            </w:pPr>
          </w:p>
        </w:tc>
        <w:tc>
          <w:tcPr>
            <w:tcW w:w="1382" w:type="dxa"/>
            <w:vAlign w:val="center"/>
          </w:tcPr>
          <w:p w14:paraId="1C08850F" w14:textId="627C0710" w:rsidR="00B619EC" w:rsidRPr="00B619EC" w:rsidRDefault="00D92754" w:rsidP="00B619EC">
            <w:pPr>
              <w:pStyle w:val="ny-lesson-table"/>
              <w:rPr>
                <w:rFonts w:ascii="Calibri" w:hAnsi="Calibri" w:cs="Calibri"/>
                <w:sz w:val="10"/>
                <w:szCs w:val="10"/>
              </w:rPr>
            </w:pPr>
            <m:oMathPara>
              <m:oMath>
                <m:f>
                  <m:fPr>
                    <m:ctrlPr>
                      <w:rPr>
                        <w:rFonts w:ascii="Cambria Math" w:hAnsi="Cambria Math"/>
                      </w:rPr>
                    </m:ctrlPr>
                  </m:fPr>
                  <m:num>
                    <m:r>
                      <m:rPr>
                        <m:sty m:val="p"/>
                      </m:rPr>
                      <w:rPr>
                        <w:rFonts w:ascii="Cambria Math" w:hAnsi="Cambria Math"/>
                      </w:rPr>
                      <m:t>222</m:t>
                    </m:r>
                  </m:num>
                  <m:den>
                    <m:r>
                      <m:rPr>
                        <m:sty m:val="p"/>
                      </m:rPr>
                      <w:rPr>
                        <w:rFonts w:ascii="Cambria Math" w:hAnsi="Cambria Math"/>
                      </w:rPr>
                      <m:t>222</m:t>
                    </m:r>
                  </m:den>
                </m:f>
                <m:r>
                  <m:rPr>
                    <m:sty m:val="p"/>
                  </m:rPr>
                  <w:rPr>
                    <w:rFonts w:ascii="Cambria Math" w:hAnsi="Cambria Math"/>
                  </w:rPr>
                  <m:t xml:space="preserve"> = 1.000</m:t>
                </m:r>
              </m:oMath>
            </m:oMathPara>
          </w:p>
        </w:tc>
      </w:tr>
      <w:tr w:rsidR="00B619EC" w:rsidRPr="00B619EC" w14:paraId="2D8FBD63" w14:textId="77777777" w:rsidTr="00206D5B">
        <w:trPr>
          <w:trHeight w:hRule="exact" w:val="720"/>
        </w:trPr>
        <w:tc>
          <w:tcPr>
            <w:tcW w:w="1167" w:type="dxa"/>
            <w:vAlign w:val="center"/>
          </w:tcPr>
          <w:p w14:paraId="6FBEE558" w14:textId="77777777" w:rsidR="00B619EC" w:rsidRPr="00B619EC" w:rsidRDefault="00B619EC" w:rsidP="00B619EC">
            <w:pPr>
              <w:pStyle w:val="ny-lesson-table"/>
              <w:jc w:val="center"/>
              <w:rPr>
                <w:b/>
              </w:rPr>
            </w:pPr>
          </w:p>
          <w:p w14:paraId="09714C7F" w14:textId="77777777" w:rsidR="00B619EC" w:rsidRPr="00B619EC" w:rsidRDefault="00B619EC" w:rsidP="00B619EC">
            <w:pPr>
              <w:pStyle w:val="ny-lesson-table"/>
              <w:jc w:val="center"/>
              <w:rPr>
                <w:b/>
              </w:rPr>
            </w:pPr>
            <w:r w:rsidRPr="00B619EC">
              <w:rPr>
                <w:b/>
              </w:rPr>
              <w:t>Total</w:t>
            </w:r>
          </w:p>
          <w:p w14:paraId="30ECDB71" w14:textId="77777777" w:rsidR="00B619EC" w:rsidRPr="00B619EC" w:rsidRDefault="00B619EC" w:rsidP="00B619EC">
            <w:pPr>
              <w:pStyle w:val="ny-lesson-table"/>
              <w:jc w:val="center"/>
              <w:rPr>
                <w:b/>
              </w:rPr>
            </w:pPr>
          </w:p>
        </w:tc>
        <w:tc>
          <w:tcPr>
            <w:tcW w:w="1382" w:type="dxa"/>
            <w:vAlign w:val="center"/>
          </w:tcPr>
          <w:p w14:paraId="09AB484F" w14:textId="1BB863DD" w:rsidR="00B619EC" w:rsidRPr="00B619EC" w:rsidRDefault="00B619EC" w:rsidP="00B619EC">
            <w:pPr>
              <w:pStyle w:val="ny-lesson-table"/>
              <w:rPr>
                <w:rFonts w:ascii="Calibri" w:hAnsi="Calibri" w:cs="Calibri"/>
              </w:rPr>
            </w:pPr>
          </w:p>
        </w:tc>
        <w:tc>
          <w:tcPr>
            <w:tcW w:w="1382" w:type="dxa"/>
            <w:vAlign w:val="center"/>
          </w:tcPr>
          <w:p w14:paraId="0B01B267" w14:textId="13BB83B5" w:rsidR="00B619EC" w:rsidRPr="00B619EC" w:rsidRDefault="00B619EC" w:rsidP="00B619EC">
            <w:pPr>
              <w:pStyle w:val="ny-lesson-table"/>
              <w:rPr>
                <w:rFonts w:ascii="Calibri" w:hAnsi="Calibri" w:cs="Calibri"/>
              </w:rPr>
            </w:pPr>
          </w:p>
        </w:tc>
        <w:tc>
          <w:tcPr>
            <w:tcW w:w="1382" w:type="dxa"/>
            <w:vAlign w:val="center"/>
          </w:tcPr>
          <w:p w14:paraId="5B25D9A1" w14:textId="05F7EFE9" w:rsidR="00B619EC" w:rsidRPr="00B619EC" w:rsidRDefault="00B619EC" w:rsidP="00B619EC">
            <w:pPr>
              <w:pStyle w:val="ny-lesson-table"/>
              <w:rPr>
                <w:rFonts w:ascii="Calibri" w:hAnsi="Calibri" w:cs="Calibri"/>
              </w:rPr>
            </w:pPr>
          </w:p>
        </w:tc>
        <w:tc>
          <w:tcPr>
            <w:tcW w:w="1382" w:type="dxa"/>
            <w:vAlign w:val="center"/>
          </w:tcPr>
          <w:p w14:paraId="561AE8E0" w14:textId="3676C889" w:rsidR="00B619EC" w:rsidRPr="00B619EC" w:rsidRDefault="00B619EC" w:rsidP="00B619EC">
            <w:pPr>
              <w:pStyle w:val="ny-lesson-table"/>
              <w:rPr>
                <w:rFonts w:ascii="Calibri" w:hAnsi="Calibri" w:cs="Calibri"/>
              </w:rPr>
            </w:pPr>
          </w:p>
        </w:tc>
        <w:tc>
          <w:tcPr>
            <w:tcW w:w="1382" w:type="dxa"/>
            <w:vAlign w:val="center"/>
          </w:tcPr>
          <w:p w14:paraId="6164CF16" w14:textId="0B8CDFEA" w:rsidR="00B619EC" w:rsidRPr="00B619EC" w:rsidRDefault="00B619EC" w:rsidP="00B619EC">
            <w:pPr>
              <w:pStyle w:val="ny-lesson-table"/>
              <w:rPr>
                <w:rFonts w:ascii="Calibri" w:hAnsi="Calibri" w:cs="Calibri"/>
              </w:rPr>
            </w:pPr>
          </w:p>
        </w:tc>
        <w:tc>
          <w:tcPr>
            <w:tcW w:w="1382" w:type="dxa"/>
            <w:vAlign w:val="center"/>
          </w:tcPr>
          <w:p w14:paraId="7369668A" w14:textId="40BC1C0C" w:rsidR="00B619EC" w:rsidRPr="00B619EC" w:rsidRDefault="00B619EC" w:rsidP="00B619EC">
            <w:pPr>
              <w:pStyle w:val="ny-lesson-table"/>
              <w:rPr>
                <w:rFonts w:ascii="Calibri" w:hAnsi="Calibri" w:cs="Calibri"/>
              </w:rPr>
            </w:pPr>
          </w:p>
        </w:tc>
      </w:tr>
    </w:tbl>
    <w:p w14:paraId="73C194BC" w14:textId="1F6311A1" w:rsidR="008167B0" w:rsidRDefault="00350F3F" w:rsidP="008167B0">
      <w:pPr>
        <w:pStyle w:val="ny-lesson-numbering"/>
        <w:numPr>
          <w:ilvl w:val="0"/>
          <w:numId w:val="7"/>
        </w:numPr>
      </w:pPr>
      <w:r w:rsidRPr="0029191F">
        <w:lastRenderedPageBreak/>
        <w:t>Suppose that a student is selected at random from those who completed the survey.  What do you think is the gender of the student selected?  What would you predict for this student’s response to the superpower question?</w:t>
      </w:r>
    </w:p>
    <w:p w14:paraId="6473E602" w14:textId="77777777" w:rsidR="008167B0" w:rsidRDefault="008167B0" w:rsidP="008167B0">
      <w:pPr>
        <w:pStyle w:val="ny-lesson-numbering"/>
        <w:numPr>
          <w:ilvl w:val="0"/>
          <w:numId w:val="0"/>
        </w:numPr>
        <w:ind w:left="360"/>
      </w:pPr>
    </w:p>
    <w:p w14:paraId="4D4BC25A" w14:textId="77777777" w:rsidR="008167B0" w:rsidRDefault="008167B0" w:rsidP="008167B0">
      <w:pPr>
        <w:pStyle w:val="ny-lesson-numbering"/>
        <w:numPr>
          <w:ilvl w:val="0"/>
          <w:numId w:val="0"/>
        </w:numPr>
        <w:ind w:left="360"/>
      </w:pPr>
    </w:p>
    <w:p w14:paraId="6E6BD88D" w14:textId="77777777" w:rsidR="008167B0" w:rsidRDefault="008167B0" w:rsidP="008167B0">
      <w:pPr>
        <w:pStyle w:val="ny-lesson-numbering"/>
        <w:numPr>
          <w:ilvl w:val="0"/>
          <w:numId w:val="0"/>
        </w:numPr>
        <w:ind w:left="360"/>
      </w:pPr>
    </w:p>
    <w:p w14:paraId="7C15AFD0" w14:textId="77777777" w:rsidR="008167B0" w:rsidRDefault="008167B0" w:rsidP="008167B0">
      <w:pPr>
        <w:pStyle w:val="ny-lesson-numbering"/>
        <w:numPr>
          <w:ilvl w:val="0"/>
          <w:numId w:val="0"/>
        </w:numPr>
        <w:ind w:left="360"/>
      </w:pPr>
    </w:p>
    <w:p w14:paraId="6706BBD7" w14:textId="31ECE314" w:rsidR="008167B0" w:rsidRDefault="00350F3F" w:rsidP="008167B0">
      <w:pPr>
        <w:pStyle w:val="ny-lesson-numbering"/>
        <w:numPr>
          <w:ilvl w:val="0"/>
          <w:numId w:val="7"/>
        </w:numPr>
      </w:pPr>
      <w:r w:rsidRPr="0029191F">
        <w:t>Suppose that a student is selected at random from those who completed the survey.  If the selected student is male, what do you think was his response to the selection of a favorite superpower?  Explain your answer.</w:t>
      </w:r>
    </w:p>
    <w:p w14:paraId="08611BEC" w14:textId="77777777" w:rsidR="008167B0" w:rsidRDefault="008167B0" w:rsidP="008167B0">
      <w:pPr>
        <w:pStyle w:val="ny-lesson-numbering"/>
        <w:numPr>
          <w:ilvl w:val="0"/>
          <w:numId w:val="0"/>
        </w:numPr>
        <w:ind w:left="360"/>
      </w:pPr>
    </w:p>
    <w:p w14:paraId="1078E708" w14:textId="77777777" w:rsidR="008167B0" w:rsidRDefault="008167B0" w:rsidP="008167B0">
      <w:pPr>
        <w:pStyle w:val="ny-lesson-numbering"/>
        <w:numPr>
          <w:ilvl w:val="0"/>
          <w:numId w:val="0"/>
        </w:numPr>
        <w:ind w:left="360"/>
      </w:pPr>
    </w:p>
    <w:p w14:paraId="0943DD86" w14:textId="77777777" w:rsidR="008167B0" w:rsidRDefault="008167B0" w:rsidP="008167B0">
      <w:pPr>
        <w:pStyle w:val="ny-lesson-numbering"/>
        <w:numPr>
          <w:ilvl w:val="0"/>
          <w:numId w:val="0"/>
        </w:numPr>
        <w:ind w:left="360"/>
      </w:pPr>
    </w:p>
    <w:p w14:paraId="18564F1C" w14:textId="77777777" w:rsidR="008167B0" w:rsidRDefault="008167B0" w:rsidP="008167B0">
      <w:pPr>
        <w:pStyle w:val="ny-lesson-numbering"/>
        <w:numPr>
          <w:ilvl w:val="0"/>
          <w:numId w:val="0"/>
        </w:numPr>
        <w:ind w:left="360"/>
      </w:pPr>
    </w:p>
    <w:p w14:paraId="4225A35D" w14:textId="1EC66F7C" w:rsidR="008167B0" w:rsidRDefault="00350F3F" w:rsidP="008167B0">
      <w:pPr>
        <w:pStyle w:val="ny-lesson-numbering"/>
        <w:numPr>
          <w:ilvl w:val="0"/>
          <w:numId w:val="7"/>
        </w:numPr>
      </w:pPr>
      <w:r w:rsidRPr="0029191F">
        <w:t>Suppose that a student is selected at random from those who completed the survey.  If the selected student is female, what do you think was her response to the selection of a favorite superpower?  Explain your answer.</w:t>
      </w:r>
    </w:p>
    <w:p w14:paraId="38F8F77C" w14:textId="77777777" w:rsidR="008167B0" w:rsidRDefault="008167B0" w:rsidP="008167B0">
      <w:pPr>
        <w:pStyle w:val="ny-lesson-numbering"/>
        <w:numPr>
          <w:ilvl w:val="0"/>
          <w:numId w:val="0"/>
        </w:numPr>
        <w:ind w:left="360"/>
      </w:pPr>
    </w:p>
    <w:p w14:paraId="423B1B93" w14:textId="77777777" w:rsidR="008167B0" w:rsidRDefault="008167B0" w:rsidP="008167B0">
      <w:pPr>
        <w:pStyle w:val="ny-lesson-numbering"/>
        <w:numPr>
          <w:ilvl w:val="0"/>
          <w:numId w:val="0"/>
        </w:numPr>
        <w:ind w:left="360"/>
      </w:pPr>
    </w:p>
    <w:p w14:paraId="6D0905FC" w14:textId="77777777" w:rsidR="008167B0" w:rsidRDefault="008167B0" w:rsidP="008167B0">
      <w:pPr>
        <w:pStyle w:val="ny-lesson-numbering"/>
        <w:numPr>
          <w:ilvl w:val="0"/>
          <w:numId w:val="0"/>
        </w:numPr>
        <w:ind w:left="360"/>
      </w:pPr>
    </w:p>
    <w:p w14:paraId="0E378E75" w14:textId="77777777" w:rsidR="008167B0" w:rsidRDefault="008167B0" w:rsidP="008167B0">
      <w:pPr>
        <w:pStyle w:val="ny-lesson-numbering"/>
        <w:numPr>
          <w:ilvl w:val="0"/>
          <w:numId w:val="0"/>
        </w:numPr>
        <w:ind w:left="360"/>
      </w:pPr>
    </w:p>
    <w:p w14:paraId="0460E65D" w14:textId="72ACE850" w:rsidR="008167B0" w:rsidRDefault="00350F3F" w:rsidP="008167B0">
      <w:pPr>
        <w:pStyle w:val="ny-lesson-numbering"/>
        <w:numPr>
          <w:ilvl w:val="0"/>
          <w:numId w:val="7"/>
        </w:numPr>
      </w:pPr>
      <w:r w:rsidRPr="0029191F">
        <w:t>What superpower was selected by approximately one-third of the females?  What superpower was selected by approximately one-third of the males?  How did you determine each answer from the conditional relative frequency table?</w:t>
      </w:r>
    </w:p>
    <w:p w14:paraId="147238AF" w14:textId="77777777" w:rsidR="008167B0" w:rsidRDefault="008167B0" w:rsidP="008167B0">
      <w:pPr>
        <w:pStyle w:val="ny-lesson-numbering"/>
        <w:numPr>
          <w:ilvl w:val="0"/>
          <w:numId w:val="0"/>
        </w:numPr>
        <w:ind w:left="360"/>
        <w:rPr>
          <w:szCs w:val="20"/>
        </w:rPr>
      </w:pPr>
    </w:p>
    <w:p w14:paraId="7CF53C34" w14:textId="77777777" w:rsidR="008167B0" w:rsidRDefault="008167B0" w:rsidP="008167B0">
      <w:pPr>
        <w:rPr>
          <w:rFonts w:ascii="Calibri" w:hAnsi="Calibri" w:cs="Calibri"/>
        </w:rPr>
      </w:pPr>
    </w:p>
    <w:p w14:paraId="738C64C6" w14:textId="77777777" w:rsidR="00262A57" w:rsidRDefault="00262A57" w:rsidP="008167B0">
      <w:pPr>
        <w:rPr>
          <w:rFonts w:ascii="Calibri" w:hAnsi="Calibri" w:cs="Calibri"/>
        </w:rPr>
      </w:pPr>
    </w:p>
    <w:p w14:paraId="6713A4A7" w14:textId="77777777" w:rsidR="008167B0" w:rsidRDefault="008167B0" w:rsidP="008167B0">
      <w:pPr>
        <w:rPr>
          <w:rFonts w:ascii="Calibri" w:hAnsi="Calibri" w:cs="Calibri"/>
        </w:rPr>
      </w:pPr>
    </w:p>
    <w:p w14:paraId="6573C4ED" w14:textId="463F292C" w:rsidR="008167B0" w:rsidRPr="004D4AC3" w:rsidRDefault="004D4AC3" w:rsidP="004D4AC3">
      <w:pPr>
        <w:pStyle w:val="ny-lesson-hdr-1"/>
        <w:rPr>
          <w:rStyle w:val="ny-lesson-hdr-2"/>
          <w:rFonts w:ascii="Calibri Bold" w:hAnsi="Calibri Bold"/>
          <w:b/>
          <w:color w:val="231F20"/>
          <w:szCs w:val="22"/>
          <w:bdr w:val="none" w:sz="0" w:space="0" w:color="auto"/>
          <w:shd w:val="clear" w:color="auto" w:fill="auto"/>
        </w:rPr>
      </w:pPr>
      <w:r>
        <w:rPr>
          <w:rStyle w:val="ny-lesson-hdr-2"/>
          <w:rFonts w:ascii="Calibri Bold" w:hAnsi="Calibri Bold"/>
          <w:b/>
          <w:color w:val="231F20"/>
          <w:szCs w:val="22"/>
          <w:bdr w:val="none" w:sz="0" w:space="0" w:color="auto"/>
          <w:shd w:val="clear" w:color="auto" w:fill="auto"/>
        </w:rPr>
        <w:t xml:space="preserve">Exploratory Challenge </w:t>
      </w:r>
      <w:r w:rsidR="008167B0" w:rsidRPr="004D4AC3">
        <w:rPr>
          <w:rStyle w:val="ny-lesson-hdr-2"/>
          <w:rFonts w:ascii="Calibri Bold" w:hAnsi="Calibri Bold"/>
          <w:b/>
          <w:color w:val="231F20"/>
          <w:szCs w:val="22"/>
          <w:bdr w:val="none" w:sz="0" w:space="0" w:color="auto"/>
          <w:shd w:val="clear" w:color="auto" w:fill="auto"/>
        </w:rPr>
        <w:t>2:  Possible Association Based on Conditional Relative Frequencies</w:t>
      </w:r>
    </w:p>
    <w:p w14:paraId="7F07AE5E" w14:textId="77777777" w:rsidR="00350F3F" w:rsidRDefault="00350F3F" w:rsidP="00350F3F">
      <w:pPr>
        <w:pStyle w:val="ny-lesson-paragraph"/>
      </w:pPr>
      <w:r>
        <w:t xml:space="preserve">Two categorical variables are associated if the row conditional relative frequencies (or column relative frequencies) are different for the rows (or columns) of the table.  For example, if the selection of superpowers selected for females is different than the selection of superpowers for males, then gender and superpower favorites are associated.  This difference indicates that knowing the gender of a person in the sample indicates something about their superpower preference. </w:t>
      </w:r>
    </w:p>
    <w:p w14:paraId="29388946" w14:textId="64B94ED2" w:rsidR="001D4C58" w:rsidRDefault="00350F3F" w:rsidP="00350F3F">
      <w:pPr>
        <w:pStyle w:val="ny-lesson-paragraph"/>
      </w:pPr>
      <w:r>
        <w:t>The evidence of an association is strongest when the conditional relative frequencies are quite different.  If the conditional relative frequencies are nearly equal for all categories, then there is probably not an association between variables.</w:t>
      </w:r>
      <w:r w:rsidR="001D4C58">
        <w:t xml:space="preserve"> </w:t>
      </w:r>
    </w:p>
    <w:p w14:paraId="049E9813" w14:textId="77777777" w:rsidR="008167B0" w:rsidRDefault="008167B0" w:rsidP="008167B0">
      <w:pPr>
        <w:pStyle w:val="ny-lesson-paragraph"/>
        <w:rPr>
          <w:b/>
        </w:rPr>
      </w:pPr>
    </w:p>
    <w:p w14:paraId="3E5F92B8" w14:textId="77777777" w:rsidR="00262A57" w:rsidRDefault="00262A57">
      <w:pPr>
        <w:rPr>
          <w:rFonts w:ascii="Calibri Bold" w:eastAsia="Myriad Pro" w:hAnsi="Calibri Bold" w:cs="Myriad Pro"/>
          <w:b/>
          <w:color w:val="231F20"/>
        </w:rPr>
      </w:pPr>
      <w:r>
        <w:br w:type="page"/>
      </w:r>
    </w:p>
    <w:p w14:paraId="533CC5F3" w14:textId="4D39D2FA" w:rsidR="008167B0" w:rsidRPr="00F61A90" w:rsidRDefault="008167B0" w:rsidP="008167B0">
      <w:pPr>
        <w:pStyle w:val="ny-lesson-hdr-1"/>
      </w:pPr>
      <w:r w:rsidRPr="00F61A90">
        <w:lastRenderedPageBreak/>
        <w:t>Exercis</w:t>
      </w:r>
      <w:r>
        <w:t>es 6–10</w:t>
      </w:r>
    </w:p>
    <w:p w14:paraId="5D82EC31" w14:textId="2289C23F" w:rsidR="008167B0" w:rsidRDefault="00350F3F" w:rsidP="008167B0">
      <w:pPr>
        <w:pStyle w:val="ny-lesson-paragraph"/>
      </w:pPr>
      <w:r>
        <w:t xml:space="preserve">Examine the conditional relative frequencies in the two-way table of conditional relative frequencies you created in Exercise 1.  Note that for each superpower, the conditional relative frequencies are different for females and males. </w:t>
      </w:r>
      <w:r w:rsidR="008167B0">
        <w:t xml:space="preserve">  </w:t>
      </w:r>
    </w:p>
    <w:p w14:paraId="02AC09BE" w14:textId="5D3A522E" w:rsidR="008167B0" w:rsidRPr="007A352D" w:rsidRDefault="00350F3F" w:rsidP="007A352D">
      <w:pPr>
        <w:pStyle w:val="ny-lesson-numbering"/>
      </w:pPr>
      <w:r w:rsidRPr="00FE0E2B">
        <w:t>For what superpowers would you say that the conditional relative frequencies for females and males are very different?</w:t>
      </w:r>
    </w:p>
    <w:p w14:paraId="1CFE6DC1" w14:textId="77777777" w:rsidR="008167B0" w:rsidRPr="00350F3F" w:rsidRDefault="008167B0" w:rsidP="008167B0">
      <w:pPr>
        <w:pStyle w:val="ny-lesson-numbering"/>
        <w:numPr>
          <w:ilvl w:val="0"/>
          <w:numId w:val="0"/>
        </w:numPr>
        <w:ind w:left="360" w:hanging="360"/>
        <w:rPr>
          <w:sz w:val="16"/>
        </w:rPr>
      </w:pPr>
    </w:p>
    <w:p w14:paraId="67C553A3" w14:textId="77777777" w:rsidR="008167B0" w:rsidRPr="00350F3F" w:rsidRDefault="008167B0" w:rsidP="008167B0">
      <w:pPr>
        <w:pStyle w:val="ny-lesson-numbering"/>
        <w:numPr>
          <w:ilvl w:val="0"/>
          <w:numId w:val="0"/>
        </w:numPr>
        <w:ind w:left="360" w:hanging="360"/>
        <w:rPr>
          <w:sz w:val="16"/>
        </w:rPr>
      </w:pPr>
    </w:p>
    <w:p w14:paraId="1ADC4143" w14:textId="77777777" w:rsidR="008167B0" w:rsidRPr="00350F3F" w:rsidRDefault="008167B0" w:rsidP="008167B0">
      <w:pPr>
        <w:pStyle w:val="ny-lesson-numbering"/>
        <w:numPr>
          <w:ilvl w:val="0"/>
          <w:numId w:val="0"/>
        </w:numPr>
        <w:ind w:left="360" w:hanging="360"/>
        <w:rPr>
          <w:sz w:val="16"/>
        </w:rPr>
      </w:pPr>
    </w:p>
    <w:p w14:paraId="658DCA16" w14:textId="77777777" w:rsidR="00350F3F" w:rsidRPr="00350F3F" w:rsidRDefault="00350F3F" w:rsidP="008167B0">
      <w:pPr>
        <w:pStyle w:val="ny-lesson-numbering"/>
        <w:numPr>
          <w:ilvl w:val="0"/>
          <w:numId w:val="0"/>
        </w:numPr>
        <w:ind w:left="360" w:hanging="360"/>
        <w:rPr>
          <w:sz w:val="16"/>
        </w:rPr>
      </w:pPr>
    </w:p>
    <w:p w14:paraId="0EC0642F" w14:textId="3977EC67" w:rsidR="008167B0" w:rsidRPr="007A352D" w:rsidRDefault="00350F3F" w:rsidP="007A352D">
      <w:pPr>
        <w:pStyle w:val="ny-lesson-numbering"/>
      </w:pPr>
      <w:r w:rsidRPr="00FE0E2B">
        <w:t>For what superpowers are the conditional relative frequencies nearly equal for males and females?</w:t>
      </w:r>
      <w:r w:rsidR="008167B0" w:rsidRPr="007A352D">
        <w:t xml:space="preserve">  </w:t>
      </w:r>
    </w:p>
    <w:p w14:paraId="05D02570" w14:textId="77777777" w:rsidR="008167B0" w:rsidRPr="00350F3F" w:rsidRDefault="008167B0" w:rsidP="008167B0">
      <w:pPr>
        <w:pStyle w:val="ny-lesson-numbering"/>
        <w:numPr>
          <w:ilvl w:val="0"/>
          <w:numId w:val="0"/>
        </w:numPr>
        <w:ind w:left="360" w:hanging="360"/>
        <w:rPr>
          <w:sz w:val="16"/>
        </w:rPr>
      </w:pPr>
    </w:p>
    <w:p w14:paraId="1D38DC4F" w14:textId="77777777" w:rsidR="008167B0" w:rsidRPr="00350F3F" w:rsidRDefault="008167B0" w:rsidP="008167B0">
      <w:pPr>
        <w:pStyle w:val="ny-lesson-numbering"/>
        <w:numPr>
          <w:ilvl w:val="0"/>
          <w:numId w:val="0"/>
        </w:numPr>
        <w:ind w:left="360" w:hanging="360"/>
        <w:rPr>
          <w:sz w:val="16"/>
        </w:rPr>
      </w:pPr>
    </w:p>
    <w:p w14:paraId="0B8EA595" w14:textId="77777777" w:rsidR="00350F3F" w:rsidRPr="00350F3F" w:rsidRDefault="00350F3F" w:rsidP="008167B0">
      <w:pPr>
        <w:pStyle w:val="ny-lesson-numbering"/>
        <w:numPr>
          <w:ilvl w:val="0"/>
          <w:numId w:val="0"/>
        </w:numPr>
        <w:ind w:left="360" w:hanging="360"/>
        <w:rPr>
          <w:sz w:val="16"/>
        </w:rPr>
      </w:pPr>
    </w:p>
    <w:p w14:paraId="2711B374" w14:textId="77777777" w:rsidR="008167B0" w:rsidRPr="00350F3F" w:rsidRDefault="008167B0" w:rsidP="008167B0">
      <w:pPr>
        <w:pStyle w:val="ny-lesson-numbering"/>
        <w:numPr>
          <w:ilvl w:val="0"/>
          <w:numId w:val="0"/>
        </w:numPr>
        <w:ind w:left="360" w:hanging="360"/>
        <w:rPr>
          <w:sz w:val="16"/>
        </w:rPr>
      </w:pPr>
    </w:p>
    <w:p w14:paraId="6D1E2FCC" w14:textId="389DB9D2" w:rsidR="008167B0" w:rsidRPr="007A352D" w:rsidRDefault="00350F3F" w:rsidP="007A352D">
      <w:pPr>
        <w:pStyle w:val="ny-lesson-numbering"/>
      </w:pPr>
      <w:r w:rsidRPr="00FE0E2B">
        <w:t xml:space="preserve">Suppose a student is selected at random from the students who completed the survey. </w:t>
      </w:r>
      <w:r>
        <w:t xml:space="preserve"> </w:t>
      </w:r>
      <w:r w:rsidR="000B4DD2">
        <w:t xml:space="preserve">Would knowing the student’s gender be helpful in </w:t>
      </w:r>
      <w:r w:rsidRPr="00FE0E2B">
        <w:t>predict</w:t>
      </w:r>
      <w:r w:rsidR="000B4DD2">
        <w:t>ing</w:t>
      </w:r>
      <w:r w:rsidRPr="00FE0E2B">
        <w:t xml:space="preserve"> which superpower this student selected</w:t>
      </w:r>
      <w:r w:rsidR="000B4DD2">
        <w:t>?</w:t>
      </w:r>
      <w:r w:rsidRPr="00FE0E2B">
        <w:t xml:space="preserve"> </w:t>
      </w:r>
      <w:r w:rsidR="000B4DD2">
        <w:t xml:space="preserve"> </w:t>
      </w:r>
      <w:r w:rsidRPr="00FE0E2B">
        <w:t>Explain your answer.</w:t>
      </w:r>
    </w:p>
    <w:p w14:paraId="3A1C89F7" w14:textId="77777777" w:rsidR="008167B0" w:rsidRPr="00350F3F" w:rsidRDefault="008167B0" w:rsidP="008167B0">
      <w:pPr>
        <w:pStyle w:val="ny-lesson-numbering"/>
        <w:numPr>
          <w:ilvl w:val="0"/>
          <w:numId w:val="0"/>
        </w:numPr>
        <w:ind w:left="360" w:hanging="360"/>
        <w:rPr>
          <w:sz w:val="16"/>
        </w:rPr>
      </w:pPr>
    </w:p>
    <w:p w14:paraId="73E58F16" w14:textId="77777777" w:rsidR="008167B0" w:rsidRPr="00350F3F" w:rsidRDefault="008167B0" w:rsidP="008167B0">
      <w:pPr>
        <w:pStyle w:val="ny-lesson-numbering"/>
        <w:numPr>
          <w:ilvl w:val="0"/>
          <w:numId w:val="0"/>
        </w:numPr>
        <w:ind w:left="360" w:hanging="360"/>
        <w:rPr>
          <w:sz w:val="16"/>
        </w:rPr>
      </w:pPr>
    </w:p>
    <w:p w14:paraId="7A72F4B5" w14:textId="77777777" w:rsidR="00350F3F" w:rsidRPr="00350F3F" w:rsidRDefault="00350F3F" w:rsidP="008167B0">
      <w:pPr>
        <w:pStyle w:val="ny-lesson-numbering"/>
        <w:numPr>
          <w:ilvl w:val="0"/>
          <w:numId w:val="0"/>
        </w:numPr>
        <w:ind w:left="360" w:hanging="360"/>
        <w:rPr>
          <w:sz w:val="16"/>
        </w:rPr>
      </w:pPr>
    </w:p>
    <w:p w14:paraId="03917017" w14:textId="77777777" w:rsidR="008167B0" w:rsidRPr="00350F3F" w:rsidRDefault="008167B0" w:rsidP="008167B0">
      <w:pPr>
        <w:pStyle w:val="ny-lesson-numbering"/>
        <w:numPr>
          <w:ilvl w:val="0"/>
          <w:numId w:val="0"/>
        </w:numPr>
        <w:ind w:left="360" w:hanging="360"/>
        <w:rPr>
          <w:sz w:val="16"/>
        </w:rPr>
      </w:pPr>
    </w:p>
    <w:p w14:paraId="7D85C378" w14:textId="4414E9D0" w:rsidR="008167B0" w:rsidRPr="007A352D" w:rsidRDefault="00350F3F" w:rsidP="007A352D">
      <w:pPr>
        <w:pStyle w:val="ny-lesson-numbering"/>
      </w:pPr>
      <w:r w:rsidRPr="00FE0E2B">
        <w:t>Is there evidence of an association between gender and</w:t>
      </w:r>
      <w:r>
        <w:t xml:space="preserve"> a</w:t>
      </w:r>
      <w:r w:rsidRPr="00FE0E2B">
        <w:t xml:space="preserve"> favorite superpower? </w:t>
      </w:r>
      <w:r>
        <w:t xml:space="preserve"> </w:t>
      </w:r>
      <w:r w:rsidRPr="00FE0E2B">
        <w:t>Explain why or why not.</w:t>
      </w:r>
    </w:p>
    <w:p w14:paraId="0FA8DDBD" w14:textId="77777777" w:rsidR="008167B0" w:rsidRPr="00350F3F" w:rsidRDefault="008167B0" w:rsidP="008167B0">
      <w:pPr>
        <w:pStyle w:val="ny-lesson-numbering"/>
        <w:numPr>
          <w:ilvl w:val="0"/>
          <w:numId w:val="0"/>
        </w:numPr>
        <w:ind w:left="360" w:hanging="360"/>
        <w:rPr>
          <w:sz w:val="16"/>
        </w:rPr>
      </w:pPr>
    </w:p>
    <w:p w14:paraId="2722AAB5" w14:textId="77777777" w:rsidR="00350F3F" w:rsidRPr="00350F3F" w:rsidRDefault="00350F3F" w:rsidP="008167B0">
      <w:pPr>
        <w:pStyle w:val="ny-lesson-numbering"/>
        <w:numPr>
          <w:ilvl w:val="0"/>
          <w:numId w:val="0"/>
        </w:numPr>
        <w:ind w:left="360" w:hanging="360"/>
        <w:rPr>
          <w:sz w:val="16"/>
        </w:rPr>
      </w:pPr>
    </w:p>
    <w:p w14:paraId="5C4F5AF9" w14:textId="77777777" w:rsidR="008167B0" w:rsidRPr="00350F3F" w:rsidRDefault="008167B0" w:rsidP="008167B0">
      <w:pPr>
        <w:pStyle w:val="ny-lesson-numbering"/>
        <w:numPr>
          <w:ilvl w:val="0"/>
          <w:numId w:val="0"/>
        </w:numPr>
        <w:ind w:left="360" w:hanging="360"/>
        <w:rPr>
          <w:sz w:val="16"/>
        </w:rPr>
      </w:pPr>
    </w:p>
    <w:p w14:paraId="2718E115" w14:textId="77777777" w:rsidR="008167B0" w:rsidRPr="00350F3F" w:rsidRDefault="008167B0" w:rsidP="008167B0">
      <w:pPr>
        <w:pStyle w:val="ny-lesson-numbering"/>
        <w:numPr>
          <w:ilvl w:val="0"/>
          <w:numId w:val="0"/>
        </w:numPr>
        <w:ind w:left="360" w:hanging="360"/>
        <w:rPr>
          <w:sz w:val="16"/>
        </w:rPr>
      </w:pPr>
    </w:p>
    <w:p w14:paraId="421CB0B0" w14:textId="321187A6" w:rsidR="007A352D" w:rsidRPr="00FE0E2B" w:rsidRDefault="00350F3F" w:rsidP="007A352D">
      <w:pPr>
        <w:pStyle w:val="ny-lesson-numbering"/>
      </w:pPr>
      <w:r w:rsidRPr="00FE0E2B">
        <w:t>What superpower would you recommend the students at Rufus King</w:t>
      </w:r>
      <w:r>
        <w:t xml:space="preserve"> High School</w:t>
      </w:r>
      <w:r w:rsidRPr="00FE0E2B">
        <w:t xml:space="preserve"> select for their superhero character?  Justify your choice.</w:t>
      </w:r>
    </w:p>
    <w:p w14:paraId="3B12CB72" w14:textId="77777777" w:rsidR="008167B0" w:rsidRDefault="008167B0" w:rsidP="008167B0">
      <w:pPr>
        <w:pStyle w:val="ny-lesson-numbering"/>
        <w:numPr>
          <w:ilvl w:val="0"/>
          <w:numId w:val="0"/>
        </w:numPr>
        <w:ind w:left="450" w:hanging="450"/>
      </w:pPr>
    </w:p>
    <w:p w14:paraId="4691137C" w14:textId="77777777" w:rsidR="00262A57" w:rsidRDefault="00262A57" w:rsidP="00F95515">
      <w:pPr>
        <w:pStyle w:val="ny-lesson-hdr-1"/>
        <w:rPr>
          <w:rStyle w:val="ny-lesson-hdr-2"/>
          <w:rFonts w:ascii="Calibri Bold" w:hAnsi="Calibri Bold"/>
          <w:b/>
          <w:color w:val="231F20"/>
          <w:szCs w:val="22"/>
          <w:bdr w:val="none" w:sz="0" w:space="0" w:color="auto"/>
          <w:shd w:val="clear" w:color="auto" w:fill="auto"/>
        </w:rPr>
      </w:pPr>
    </w:p>
    <w:p w14:paraId="46A54481" w14:textId="77777777" w:rsidR="00262A57" w:rsidRPr="00262A57" w:rsidRDefault="00262A57" w:rsidP="00262A57">
      <w:pPr>
        <w:pStyle w:val="ny-lesson-paragraph"/>
      </w:pPr>
    </w:p>
    <w:p w14:paraId="1B2826BD" w14:textId="6C02E827" w:rsidR="008167B0" w:rsidRPr="00F95515" w:rsidRDefault="00F95515" w:rsidP="00F95515">
      <w:pPr>
        <w:pStyle w:val="ny-lesson-hdr-1"/>
        <w:rPr>
          <w:rStyle w:val="ny-lesson-hdr-2"/>
          <w:rFonts w:ascii="Calibri Bold" w:hAnsi="Calibri Bold"/>
          <w:b/>
          <w:color w:val="231F20"/>
          <w:szCs w:val="22"/>
          <w:bdr w:val="none" w:sz="0" w:space="0" w:color="auto"/>
          <w:shd w:val="clear" w:color="auto" w:fill="auto"/>
        </w:rPr>
      </w:pPr>
      <w:r>
        <w:rPr>
          <w:rStyle w:val="ny-lesson-hdr-2"/>
          <w:rFonts w:ascii="Calibri Bold" w:hAnsi="Calibri Bold"/>
          <w:b/>
          <w:color w:val="231F20"/>
          <w:szCs w:val="22"/>
          <w:bdr w:val="none" w:sz="0" w:space="0" w:color="auto"/>
          <w:shd w:val="clear" w:color="auto" w:fill="auto"/>
        </w:rPr>
        <w:t>Exploratory Challenge</w:t>
      </w:r>
      <w:r w:rsidR="008167B0" w:rsidRPr="00F95515">
        <w:rPr>
          <w:rStyle w:val="ny-lesson-hdr-2"/>
          <w:rFonts w:ascii="Calibri Bold" w:hAnsi="Calibri Bold"/>
          <w:b/>
          <w:color w:val="231F20"/>
          <w:szCs w:val="22"/>
          <w:bdr w:val="none" w:sz="0" w:space="0" w:color="auto"/>
          <w:shd w:val="clear" w:color="auto" w:fill="auto"/>
        </w:rPr>
        <w:t xml:space="preserve"> 3:  Association and Cause-and-Effect</w:t>
      </w:r>
    </w:p>
    <w:p w14:paraId="6E62D5B5" w14:textId="7D400CB5" w:rsidR="008167B0" w:rsidRDefault="00350F3F" w:rsidP="00206D5B">
      <w:pPr>
        <w:pStyle w:val="ny-lesson-paragraph"/>
        <w:spacing w:after="240"/>
      </w:pPr>
      <w:r>
        <w:t>Students were given the opportunity to prepare for a college placement test in mathematics by taking a review course.  Not all students took advantage of this opportunity.  The following results were obtained from a random sample of stude</w:t>
      </w:r>
      <w:r w:rsidR="00F95515">
        <w:t>nts who took the placement test.</w:t>
      </w:r>
    </w:p>
    <w:tbl>
      <w:tblPr>
        <w:tblStyle w:val="TableGrid"/>
        <w:tblW w:w="9072" w:type="dxa"/>
        <w:jc w:val="center"/>
        <w:tblLook w:val="00A0" w:firstRow="1" w:lastRow="0" w:firstColumn="1" w:lastColumn="0" w:noHBand="0" w:noVBand="0"/>
      </w:tblPr>
      <w:tblGrid>
        <w:gridCol w:w="1584"/>
        <w:gridCol w:w="1872"/>
        <w:gridCol w:w="1872"/>
        <w:gridCol w:w="1872"/>
        <w:gridCol w:w="1872"/>
      </w:tblGrid>
      <w:tr w:rsidR="008167B0" w14:paraId="55E97DED" w14:textId="77777777" w:rsidTr="004D4AC3">
        <w:trPr>
          <w:jc w:val="center"/>
        </w:trPr>
        <w:tc>
          <w:tcPr>
            <w:tcW w:w="1584" w:type="dxa"/>
            <w:tcBorders>
              <w:top w:val="single" w:sz="4" w:space="0" w:color="auto"/>
              <w:left w:val="single" w:sz="4" w:space="0" w:color="auto"/>
              <w:bottom w:val="single" w:sz="4" w:space="0" w:color="auto"/>
              <w:right w:val="single" w:sz="4" w:space="0" w:color="auto"/>
            </w:tcBorders>
            <w:vAlign w:val="center"/>
          </w:tcPr>
          <w:p w14:paraId="60AD71AB" w14:textId="77777777" w:rsidR="008167B0" w:rsidRPr="004D4AC3" w:rsidRDefault="008167B0" w:rsidP="004D4AC3">
            <w:pPr>
              <w:pStyle w:val="ny-lesson-table"/>
              <w:jc w:val="center"/>
              <w:rPr>
                <w:b/>
              </w:rPr>
            </w:pPr>
          </w:p>
        </w:tc>
        <w:tc>
          <w:tcPr>
            <w:tcW w:w="1872" w:type="dxa"/>
            <w:tcBorders>
              <w:top w:val="single" w:sz="4" w:space="0" w:color="auto"/>
              <w:left w:val="single" w:sz="4" w:space="0" w:color="auto"/>
              <w:bottom w:val="single" w:sz="4" w:space="0" w:color="auto"/>
              <w:right w:val="single" w:sz="4" w:space="0" w:color="auto"/>
            </w:tcBorders>
            <w:vAlign w:val="center"/>
          </w:tcPr>
          <w:p w14:paraId="78EEA321" w14:textId="77777777" w:rsidR="008167B0" w:rsidRPr="004D4AC3" w:rsidRDefault="008167B0" w:rsidP="004D4AC3">
            <w:pPr>
              <w:pStyle w:val="ny-lesson-table"/>
              <w:jc w:val="center"/>
              <w:rPr>
                <w:b/>
              </w:rPr>
            </w:pPr>
            <w:r w:rsidRPr="004D4AC3">
              <w:rPr>
                <w:b/>
              </w:rPr>
              <w:t>Placed in Math 200</w:t>
            </w:r>
          </w:p>
        </w:tc>
        <w:tc>
          <w:tcPr>
            <w:tcW w:w="1872" w:type="dxa"/>
            <w:tcBorders>
              <w:top w:val="single" w:sz="4" w:space="0" w:color="auto"/>
              <w:left w:val="single" w:sz="4" w:space="0" w:color="auto"/>
              <w:bottom w:val="single" w:sz="4" w:space="0" w:color="auto"/>
              <w:right w:val="single" w:sz="4" w:space="0" w:color="auto"/>
            </w:tcBorders>
            <w:vAlign w:val="center"/>
          </w:tcPr>
          <w:p w14:paraId="75F52C69" w14:textId="77777777" w:rsidR="008167B0" w:rsidRPr="004D4AC3" w:rsidRDefault="008167B0" w:rsidP="004D4AC3">
            <w:pPr>
              <w:pStyle w:val="ny-lesson-table"/>
              <w:jc w:val="center"/>
              <w:rPr>
                <w:b/>
              </w:rPr>
            </w:pPr>
            <w:r w:rsidRPr="004D4AC3">
              <w:rPr>
                <w:b/>
              </w:rPr>
              <w:t>Placed in Math 100</w:t>
            </w:r>
          </w:p>
        </w:tc>
        <w:tc>
          <w:tcPr>
            <w:tcW w:w="1872" w:type="dxa"/>
            <w:tcBorders>
              <w:top w:val="single" w:sz="4" w:space="0" w:color="auto"/>
              <w:left w:val="single" w:sz="4" w:space="0" w:color="auto"/>
              <w:bottom w:val="single" w:sz="4" w:space="0" w:color="auto"/>
              <w:right w:val="single" w:sz="4" w:space="0" w:color="auto"/>
            </w:tcBorders>
            <w:vAlign w:val="center"/>
          </w:tcPr>
          <w:p w14:paraId="59B5A90F" w14:textId="77777777" w:rsidR="008167B0" w:rsidRPr="004D4AC3" w:rsidRDefault="008167B0" w:rsidP="004D4AC3">
            <w:pPr>
              <w:pStyle w:val="ny-lesson-table"/>
              <w:jc w:val="center"/>
              <w:rPr>
                <w:b/>
              </w:rPr>
            </w:pPr>
            <w:r w:rsidRPr="004D4AC3">
              <w:rPr>
                <w:b/>
              </w:rPr>
              <w:t>Placed in Math 50</w:t>
            </w:r>
          </w:p>
        </w:tc>
        <w:tc>
          <w:tcPr>
            <w:tcW w:w="1872" w:type="dxa"/>
            <w:tcBorders>
              <w:top w:val="single" w:sz="4" w:space="0" w:color="auto"/>
              <w:left w:val="single" w:sz="4" w:space="0" w:color="auto"/>
              <w:bottom w:val="single" w:sz="4" w:space="0" w:color="auto"/>
              <w:right w:val="single" w:sz="4" w:space="0" w:color="auto"/>
            </w:tcBorders>
            <w:vAlign w:val="center"/>
          </w:tcPr>
          <w:p w14:paraId="29239A77" w14:textId="77777777" w:rsidR="008167B0" w:rsidRPr="004D4AC3" w:rsidRDefault="008167B0" w:rsidP="004D4AC3">
            <w:pPr>
              <w:pStyle w:val="ny-lesson-table"/>
              <w:jc w:val="center"/>
              <w:rPr>
                <w:b/>
              </w:rPr>
            </w:pPr>
            <w:r w:rsidRPr="004D4AC3">
              <w:rPr>
                <w:b/>
              </w:rPr>
              <w:t>Total</w:t>
            </w:r>
          </w:p>
        </w:tc>
      </w:tr>
      <w:tr w:rsidR="008167B0" w14:paraId="6BD85AA3" w14:textId="77777777" w:rsidTr="004D4AC3">
        <w:trPr>
          <w:trHeight w:val="490"/>
          <w:jc w:val="center"/>
        </w:trPr>
        <w:tc>
          <w:tcPr>
            <w:tcW w:w="1584" w:type="dxa"/>
            <w:tcBorders>
              <w:top w:val="single" w:sz="4" w:space="0" w:color="auto"/>
              <w:left w:val="single" w:sz="4" w:space="0" w:color="auto"/>
              <w:bottom w:val="single" w:sz="4" w:space="0" w:color="auto"/>
              <w:right w:val="single" w:sz="4" w:space="0" w:color="auto"/>
            </w:tcBorders>
            <w:vAlign w:val="center"/>
          </w:tcPr>
          <w:p w14:paraId="7990DDDD" w14:textId="77777777" w:rsidR="008167B0" w:rsidRPr="004D4AC3" w:rsidRDefault="008167B0" w:rsidP="004D4AC3">
            <w:pPr>
              <w:pStyle w:val="ny-lesson-table"/>
              <w:jc w:val="center"/>
              <w:rPr>
                <w:b/>
              </w:rPr>
            </w:pPr>
            <w:r w:rsidRPr="004D4AC3">
              <w:rPr>
                <w:b/>
              </w:rPr>
              <w:t>Took Review Course</w:t>
            </w:r>
          </w:p>
        </w:tc>
        <w:tc>
          <w:tcPr>
            <w:tcW w:w="1872" w:type="dxa"/>
            <w:tcBorders>
              <w:top w:val="single" w:sz="4" w:space="0" w:color="auto"/>
              <w:left w:val="single" w:sz="4" w:space="0" w:color="auto"/>
              <w:bottom w:val="single" w:sz="4" w:space="0" w:color="auto"/>
              <w:right w:val="single" w:sz="4" w:space="0" w:color="auto"/>
            </w:tcBorders>
            <w:vAlign w:val="center"/>
          </w:tcPr>
          <w:p w14:paraId="459C4F49" w14:textId="3B41BB01" w:rsidR="008167B0" w:rsidRPr="00350F3F" w:rsidRDefault="004D4AC3" w:rsidP="004D4AC3">
            <w:pPr>
              <w:pStyle w:val="ny-lesson-table"/>
              <w:jc w:val="center"/>
              <w:rPr>
                <w:rFonts w:ascii="Cambria Math" w:hAnsi="Cambria Math"/>
                <w:oMath/>
              </w:rPr>
            </w:pPr>
            <m:oMathPara>
              <m:oMath>
                <m:r>
                  <w:rPr>
                    <w:rFonts w:ascii="Cambria Math" w:hAnsi="Cambria Math"/>
                  </w:rPr>
                  <m:t>40</m:t>
                </m:r>
              </m:oMath>
            </m:oMathPara>
          </w:p>
        </w:tc>
        <w:tc>
          <w:tcPr>
            <w:tcW w:w="1872" w:type="dxa"/>
            <w:tcBorders>
              <w:top w:val="single" w:sz="4" w:space="0" w:color="auto"/>
              <w:left w:val="single" w:sz="4" w:space="0" w:color="auto"/>
              <w:bottom w:val="single" w:sz="4" w:space="0" w:color="auto"/>
              <w:right w:val="single" w:sz="4" w:space="0" w:color="auto"/>
            </w:tcBorders>
            <w:vAlign w:val="center"/>
          </w:tcPr>
          <w:p w14:paraId="189A81DB" w14:textId="71473ABD" w:rsidR="008167B0" w:rsidRPr="00350F3F" w:rsidRDefault="004D4AC3" w:rsidP="004D4AC3">
            <w:pPr>
              <w:pStyle w:val="ny-lesson-table"/>
              <w:jc w:val="center"/>
              <w:rPr>
                <w:rFonts w:ascii="Cambria Math" w:hAnsi="Cambria Math"/>
                <w:oMath/>
              </w:rPr>
            </w:pPr>
            <m:oMathPara>
              <m:oMath>
                <m:r>
                  <w:rPr>
                    <w:rFonts w:ascii="Cambria Math" w:hAnsi="Cambria Math"/>
                  </w:rPr>
                  <m:t>13</m:t>
                </m:r>
              </m:oMath>
            </m:oMathPara>
          </w:p>
        </w:tc>
        <w:tc>
          <w:tcPr>
            <w:tcW w:w="1872" w:type="dxa"/>
            <w:tcBorders>
              <w:top w:val="single" w:sz="4" w:space="0" w:color="auto"/>
              <w:left w:val="single" w:sz="4" w:space="0" w:color="auto"/>
              <w:bottom w:val="single" w:sz="4" w:space="0" w:color="auto"/>
              <w:right w:val="single" w:sz="4" w:space="0" w:color="auto"/>
            </w:tcBorders>
            <w:vAlign w:val="center"/>
          </w:tcPr>
          <w:p w14:paraId="7A747C55" w14:textId="6657F869" w:rsidR="008167B0" w:rsidRPr="00350F3F" w:rsidRDefault="004D4AC3" w:rsidP="004D4AC3">
            <w:pPr>
              <w:pStyle w:val="ny-lesson-table"/>
              <w:jc w:val="center"/>
              <w:rPr>
                <w:rFonts w:ascii="Cambria Math" w:hAnsi="Cambria Math"/>
                <w:oMath/>
              </w:rPr>
            </w:pPr>
            <m:oMathPara>
              <m:oMath>
                <m:r>
                  <w:rPr>
                    <w:rFonts w:ascii="Cambria Math" w:hAnsi="Cambria Math"/>
                  </w:rPr>
                  <m:t>7</m:t>
                </m:r>
              </m:oMath>
            </m:oMathPara>
          </w:p>
        </w:tc>
        <w:tc>
          <w:tcPr>
            <w:tcW w:w="1872" w:type="dxa"/>
            <w:tcBorders>
              <w:top w:val="single" w:sz="4" w:space="0" w:color="auto"/>
              <w:left w:val="single" w:sz="4" w:space="0" w:color="auto"/>
              <w:bottom w:val="single" w:sz="4" w:space="0" w:color="auto"/>
              <w:right w:val="single" w:sz="4" w:space="0" w:color="auto"/>
            </w:tcBorders>
            <w:vAlign w:val="center"/>
          </w:tcPr>
          <w:p w14:paraId="61D2B78C" w14:textId="091B7FDE" w:rsidR="008167B0" w:rsidRPr="00350F3F" w:rsidRDefault="004D4AC3" w:rsidP="004D4AC3">
            <w:pPr>
              <w:pStyle w:val="ny-lesson-table"/>
              <w:jc w:val="center"/>
              <w:rPr>
                <w:rFonts w:ascii="Cambria Math" w:hAnsi="Cambria Math"/>
                <w:oMath/>
              </w:rPr>
            </w:pPr>
            <m:oMathPara>
              <m:oMath>
                <m:r>
                  <w:rPr>
                    <w:rFonts w:ascii="Cambria Math" w:hAnsi="Cambria Math"/>
                  </w:rPr>
                  <m:t>60</m:t>
                </m:r>
              </m:oMath>
            </m:oMathPara>
          </w:p>
        </w:tc>
      </w:tr>
      <w:tr w:rsidR="008167B0" w14:paraId="3288D747" w14:textId="77777777" w:rsidTr="004D4AC3">
        <w:trPr>
          <w:trHeight w:val="490"/>
          <w:jc w:val="center"/>
        </w:trPr>
        <w:tc>
          <w:tcPr>
            <w:tcW w:w="1584" w:type="dxa"/>
            <w:tcBorders>
              <w:top w:val="single" w:sz="4" w:space="0" w:color="auto"/>
              <w:left w:val="single" w:sz="4" w:space="0" w:color="auto"/>
              <w:bottom w:val="single" w:sz="4" w:space="0" w:color="auto"/>
              <w:right w:val="single" w:sz="4" w:space="0" w:color="auto"/>
            </w:tcBorders>
            <w:vAlign w:val="center"/>
          </w:tcPr>
          <w:p w14:paraId="661A04D1" w14:textId="48962713" w:rsidR="008167B0" w:rsidRPr="004D4AC3" w:rsidRDefault="004676F5" w:rsidP="004D4AC3">
            <w:pPr>
              <w:pStyle w:val="ny-lesson-table"/>
              <w:jc w:val="center"/>
              <w:rPr>
                <w:b/>
              </w:rPr>
            </w:pPr>
            <w:r w:rsidRPr="004D4AC3">
              <w:rPr>
                <w:b/>
              </w:rPr>
              <w:t>Did N</w:t>
            </w:r>
            <w:r w:rsidR="008167B0" w:rsidRPr="004D4AC3">
              <w:rPr>
                <w:b/>
              </w:rPr>
              <w:t xml:space="preserve">ot </w:t>
            </w:r>
            <w:r w:rsidRPr="004D4AC3">
              <w:rPr>
                <w:b/>
              </w:rPr>
              <w:t>T</w:t>
            </w:r>
            <w:r w:rsidR="008167B0" w:rsidRPr="004D4AC3">
              <w:rPr>
                <w:b/>
              </w:rPr>
              <w:t>ake Review Course</w:t>
            </w:r>
          </w:p>
        </w:tc>
        <w:tc>
          <w:tcPr>
            <w:tcW w:w="1872" w:type="dxa"/>
            <w:tcBorders>
              <w:top w:val="single" w:sz="4" w:space="0" w:color="auto"/>
              <w:left w:val="single" w:sz="4" w:space="0" w:color="auto"/>
              <w:bottom w:val="single" w:sz="4" w:space="0" w:color="auto"/>
              <w:right w:val="single" w:sz="4" w:space="0" w:color="auto"/>
            </w:tcBorders>
            <w:vAlign w:val="center"/>
          </w:tcPr>
          <w:p w14:paraId="0F37AB75" w14:textId="024D4808" w:rsidR="008167B0" w:rsidRPr="00350F3F" w:rsidRDefault="004D4AC3" w:rsidP="004D4AC3">
            <w:pPr>
              <w:pStyle w:val="ny-lesson-table"/>
              <w:jc w:val="center"/>
              <w:rPr>
                <w:rFonts w:ascii="Cambria Math" w:hAnsi="Cambria Math"/>
                <w:oMath/>
              </w:rPr>
            </w:pPr>
            <m:oMathPara>
              <m:oMath>
                <m:r>
                  <w:rPr>
                    <w:rFonts w:ascii="Cambria Math" w:hAnsi="Cambria Math"/>
                  </w:rPr>
                  <m:t>10</m:t>
                </m:r>
              </m:oMath>
            </m:oMathPara>
          </w:p>
        </w:tc>
        <w:tc>
          <w:tcPr>
            <w:tcW w:w="1872" w:type="dxa"/>
            <w:tcBorders>
              <w:top w:val="single" w:sz="4" w:space="0" w:color="auto"/>
              <w:left w:val="single" w:sz="4" w:space="0" w:color="auto"/>
              <w:bottom w:val="single" w:sz="4" w:space="0" w:color="auto"/>
              <w:right w:val="single" w:sz="4" w:space="0" w:color="auto"/>
            </w:tcBorders>
            <w:vAlign w:val="center"/>
          </w:tcPr>
          <w:p w14:paraId="65B95FB3" w14:textId="16B0F9CB" w:rsidR="008167B0" w:rsidRPr="00350F3F" w:rsidRDefault="004D4AC3" w:rsidP="004D4AC3">
            <w:pPr>
              <w:pStyle w:val="ny-lesson-table"/>
              <w:jc w:val="center"/>
              <w:rPr>
                <w:rFonts w:ascii="Cambria Math" w:hAnsi="Cambria Math"/>
                <w:oMath/>
              </w:rPr>
            </w:pPr>
            <m:oMathPara>
              <m:oMath>
                <m:r>
                  <w:rPr>
                    <w:rFonts w:ascii="Cambria Math" w:hAnsi="Cambria Math"/>
                  </w:rPr>
                  <m:t>15</m:t>
                </m:r>
              </m:oMath>
            </m:oMathPara>
          </w:p>
        </w:tc>
        <w:tc>
          <w:tcPr>
            <w:tcW w:w="1872" w:type="dxa"/>
            <w:tcBorders>
              <w:top w:val="single" w:sz="4" w:space="0" w:color="auto"/>
              <w:left w:val="single" w:sz="4" w:space="0" w:color="auto"/>
              <w:bottom w:val="single" w:sz="4" w:space="0" w:color="auto"/>
              <w:right w:val="single" w:sz="4" w:space="0" w:color="auto"/>
            </w:tcBorders>
            <w:vAlign w:val="center"/>
          </w:tcPr>
          <w:p w14:paraId="139938B6" w14:textId="20AEFA0B" w:rsidR="008167B0" w:rsidRPr="00350F3F" w:rsidRDefault="004D4AC3" w:rsidP="004D4AC3">
            <w:pPr>
              <w:pStyle w:val="ny-lesson-table"/>
              <w:jc w:val="center"/>
              <w:rPr>
                <w:rFonts w:ascii="Cambria Math" w:hAnsi="Cambria Math"/>
                <w:oMath/>
              </w:rPr>
            </w:pPr>
            <m:oMathPara>
              <m:oMath>
                <m:r>
                  <w:rPr>
                    <w:rFonts w:ascii="Cambria Math" w:hAnsi="Cambria Math"/>
                  </w:rPr>
                  <m:t>15</m:t>
                </m:r>
              </m:oMath>
            </m:oMathPara>
          </w:p>
        </w:tc>
        <w:tc>
          <w:tcPr>
            <w:tcW w:w="1872" w:type="dxa"/>
            <w:tcBorders>
              <w:top w:val="single" w:sz="4" w:space="0" w:color="auto"/>
              <w:left w:val="single" w:sz="4" w:space="0" w:color="auto"/>
              <w:bottom w:val="single" w:sz="4" w:space="0" w:color="auto"/>
              <w:right w:val="single" w:sz="4" w:space="0" w:color="auto"/>
            </w:tcBorders>
            <w:vAlign w:val="center"/>
          </w:tcPr>
          <w:p w14:paraId="78215A0F" w14:textId="72AA02A5" w:rsidR="008167B0" w:rsidRPr="00350F3F" w:rsidRDefault="004D4AC3" w:rsidP="004D4AC3">
            <w:pPr>
              <w:pStyle w:val="ny-lesson-table"/>
              <w:jc w:val="center"/>
              <w:rPr>
                <w:rFonts w:ascii="Cambria Math" w:hAnsi="Cambria Math"/>
                <w:oMath/>
              </w:rPr>
            </w:pPr>
            <m:oMathPara>
              <m:oMath>
                <m:r>
                  <w:rPr>
                    <w:rFonts w:ascii="Cambria Math" w:hAnsi="Cambria Math"/>
                  </w:rPr>
                  <m:t>40</m:t>
                </m:r>
              </m:oMath>
            </m:oMathPara>
          </w:p>
        </w:tc>
      </w:tr>
      <w:tr w:rsidR="008167B0" w14:paraId="0B2B5E18" w14:textId="77777777" w:rsidTr="004D4AC3">
        <w:trPr>
          <w:trHeight w:val="490"/>
          <w:jc w:val="center"/>
        </w:trPr>
        <w:tc>
          <w:tcPr>
            <w:tcW w:w="1584" w:type="dxa"/>
            <w:tcBorders>
              <w:top w:val="single" w:sz="4" w:space="0" w:color="auto"/>
              <w:left w:val="single" w:sz="4" w:space="0" w:color="auto"/>
              <w:bottom w:val="single" w:sz="4" w:space="0" w:color="auto"/>
              <w:right w:val="single" w:sz="4" w:space="0" w:color="auto"/>
            </w:tcBorders>
            <w:vAlign w:val="center"/>
          </w:tcPr>
          <w:p w14:paraId="46B792F0" w14:textId="77777777" w:rsidR="008167B0" w:rsidRPr="004D4AC3" w:rsidRDefault="008167B0" w:rsidP="004D4AC3">
            <w:pPr>
              <w:pStyle w:val="ny-lesson-table"/>
              <w:jc w:val="center"/>
              <w:rPr>
                <w:b/>
              </w:rPr>
            </w:pPr>
            <w:r w:rsidRPr="004D4AC3">
              <w:rPr>
                <w:b/>
              </w:rPr>
              <w:t>Total</w:t>
            </w:r>
          </w:p>
        </w:tc>
        <w:tc>
          <w:tcPr>
            <w:tcW w:w="1872" w:type="dxa"/>
            <w:tcBorders>
              <w:top w:val="single" w:sz="4" w:space="0" w:color="auto"/>
              <w:left w:val="single" w:sz="4" w:space="0" w:color="auto"/>
              <w:bottom w:val="single" w:sz="4" w:space="0" w:color="auto"/>
              <w:right w:val="single" w:sz="4" w:space="0" w:color="auto"/>
            </w:tcBorders>
            <w:vAlign w:val="center"/>
          </w:tcPr>
          <w:p w14:paraId="0B8CDA5B" w14:textId="1B21B823" w:rsidR="008167B0" w:rsidRPr="00350F3F" w:rsidRDefault="004D4AC3" w:rsidP="004D4AC3">
            <w:pPr>
              <w:pStyle w:val="ny-lesson-table"/>
              <w:jc w:val="center"/>
              <w:rPr>
                <w:rFonts w:ascii="Cambria Math" w:hAnsi="Cambria Math"/>
                <w:oMath/>
              </w:rPr>
            </w:pPr>
            <m:oMathPara>
              <m:oMath>
                <m:r>
                  <w:rPr>
                    <w:rFonts w:ascii="Cambria Math" w:hAnsi="Cambria Math"/>
                  </w:rPr>
                  <m:t>50</m:t>
                </m:r>
              </m:oMath>
            </m:oMathPara>
          </w:p>
        </w:tc>
        <w:tc>
          <w:tcPr>
            <w:tcW w:w="1872" w:type="dxa"/>
            <w:tcBorders>
              <w:top w:val="single" w:sz="4" w:space="0" w:color="auto"/>
              <w:left w:val="single" w:sz="4" w:space="0" w:color="auto"/>
              <w:bottom w:val="single" w:sz="4" w:space="0" w:color="auto"/>
              <w:right w:val="single" w:sz="4" w:space="0" w:color="auto"/>
            </w:tcBorders>
            <w:vAlign w:val="center"/>
          </w:tcPr>
          <w:p w14:paraId="35A18E61" w14:textId="1896A048" w:rsidR="008167B0" w:rsidRPr="00350F3F" w:rsidRDefault="004D4AC3" w:rsidP="004D4AC3">
            <w:pPr>
              <w:pStyle w:val="ny-lesson-table"/>
              <w:jc w:val="center"/>
              <w:rPr>
                <w:rFonts w:ascii="Cambria Math" w:hAnsi="Cambria Math"/>
                <w:oMath/>
              </w:rPr>
            </w:pPr>
            <m:oMathPara>
              <m:oMath>
                <m:r>
                  <w:rPr>
                    <w:rFonts w:ascii="Cambria Math" w:hAnsi="Cambria Math"/>
                  </w:rPr>
                  <m:t>28</m:t>
                </m:r>
              </m:oMath>
            </m:oMathPara>
          </w:p>
        </w:tc>
        <w:tc>
          <w:tcPr>
            <w:tcW w:w="1872" w:type="dxa"/>
            <w:tcBorders>
              <w:top w:val="single" w:sz="4" w:space="0" w:color="auto"/>
              <w:left w:val="single" w:sz="4" w:space="0" w:color="auto"/>
              <w:bottom w:val="single" w:sz="4" w:space="0" w:color="auto"/>
              <w:right w:val="single" w:sz="4" w:space="0" w:color="auto"/>
            </w:tcBorders>
            <w:vAlign w:val="center"/>
          </w:tcPr>
          <w:p w14:paraId="11DFF75B" w14:textId="52401A48" w:rsidR="008167B0" w:rsidRPr="00350F3F" w:rsidRDefault="004D4AC3" w:rsidP="004D4AC3">
            <w:pPr>
              <w:pStyle w:val="ny-lesson-table"/>
              <w:jc w:val="center"/>
              <w:rPr>
                <w:rFonts w:ascii="Cambria Math" w:hAnsi="Cambria Math"/>
                <w:oMath/>
              </w:rPr>
            </w:pPr>
            <m:oMathPara>
              <m:oMath>
                <m:r>
                  <w:rPr>
                    <w:rFonts w:ascii="Cambria Math" w:hAnsi="Cambria Math"/>
                  </w:rPr>
                  <m:t>22</m:t>
                </m:r>
              </m:oMath>
            </m:oMathPara>
          </w:p>
        </w:tc>
        <w:tc>
          <w:tcPr>
            <w:tcW w:w="1872" w:type="dxa"/>
            <w:tcBorders>
              <w:top w:val="single" w:sz="4" w:space="0" w:color="auto"/>
              <w:left w:val="single" w:sz="4" w:space="0" w:color="auto"/>
              <w:bottom w:val="single" w:sz="4" w:space="0" w:color="auto"/>
              <w:right w:val="single" w:sz="4" w:space="0" w:color="auto"/>
            </w:tcBorders>
            <w:vAlign w:val="center"/>
          </w:tcPr>
          <w:p w14:paraId="582128E9" w14:textId="42596B1F" w:rsidR="008167B0" w:rsidRPr="00350F3F" w:rsidRDefault="004D4AC3" w:rsidP="004D4AC3">
            <w:pPr>
              <w:pStyle w:val="ny-lesson-table"/>
              <w:jc w:val="center"/>
              <w:rPr>
                <w:rFonts w:ascii="Cambria Math" w:hAnsi="Cambria Math"/>
                <w:oMath/>
              </w:rPr>
            </w:pPr>
            <m:oMathPara>
              <m:oMath>
                <m:r>
                  <w:rPr>
                    <w:rFonts w:ascii="Cambria Math" w:hAnsi="Cambria Math"/>
                  </w:rPr>
                  <m:t>100</m:t>
                </m:r>
              </m:oMath>
            </m:oMathPara>
          </w:p>
        </w:tc>
      </w:tr>
    </w:tbl>
    <w:p w14:paraId="49725A8A" w14:textId="77777777" w:rsidR="008167B0" w:rsidRPr="00F61A90" w:rsidRDefault="008167B0" w:rsidP="008167B0">
      <w:pPr>
        <w:pStyle w:val="ny-lesson-hdr-1"/>
      </w:pPr>
      <w:r w:rsidRPr="00F61A90">
        <w:lastRenderedPageBreak/>
        <w:t>Exercis</w:t>
      </w:r>
      <w:r>
        <w:t>es 11–16</w:t>
      </w:r>
    </w:p>
    <w:p w14:paraId="430839AC" w14:textId="0046783D" w:rsidR="008167B0" w:rsidRPr="00162FCD" w:rsidRDefault="00350F3F" w:rsidP="00206D5B">
      <w:pPr>
        <w:pStyle w:val="ny-lesson-numbering"/>
        <w:spacing w:after="240"/>
      </w:pPr>
      <w:r w:rsidRPr="00FD3F3E">
        <w:t>Construct a row conditional relative frequency table of the above data.</w:t>
      </w:r>
    </w:p>
    <w:tbl>
      <w:tblPr>
        <w:tblStyle w:val="TableGrid"/>
        <w:tblW w:w="9072" w:type="dxa"/>
        <w:jc w:val="center"/>
        <w:tblLook w:val="00A0" w:firstRow="1" w:lastRow="0" w:firstColumn="1" w:lastColumn="0" w:noHBand="0" w:noVBand="0"/>
      </w:tblPr>
      <w:tblGrid>
        <w:gridCol w:w="1584"/>
        <w:gridCol w:w="1872"/>
        <w:gridCol w:w="1872"/>
        <w:gridCol w:w="1872"/>
        <w:gridCol w:w="1872"/>
      </w:tblGrid>
      <w:tr w:rsidR="008167B0" w14:paraId="03087C2F" w14:textId="77777777" w:rsidTr="004D4AC3">
        <w:trPr>
          <w:jc w:val="center"/>
        </w:trPr>
        <w:tc>
          <w:tcPr>
            <w:tcW w:w="1584" w:type="dxa"/>
            <w:tcBorders>
              <w:top w:val="single" w:sz="4" w:space="0" w:color="auto"/>
              <w:left w:val="single" w:sz="4" w:space="0" w:color="auto"/>
              <w:bottom w:val="single" w:sz="4" w:space="0" w:color="auto"/>
              <w:right w:val="single" w:sz="4" w:space="0" w:color="auto"/>
            </w:tcBorders>
            <w:vAlign w:val="center"/>
          </w:tcPr>
          <w:p w14:paraId="6EC43ED0" w14:textId="77777777" w:rsidR="008167B0" w:rsidRPr="00262A57" w:rsidRDefault="008167B0" w:rsidP="00262A57">
            <w:pPr>
              <w:pStyle w:val="ny-lesson-table"/>
              <w:jc w:val="center"/>
              <w:rPr>
                <w:b/>
              </w:rPr>
            </w:pPr>
          </w:p>
        </w:tc>
        <w:tc>
          <w:tcPr>
            <w:tcW w:w="1872" w:type="dxa"/>
            <w:tcBorders>
              <w:top w:val="single" w:sz="4" w:space="0" w:color="auto"/>
              <w:left w:val="single" w:sz="4" w:space="0" w:color="auto"/>
              <w:bottom w:val="single" w:sz="4" w:space="0" w:color="auto"/>
              <w:right w:val="single" w:sz="4" w:space="0" w:color="auto"/>
            </w:tcBorders>
            <w:vAlign w:val="center"/>
          </w:tcPr>
          <w:p w14:paraId="79AAA4A6" w14:textId="77777777" w:rsidR="008167B0" w:rsidRPr="00262A57" w:rsidRDefault="008167B0" w:rsidP="00262A57">
            <w:pPr>
              <w:pStyle w:val="ny-lesson-table"/>
              <w:jc w:val="center"/>
              <w:rPr>
                <w:b/>
              </w:rPr>
            </w:pPr>
            <w:r w:rsidRPr="00262A57">
              <w:rPr>
                <w:b/>
              </w:rPr>
              <w:t>Placed in Math 200</w:t>
            </w:r>
          </w:p>
        </w:tc>
        <w:tc>
          <w:tcPr>
            <w:tcW w:w="1872" w:type="dxa"/>
            <w:tcBorders>
              <w:top w:val="single" w:sz="4" w:space="0" w:color="auto"/>
              <w:left w:val="single" w:sz="4" w:space="0" w:color="auto"/>
              <w:bottom w:val="single" w:sz="4" w:space="0" w:color="auto"/>
              <w:right w:val="single" w:sz="4" w:space="0" w:color="auto"/>
            </w:tcBorders>
            <w:vAlign w:val="center"/>
          </w:tcPr>
          <w:p w14:paraId="227B7482" w14:textId="77777777" w:rsidR="008167B0" w:rsidRPr="00262A57" w:rsidRDefault="008167B0" w:rsidP="00262A57">
            <w:pPr>
              <w:pStyle w:val="ny-lesson-table"/>
              <w:jc w:val="center"/>
              <w:rPr>
                <w:b/>
              </w:rPr>
            </w:pPr>
            <w:r w:rsidRPr="00262A57">
              <w:rPr>
                <w:b/>
              </w:rPr>
              <w:t>Placed in Math 100</w:t>
            </w:r>
          </w:p>
        </w:tc>
        <w:tc>
          <w:tcPr>
            <w:tcW w:w="1872" w:type="dxa"/>
            <w:tcBorders>
              <w:top w:val="single" w:sz="4" w:space="0" w:color="auto"/>
              <w:left w:val="single" w:sz="4" w:space="0" w:color="auto"/>
              <w:bottom w:val="single" w:sz="4" w:space="0" w:color="auto"/>
              <w:right w:val="single" w:sz="4" w:space="0" w:color="auto"/>
            </w:tcBorders>
            <w:vAlign w:val="center"/>
          </w:tcPr>
          <w:p w14:paraId="753170F8" w14:textId="77777777" w:rsidR="008167B0" w:rsidRPr="00262A57" w:rsidRDefault="008167B0" w:rsidP="00262A57">
            <w:pPr>
              <w:pStyle w:val="ny-lesson-table"/>
              <w:jc w:val="center"/>
              <w:rPr>
                <w:b/>
              </w:rPr>
            </w:pPr>
            <w:r w:rsidRPr="00262A57">
              <w:rPr>
                <w:b/>
              </w:rPr>
              <w:t>Placed in Math 50</w:t>
            </w:r>
          </w:p>
        </w:tc>
        <w:tc>
          <w:tcPr>
            <w:tcW w:w="1872" w:type="dxa"/>
            <w:tcBorders>
              <w:top w:val="single" w:sz="4" w:space="0" w:color="auto"/>
              <w:left w:val="single" w:sz="4" w:space="0" w:color="auto"/>
              <w:bottom w:val="single" w:sz="4" w:space="0" w:color="auto"/>
              <w:right w:val="single" w:sz="4" w:space="0" w:color="auto"/>
            </w:tcBorders>
            <w:vAlign w:val="center"/>
          </w:tcPr>
          <w:p w14:paraId="04C7E0D2" w14:textId="77777777" w:rsidR="008167B0" w:rsidRPr="00262A57" w:rsidRDefault="008167B0" w:rsidP="00262A57">
            <w:pPr>
              <w:pStyle w:val="ny-lesson-table"/>
              <w:jc w:val="center"/>
              <w:rPr>
                <w:b/>
              </w:rPr>
            </w:pPr>
            <w:r w:rsidRPr="00262A57">
              <w:rPr>
                <w:b/>
              </w:rPr>
              <w:t>Total</w:t>
            </w:r>
          </w:p>
        </w:tc>
      </w:tr>
      <w:tr w:rsidR="004D4AC3" w14:paraId="29B3FC83" w14:textId="77777777" w:rsidTr="004D4AC3">
        <w:trPr>
          <w:trHeight w:val="576"/>
          <w:jc w:val="center"/>
        </w:trPr>
        <w:tc>
          <w:tcPr>
            <w:tcW w:w="1584" w:type="dxa"/>
            <w:tcBorders>
              <w:top w:val="single" w:sz="4" w:space="0" w:color="auto"/>
              <w:left w:val="single" w:sz="4" w:space="0" w:color="auto"/>
              <w:bottom w:val="single" w:sz="4" w:space="0" w:color="auto"/>
              <w:right w:val="single" w:sz="4" w:space="0" w:color="auto"/>
            </w:tcBorders>
            <w:vAlign w:val="center"/>
          </w:tcPr>
          <w:p w14:paraId="7790CAC6" w14:textId="1C69B2E7" w:rsidR="004D4AC3" w:rsidRPr="00262A57" w:rsidRDefault="004D4AC3" w:rsidP="00262A57">
            <w:pPr>
              <w:pStyle w:val="ny-lesson-table"/>
              <w:jc w:val="center"/>
              <w:rPr>
                <w:b/>
              </w:rPr>
            </w:pPr>
            <w:r w:rsidRPr="00262A57">
              <w:rPr>
                <w:b/>
              </w:rPr>
              <w:t>Took Review Course</w:t>
            </w:r>
          </w:p>
        </w:tc>
        <w:tc>
          <w:tcPr>
            <w:tcW w:w="1872" w:type="dxa"/>
            <w:tcBorders>
              <w:top w:val="single" w:sz="4" w:space="0" w:color="auto"/>
              <w:left w:val="single" w:sz="4" w:space="0" w:color="auto"/>
              <w:bottom w:val="single" w:sz="4" w:space="0" w:color="auto"/>
              <w:right w:val="single" w:sz="4" w:space="0" w:color="auto"/>
            </w:tcBorders>
            <w:vAlign w:val="center"/>
          </w:tcPr>
          <w:p w14:paraId="08BFF483" w14:textId="77777777" w:rsidR="004D4AC3" w:rsidRDefault="004D4AC3" w:rsidP="00262A57">
            <w:pPr>
              <w:pStyle w:val="ny-lesson-table"/>
              <w:jc w:val="center"/>
            </w:pPr>
          </w:p>
        </w:tc>
        <w:tc>
          <w:tcPr>
            <w:tcW w:w="1872" w:type="dxa"/>
            <w:tcBorders>
              <w:top w:val="single" w:sz="4" w:space="0" w:color="auto"/>
              <w:left w:val="single" w:sz="4" w:space="0" w:color="auto"/>
              <w:bottom w:val="single" w:sz="4" w:space="0" w:color="auto"/>
              <w:right w:val="single" w:sz="4" w:space="0" w:color="auto"/>
            </w:tcBorders>
            <w:vAlign w:val="center"/>
          </w:tcPr>
          <w:p w14:paraId="47140341" w14:textId="77777777" w:rsidR="004D4AC3" w:rsidRDefault="004D4AC3" w:rsidP="00262A57">
            <w:pPr>
              <w:pStyle w:val="ny-lesson-table"/>
              <w:jc w:val="center"/>
            </w:pPr>
          </w:p>
        </w:tc>
        <w:tc>
          <w:tcPr>
            <w:tcW w:w="1872" w:type="dxa"/>
            <w:tcBorders>
              <w:top w:val="single" w:sz="4" w:space="0" w:color="auto"/>
              <w:left w:val="single" w:sz="4" w:space="0" w:color="auto"/>
              <w:bottom w:val="single" w:sz="4" w:space="0" w:color="auto"/>
              <w:right w:val="single" w:sz="4" w:space="0" w:color="auto"/>
            </w:tcBorders>
            <w:vAlign w:val="center"/>
          </w:tcPr>
          <w:p w14:paraId="65CDC142" w14:textId="77777777" w:rsidR="004D4AC3" w:rsidRDefault="004D4AC3" w:rsidP="00262A57">
            <w:pPr>
              <w:pStyle w:val="ny-lesson-table"/>
              <w:jc w:val="center"/>
            </w:pPr>
          </w:p>
        </w:tc>
        <w:tc>
          <w:tcPr>
            <w:tcW w:w="1872" w:type="dxa"/>
            <w:tcBorders>
              <w:top w:val="single" w:sz="4" w:space="0" w:color="auto"/>
              <w:left w:val="single" w:sz="4" w:space="0" w:color="auto"/>
              <w:bottom w:val="single" w:sz="4" w:space="0" w:color="auto"/>
              <w:right w:val="single" w:sz="4" w:space="0" w:color="auto"/>
            </w:tcBorders>
            <w:vAlign w:val="center"/>
          </w:tcPr>
          <w:p w14:paraId="217BE95B" w14:textId="77777777" w:rsidR="004D4AC3" w:rsidRDefault="004D4AC3" w:rsidP="00262A57">
            <w:pPr>
              <w:pStyle w:val="ny-lesson-table"/>
              <w:jc w:val="center"/>
            </w:pPr>
          </w:p>
        </w:tc>
      </w:tr>
      <w:tr w:rsidR="004D4AC3" w14:paraId="1B994B1E" w14:textId="77777777" w:rsidTr="004D4AC3">
        <w:trPr>
          <w:trHeight w:val="576"/>
          <w:jc w:val="center"/>
        </w:trPr>
        <w:tc>
          <w:tcPr>
            <w:tcW w:w="1584" w:type="dxa"/>
            <w:tcBorders>
              <w:top w:val="single" w:sz="4" w:space="0" w:color="auto"/>
              <w:left w:val="single" w:sz="4" w:space="0" w:color="auto"/>
              <w:bottom w:val="single" w:sz="4" w:space="0" w:color="auto"/>
              <w:right w:val="single" w:sz="4" w:space="0" w:color="auto"/>
            </w:tcBorders>
            <w:vAlign w:val="center"/>
          </w:tcPr>
          <w:p w14:paraId="78EAE6C2" w14:textId="286E0FB5" w:rsidR="004D4AC3" w:rsidRPr="00262A57" w:rsidRDefault="004D4AC3" w:rsidP="00262A57">
            <w:pPr>
              <w:pStyle w:val="ny-lesson-table"/>
              <w:jc w:val="center"/>
              <w:rPr>
                <w:b/>
              </w:rPr>
            </w:pPr>
            <w:r w:rsidRPr="00262A57">
              <w:rPr>
                <w:b/>
              </w:rPr>
              <w:t>Did Not Take Review Course</w:t>
            </w:r>
          </w:p>
        </w:tc>
        <w:tc>
          <w:tcPr>
            <w:tcW w:w="1872" w:type="dxa"/>
            <w:tcBorders>
              <w:top w:val="single" w:sz="4" w:space="0" w:color="auto"/>
              <w:left w:val="single" w:sz="4" w:space="0" w:color="auto"/>
              <w:bottom w:val="single" w:sz="4" w:space="0" w:color="auto"/>
              <w:right w:val="single" w:sz="4" w:space="0" w:color="auto"/>
            </w:tcBorders>
            <w:vAlign w:val="center"/>
          </w:tcPr>
          <w:p w14:paraId="66A39104" w14:textId="77777777" w:rsidR="004D4AC3" w:rsidRDefault="004D4AC3" w:rsidP="00262A57">
            <w:pPr>
              <w:pStyle w:val="ny-lesson-table"/>
              <w:jc w:val="center"/>
            </w:pPr>
          </w:p>
        </w:tc>
        <w:tc>
          <w:tcPr>
            <w:tcW w:w="1872" w:type="dxa"/>
            <w:tcBorders>
              <w:top w:val="single" w:sz="4" w:space="0" w:color="auto"/>
              <w:left w:val="single" w:sz="4" w:space="0" w:color="auto"/>
              <w:bottom w:val="single" w:sz="4" w:space="0" w:color="auto"/>
              <w:right w:val="single" w:sz="4" w:space="0" w:color="auto"/>
            </w:tcBorders>
            <w:vAlign w:val="center"/>
          </w:tcPr>
          <w:p w14:paraId="2BFF4010" w14:textId="77777777" w:rsidR="004D4AC3" w:rsidRDefault="004D4AC3" w:rsidP="00262A57">
            <w:pPr>
              <w:pStyle w:val="ny-lesson-table"/>
              <w:jc w:val="center"/>
            </w:pPr>
          </w:p>
        </w:tc>
        <w:tc>
          <w:tcPr>
            <w:tcW w:w="1872" w:type="dxa"/>
            <w:tcBorders>
              <w:top w:val="single" w:sz="4" w:space="0" w:color="auto"/>
              <w:left w:val="single" w:sz="4" w:space="0" w:color="auto"/>
              <w:bottom w:val="single" w:sz="4" w:space="0" w:color="auto"/>
              <w:right w:val="single" w:sz="4" w:space="0" w:color="auto"/>
            </w:tcBorders>
            <w:vAlign w:val="center"/>
          </w:tcPr>
          <w:p w14:paraId="7A497815" w14:textId="77777777" w:rsidR="004D4AC3" w:rsidRDefault="004D4AC3" w:rsidP="00262A57">
            <w:pPr>
              <w:pStyle w:val="ny-lesson-table"/>
              <w:jc w:val="center"/>
            </w:pPr>
          </w:p>
        </w:tc>
        <w:tc>
          <w:tcPr>
            <w:tcW w:w="1872" w:type="dxa"/>
            <w:tcBorders>
              <w:top w:val="single" w:sz="4" w:space="0" w:color="auto"/>
              <w:left w:val="single" w:sz="4" w:space="0" w:color="auto"/>
              <w:bottom w:val="single" w:sz="4" w:space="0" w:color="auto"/>
              <w:right w:val="single" w:sz="4" w:space="0" w:color="auto"/>
            </w:tcBorders>
            <w:vAlign w:val="center"/>
          </w:tcPr>
          <w:p w14:paraId="6F90A866" w14:textId="77777777" w:rsidR="004D4AC3" w:rsidRDefault="004D4AC3" w:rsidP="00262A57">
            <w:pPr>
              <w:pStyle w:val="ny-lesson-table"/>
              <w:jc w:val="center"/>
            </w:pPr>
          </w:p>
        </w:tc>
      </w:tr>
      <w:tr w:rsidR="004D4AC3" w14:paraId="1ADC4DEF" w14:textId="77777777" w:rsidTr="004D4AC3">
        <w:trPr>
          <w:trHeight w:val="576"/>
          <w:jc w:val="center"/>
        </w:trPr>
        <w:tc>
          <w:tcPr>
            <w:tcW w:w="1584" w:type="dxa"/>
            <w:tcBorders>
              <w:top w:val="single" w:sz="4" w:space="0" w:color="auto"/>
              <w:left w:val="single" w:sz="4" w:space="0" w:color="auto"/>
              <w:bottom w:val="single" w:sz="4" w:space="0" w:color="auto"/>
              <w:right w:val="single" w:sz="4" w:space="0" w:color="auto"/>
            </w:tcBorders>
            <w:vAlign w:val="center"/>
          </w:tcPr>
          <w:p w14:paraId="62E36D54" w14:textId="1627AB65" w:rsidR="004D4AC3" w:rsidRPr="00262A57" w:rsidRDefault="004D4AC3" w:rsidP="00262A57">
            <w:pPr>
              <w:pStyle w:val="ny-lesson-table"/>
              <w:jc w:val="center"/>
              <w:rPr>
                <w:b/>
              </w:rPr>
            </w:pPr>
            <w:r w:rsidRPr="00262A57">
              <w:rPr>
                <w:b/>
              </w:rPr>
              <w:t>Total</w:t>
            </w:r>
          </w:p>
        </w:tc>
        <w:tc>
          <w:tcPr>
            <w:tcW w:w="1872" w:type="dxa"/>
            <w:tcBorders>
              <w:top w:val="single" w:sz="4" w:space="0" w:color="auto"/>
              <w:left w:val="single" w:sz="4" w:space="0" w:color="auto"/>
              <w:bottom w:val="single" w:sz="4" w:space="0" w:color="auto"/>
              <w:right w:val="single" w:sz="4" w:space="0" w:color="auto"/>
            </w:tcBorders>
            <w:vAlign w:val="center"/>
          </w:tcPr>
          <w:p w14:paraId="49E60888" w14:textId="77777777" w:rsidR="004D4AC3" w:rsidRDefault="004D4AC3" w:rsidP="00262A57">
            <w:pPr>
              <w:pStyle w:val="ny-lesson-table"/>
              <w:jc w:val="center"/>
            </w:pPr>
          </w:p>
        </w:tc>
        <w:tc>
          <w:tcPr>
            <w:tcW w:w="1872" w:type="dxa"/>
            <w:tcBorders>
              <w:top w:val="single" w:sz="4" w:space="0" w:color="auto"/>
              <w:left w:val="single" w:sz="4" w:space="0" w:color="auto"/>
              <w:bottom w:val="single" w:sz="4" w:space="0" w:color="auto"/>
              <w:right w:val="single" w:sz="4" w:space="0" w:color="auto"/>
            </w:tcBorders>
            <w:vAlign w:val="center"/>
          </w:tcPr>
          <w:p w14:paraId="18E21B28" w14:textId="77777777" w:rsidR="004D4AC3" w:rsidRDefault="004D4AC3" w:rsidP="00262A57">
            <w:pPr>
              <w:pStyle w:val="ny-lesson-table"/>
              <w:jc w:val="center"/>
            </w:pPr>
          </w:p>
        </w:tc>
        <w:tc>
          <w:tcPr>
            <w:tcW w:w="1872" w:type="dxa"/>
            <w:tcBorders>
              <w:top w:val="single" w:sz="4" w:space="0" w:color="auto"/>
              <w:left w:val="single" w:sz="4" w:space="0" w:color="auto"/>
              <w:bottom w:val="single" w:sz="4" w:space="0" w:color="auto"/>
              <w:right w:val="single" w:sz="4" w:space="0" w:color="auto"/>
            </w:tcBorders>
            <w:vAlign w:val="center"/>
          </w:tcPr>
          <w:p w14:paraId="35388787" w14:textId="77777777" w:rsidR="004D4AC3" w:rsidRDefault="004D4AC3" w:rsidP="00262A57">
            <w:pPr>
              <w:pStyle w:val="ny-lesson-table"/>
              <w:jc w:val="center"/>
            </w:pPr>
          </w:p>
        </w:tc>
        <w:tc>
          <w:tcPr>
            <w:tcW w:w="1872" w:type="dxa"/>
            <w:tcBorders>
              <w:top w:val="single" w:sz="4" w:space="0" w:color="auto"/>
              <w:left w:val="single" w:sz="4" w:space="0" w:color="auto"/>
              <w:bottom w:val="single" w:sz="4" w:space="0" w:color="auto"/>
              <w:right w:val="single" w:sz="4" w:space="0" w:color="auto"/>
            </w:tcBorders>
            <w:vAlign w:val="center"/>
          </w:tcPr>
          <w:p w14:paraId="54B41025" w14:textId="77777777" w:rsidR="004D4AC3" w:rsidRDefault="004D4AC3" w:rsidP="00262A57">
            <w:pPr>
              <w:pStyle w:val="ny-lesson-table"/>
              <w:jc w:val="center"/>
            </w:pPr>
          </w:p>
        </w:tc>
      </w:tr>
    </w:tbl>
    <w:p w14:paraId="10A69248" w14:textId="77777777" w:rsidR="008167B0" w:rsidRDefault="008167B0" w:rsidP="008167B0">
      <w:pPr>
        <w:pStyle w:val="ny-lesson-numbering"/>
        <w:numPr>
          <w:ilvl w:val="0"/>
          <w:numId w:val="0"/>
        </w:numPr>
        <w:ind w:left="360"/>
      </w:pPr>
    </w:p>
    <w:p w14:paraId="6146A06E" w14:textId="1B808EBC" w:rsidR="008167B0" w:rsidRPr="00162FCD" w:rsidRDefault="00350F3F" w:rsidP="00162FCD">
      <w:pPr>
        <w:pStyle w:val="ny-lesson-numbering"/>
      </w:pPr>
      <w:r w:rsidRPr="00FD3F3E">
        <w:t>Based on the conditional relative frequencies, is there evidence of an association between whether a student takes the review course and the math course in which the student was placed?  Explain your answer.</w:t>
      </w:r>
    </w:p>
    <w:p w14:paraId="6D8598B7" w14:textId="77777777" w:rsidR="008167B0" w:rsidRDefault="008167B0" w:rsidP="008167B0">
      <w:pPr>
        <w:pStyle w:val="ny-lesson-numbering"/>
        <w:numPr>
          <w:ilvl w:val="0"/>
          <w:numId w:val="0"/>
        </w:numPr>
        <w:ind w:left="360" w:hanging="360"/>
      </w:pPr>
    </w:p>
    <w:p w14:paraId="39408EE1" w14:textId="77777777" w:rsidR="008167B0" w:rsidRDefault="008167B0" w:rsidP="008167B0">
      <w:pPr>
        <w:pStyle w:val="ny-lesson-numbering"/>
        <w:numPr>
          <w:ilvl w:val="0"/>
          <w:numId w:val="0"/>
        </w:numPr>
        <w:ind w:left="360" w:hanging="360"/>
      </w:pPr>
    </w:p>
    <w:p w14:paraId="7CB624E0" w14:textId="77777777" w:rsidR="008167B0" w:rsidRDefault="008167B0" w:rsidP="008167B0">
      <w:pPr>
        <w:pStyle w:val="ny-lesson-numbering"/>
        <w:numPr>
          <w:ilvl w:val="0"/>
          <w:numId w:val="0"/>
        </w:numPr>
        <w:ind w:left="360" w:hanging="360"/>
      </w:pPr>
    </w:p>
    <w:p w14:paraId="72B1AF17" w14:textId="77777777" w:rsidR="008167B0" w:rsidRDefault="008167B0" w:rsidP="008167B0">
      <w:pPr>
        <w:pStyle w:val="ny-lesson-numbering"/>
        <w:numPr>
          <w:ilvl w:val="0"/>
          <w:numId w:val="0"/>
        </w:numPr>
        <w:ind w:left="360" w:hanging="360"/>
      </w:pPr>
    </w:p>
    <w:p w14:paraId="27EECBDE" w14:textId="77777777" w:rsidR="00262A57" w:rsidRDefault="00262A57" w:rsidP="008167B0">
      <w:pPr>
        <w:pStyle w:val="ny-lesson-numbering"/>
        <w:numPr>
          <w:ilvl w:val="0"/>
          <w:numId w:val="0"/>
        </w:numPr>
        <w:ind w:left="360" w:hanging="360"/>
      </w:pPr>
    </w:p>
    <w:p w14:paraId="2597002A" w14:textId="77777777" w:rsidR="008167B0" w:rsidRDefault="008167B0" w:rsidP="008167B0">
      <w:pPr>
        <w:pStyle w:val="ny-lesson-numbering"/>
        <w:numPr>
          <w:ilvl w:val="0"/>
          <w:numId w:val="0"/>
        </w:numPr>
        <w:ind w:left="360" w:hanging="360"/>
      </w:pPr>
    </w:p>
    <w:p w14:paraId="7A097FD2" w14:textId="32739B62" w:rsidR="00162FCD" w:rsidRPr="00FD3F3E" w:rsidRDefault="00350F3F" w:rsidP="00262A57">
      <w:pPr>
        <w:pStyle w:val="ny-lesson-numbering"/>
      </w:pPr>
      <w:r w:rsidRPr="00FD3F3E">
        <w:t xml:space="preserve">Looking at the conditional relative frequencies, the proportion of students who placed into Math 200 is much higher for those who took the review course than for those who did not. </w:t>
      </w:r>
      <w:r>
        <w:t xml:space="preserve"> </w:t>
      </w:r>
      <w:r w:rsidRPr="00FD3F3E">
        <w:t>One possible explanation is that taking the review course caused improvement in placement test scores.  What is another possible explanation?</w:t>
      </w:r>
    </w:p>
    <w:p w14:paraId="456894E5" w14:textId="77777777" w:rsidR="008167B0" w:rsidRDefault="008167B0" w:rsidP="008167B0">
      <w:pPr>
        <w:pStyle w:val="ny-lesson-numbering"/>
        <w:numPr>
          <w:ilvl w:val="0"/>
          <w:numId w:val="0"/>
        </w:numPr>
        <w:ind w:left="360" w:hanging="360"/>
        <w:rPr>
          <w:rFonts w:cs="Calibri"/>
        </w:rPr>
      </w:pPr>
    </w:p>
    <w:p w14:paraId="4604243B" w14:textId="77777777" w:rsidR="00262A57" w:rsidRPr="00F61A90" w:rsidRDefault="00262A57" w:rsidP="008167B0">
      <w:pPr>
        <w:pStyle w:val="ny-lesson-numbering"/>
        <w:numPr>
          <w:ilvl w:val="0"/>
          <w:numId w:val="0"/>
        </w:numPr>
        <w:ind w:left="360" w:hanging="360"/>
        <w:rPr>
          <w:rFonts w:cs="Calibri"/>
        </w:rPr>
      </w:pPr>
    </w:p>
    <w:p w14:paraId="5824EAAF" w14:textId="77777777" w:rsidR="008167B0" w:rsidRPr="00F61A90" w:rsidRDefault="008167B0" w:rsidP="008167B0">
      <w:pPr>
        <w:pStyle w:val="ny-lesson-numbering"/>
        <w:numPr>
          <w:ilvl w:val="0"/>
          <w:numId w:val="0"/>
        </w:numPr>
        <w:ind w:left="360"/>
        <w:rPr>
          <w:rFonts w:cs="Calibri"/>
        </w:rPr>
      </w:pPr>
    </w:p>
    <w:p w14:paraId="1B4C1F15" w14:textId="77777777" w:rsidR="008167B0" w:rsidRDefault="008167B0" w:rsidP="008167B0">
      <w:pPr>
        <w:pStyle w:val="ny-lesson-numbering"/>
        <w:numPr>
          <w:ilvl w:val="0"/>
          <w:numId w:val="0"/>
        </w:numPr>
        <w:ind w:left="360"/>
        <w:rPr>
          <w:rFonts w:cs="Calibri"/>
        </w:rPr>
      </w:pPr>
    </w:p>
    <w:p w14:paraId="0F0FD4B9" w14:textId="77777777" w:rsidR="00262A57" w:rsidRPr="00F61A90" w:rsidRDefault="00262A57" w:rsidP="008167B0">
      <w:pPr>
        <w:pStyle w:val="ny-lesson-numbering"/>
        <w:numPr>
          <w:ilvl w:val="0"/>
          <w:numId w:val="0"/>
        </w:numPr>
        <w:ind w:left="360"/>
        <w:rPr>
          <w:rFonts w:cs="Calibri"/>
        </w:rPr>
      </w:pPr>
    </w:p>
    <w:p w14:paraId="5251247F" w14:textId="77777777" w:rsidR="008167B0" w:rsidRPr="00F61A90" w:rsidRDefault="008167B0" w:rsidP="008167B0">
      <w:pPr>
        <w:pStyle w:val="ny-lesson-numbering"/>
        <w:numPr>
          <w:ilvl w:val="0"/>
          <w:numId w:val="0"/>
        </w:numPr>
        <w:ind w:left="360"/>
        <w:rPr>
          <w:rFonts w:cs="Calibri"/>
        </w:rPr>
      </w:pPr>
    </w:p>
    <w:p w14:paraId="5AEAF7ED" w14:textId="0AE70F3F" w:rsidR="00350F3F" w:rsidRPr="00F61A90" w:rsidRDefault="00350F3F" w:rsidP="00350F3F">
      <w:pPr>
        <w:pStyle w:val="ny-lesson-paragraph"/>
        <w:rPr>
          <w:rFonts w:cstheme="minorBidi"/>
        </w:rPr>
      </w:pPr>
      <w:r>
        <w:t>Now consider the following statistical study:</w:t>
      </w:r>
    </w:p>
    <w:p w14:paraId="1736E0D5" w14:textId="03361EC9" w:rsidR="008167B0" w:rsidRDefault="00350F3F" w:rsidP="00206D5B">
      <w:pPr>
        <w:pStyle w:val="ny-lesson-paragraph"/>
        <w:spacing w:after="240"/>
        <w:rPr>
          <w:szCs w:val="20"/>
        </w:rPr>
      </w:pPr>
      <w:r>
        <w:t xml:space="preserve">Fifty students </w:t>
      </w:r>
      <w:r w:rsidRPr="004B1877">
        <w:t>were</w:t>
      </w:r>
      <w:r>
        <w:t xml:space="preserve"> selected at random from students at a large middle school.  Each of these students was classified according to sugar consumption (high or low) and exercise level (high or low).  The resulting data are summarized in the following frequency table.</w:t>
      </w:r>
    </w:p>
    <w:tbl>
      <w:tblPr>
        <w:tblStyle w:val="TableGrid10"/>
        <w:tblW w:w="0" w:type="auto"/>
        <w:jc w:val="center"/>
        <w:tblLook w:val="04A0" w:firstRow="1" w:lastRow="0" w:firstColumn="1" w:lastColumn="0" w:noHBand="0" w:noVBand="1"/>
      </w:tblPr>
      <w:tblGrid>
        <w:gridCol w:w="1771"/>
        <w:gridCol w:w="1771"/>
        <w:gridCol w:w="1771"/>
        <w:gridCol w:w="1771"/>
        <w:gridCol w:w="1772"/>
      </w:tblGrid>
      <w:tr w:rsidR="008167B0" w14:paraId="59A537C0" w14:textId="77777777" w:rsidTr="00BE4E8B">
        <w:trPr>
          <w:trHeight w:val="288"/>
          <w:jc w:val="center"/>
        </w:trPr>
        <w:tc>
          <w:tcPr>
            <w:tcW w:w="1771" w:type="dxa"/>
            <w:tcBorders>
              <w:top w:val="single" w:sz="6" w:space="0" w:color="000000"/>
              <w:left w:val="single" w:sz="6" w:space="0" w:color="000000"/>
              <w:bottom w:val="nil"/>
              <w:right w:val="nil"/>
            </w:tcBorders>
            <w:vAlign w:val="center"/>
          </w:tcPr>
          <w:p w14:paraId="2F5BF6D7" w14:textId="77777777" w:rsidR="008167B0" w:rsidRDefault="008167B0" w:rsidP="00262A57">
            <w:pPr>
              <w:pStyle w:val="ny-lesson-table"/>
              <w:jc w:val="center"/>
            </w:pPr>
          </w:p>
        </w:tc>
        <w:tc>
          <w:tcPr>
            <w:tcW w:w="1771" w:type="dxa"/>
            <w:tcBorders>
              <w:top w:val="single" w:sz="6" w:space="0" w:color="000000"/>
              <w:left w:val="nil"/>
              <w:bottom w:val="nil"/>
              <w:right w:val="single" w:sz="6" w:space="0" w:color="000000"/>
            </w:tcBorders>
            <w:vAlign w:val="center"/>
          </w:tcPr>
          <w:p w14:paraId="76195711" w14:textId="77777777" w:rsidR="008167B0" w:rsidRDefault="008167B0" w:rsidP="00262A57">
            <w:pPr>
              <w:pStyle w:val="ny-lesson-table"/>
              <w:jc w:val="center"/>
            </w:pPr>
          </w:p>
        </w:tc>
        <w:tc>
          <w:tcPr>
            <w:tcW w:w="3542" w:type="dxa"/>
            <w:gridSpan w:val="2"/>
            <w:tcBorders>
              <w:top w:val="single" w:sz="6" w:space="0" w:color="000000"/>
              <w:left w:val="single" w:sz="6" w:space="0" w:color="000000"/>
              <w:bottom w:val="single" w:sz="6" w:space="0" w:color="000000"/>
              <w:right w:val="single" w:sz="6" w:space="0" w:color="000000"/>
            </w:tcBorders>
            <w:vAlign w:val="center"/>
          </w:tcPr>
          <w:p w14:paraId="452E1386" w14:textId="599E0607" w:rsidR="008167B0" w:rsidRPr="00262A57" w:rsidRDefault="00262A57" w:rsidP="00262A57">
            <w:pPr>
              <w:pStyle w:val="ny-lesson-table"/>
              <w:jc w:val="center"/>
              <w:rPr>
                <w:rFonts w:asciiTheme="minorHAnsi" w:hAnsiTheme="minorHAnsi"/>
                <w:b/>
              </w:rPr>
            </w:pPr>
            <w:r w:rsidRPr="00262A57">
              <w:rPr>
                <w:rFonts w:asciiTheme="minorHAnsi" w:hAnsiTheme="minorHAnsi"/>
                <w:b/>
              </w:rPr>
              <w:t>Exercise Level</w:t>
            </w:r>
          </w:p>
        </w:tc>
        <w:tc>
          <w:tcPr>
            <w:tcW w:w="1772" w:type="dxa"/>
            <w:tcBorders>
              <w:top w:val="single" w:sz="6" w:space="0" w:color="000000"/>
              <w:left w:val="single" w:sz="6" w:space="0" w:color="000000"/>
              <w:bottom w:val="single" w:sz="6" w:space="0" w:color="000000"/>
              <w:right w:val="single" w:sz="6" w:space="0" w:color="000000"/>
            </w:tcBorders>
            <w:vAlign w:val="center"/>
          </w:tcPr>
          <w:p w14:paraId="13AFC856" w14:textId="77777777" w:rsidR="008167B0" w:rsidRPr="00262A57" w:rsidRDefault="008167B0" w:rsidP="00262A57">
            <w:pPr>
              <w:pStyle w:val="ny-lesson-table"/>
              <w:jc w:val="center"/>
              <w:rPr>
                <w:rFonts w:asciiTheme="minorHAnsi" w:hAnsiTheme="minorHAnsi"/>
                <w:b/>
              </w:rPr>
            </w:pPr>
          </w:p>
        </w:tc>
      </w:tr>
      <w:tr w:rsidR="008167B0" w14:paraId="2EF9D9DA" w14:textId="77777777" w:rsidTr="00BE4E8B">
        <w:trPr>
          <w:trHeight w:val="288"/>
          <w:jc w:val="center"/>
        </w:trPr>
        <w:tc>
          <w:tcPr>
            <w:tcW w:w="1771" w:type="dxa"/>
            <w:tcBorders>
              <w:top w:val="nil"/>
              <w:left w:val="single" w:sz="6" w:space="0" w:color="000000"/>
              <w:bottom w:val="single" w:sz="6" w:space="0" w:color="000000"/>
              <w:right w:val="nil"/>
            </w:tcBorders>
            <w:vAlign w:val="center"/>
          </w:tcPr>
          <w:p w14:paraId="3258968B" w14:textId="77777777" w:rsidR="008167B0" w:rsidRDefault="008167B0" w:rsidP="00262A57">
            <w:pPr>
              <w:pStyle w:val="ny-lesson-table"/>
              <w:jc w:val="center"/>
            </w:pPr>
          </w:p>
        </w:tc>
        <w:tc>
          <w:tcPr>
            <w:tcW w:w="1771" w:type="dxa"/>
            <w:tcBorders>
              <w:top w:val="nil"/>
              <w:left w:val="nil"/>
              <w:bottom w:val="single" w:sz="6" w:space="0" w:color="000000"/>
              <w:right w:val="single" w:sz="6" w:space="0" w:color="000000"/>
            </w:tcBorders>
            <w:vAlign w:val="center"/>
          </w:tcPr>
          <w:p w14:paraId="0B942B84" w14:textId="77777777" w:rsidR="008167B0" w:rsidRDefault="008167B0" w:rsidP="00262A57">
            <w:pPr>
              <w:pStyle w:val="ny-lesson-table"/>
              <w:jc w:val="center"/>
            </w:pPr>
          </w:p>
        </w:tc>
        <w:tc>
          <w:tcPr>
            <w:tcW w:w="1771" w:type="dxa"/>
            <w:tcBorders>
              <w:top w:val="single" w:sz="6" w:space="0" w:color="000000"/>
              <w:left w:val="single" w:sz="6" w:space="0" w:color="000000"/>
              <w:bottom w:val="single" w:sz="6" w:space="0" w:color="000000"/>
              <w:right w:val="single" w:sz="6" w:space="0" w:color="000000"/>
            </w:tcBorders>
            <w:vAlign w:val="center"/>
          </w:tcPr>
          <w:p w14:paraId="4E561256" w14:textId="00AA46D4" w:rsidR="008167B0" w:rsidRPr="00262A57" w:rsidRDefault="00262A57" w:rsidP="00262A57">
            <w:pPr>
              <w:pStyle w:val="ny-lesson-table"/>
              <w:jc w:val="center"/>
              <w:rPr>
                <w:rFonts w:asciiTheme="minorHAnsi" w:hAnsiTheme="minorHAnsi"/>
                <w:b/>
              </w:rPr>
            </w:pPr>
            <w:r w:rsidRPr="00262A57">
              <w:rPr>
                <w:rFonts w:asciiTheme="minorHAnsi" w:hAnsiTheme="minorHAnsi"/>
                <w:b/>
              </w:rPr>
              <w:t>High</w:t>
            </w:r>
          </w:p>
        </w:tc>
        <w:tc>
          <w:tcPr>
            <w:tcW w:w="1771" w:type="dxa"/>
            <w:tcBorders>
              <w:top w:val="single" w:sz="6" w:space="0" w:color="000000"/>
              <w:left w:val="single" w:sz="6" w:space="0" w:color="000000"/>
              <w:bottom w:val="single" w:sz="6" w:space="0" w:color="000000"/>
              <w:right w:val="single" w:sz="6" w:space="0" w:color="000000"/>
            </w:tcBorders>
            <w:vAlign w:val="center"/>
          </w:tcPr>
          <w:p w14:paraId="570A4D99" w14:textId="0B0E6F16" w:rsidR="008167B0" w:rsidRPr="00262A57" w:rsidRDefault="00262A57" w:rsidP="00262A57">
            <w:pPr>
              <w:pStyle w:val="ny-lesson-table"/>
              <w:jc w:val="center"/>
              <w:rPr>
                <w:rFonts w:asciiTheme="minorHAnsi" w:hAnsiTheme="minorHAnsi"/>
                <w:b/>
              </w:rPr>
            </w:pPr>
            <w:r w:rsidRPr="00262A57">
              <w:rPr>
                <w:rFonts w:asciiTheme="minorHAnsi" w:hAnsiTheme="minorHAnsi"/>
                <w:b/>
              </w:rPr>
              <w:t>Low</w:t>
            </w:r>
          </w:p>
        </w:tc>
        <w:tc>
          <w:tcPr>
            <w:tcW w:w="1772" w:type="dxa"/>
            <w:tcBorders>
              <w:top w:val="single" w:sz="6" w:space="0" w:color="000000"/>
              <w:left w:val="single" w:sz="6" w:space="0" w:color="000000"/>
              <w:bottom w:val="single" w:sz="6" w:space="0" w:color="000000"/>
              <w:right w:val="single" w:sz="6" w:space="0" w:color="000000"/>
            </w:tcBorders>
            <w:vAlign w:val="center"/>
          </w:tcPr>
          <w:p w14:paraId="414FD70D" w14:textId="7742E500" w:rsidR="008167B0" w:rsidRPr="00262A57" w:rsidRDefault="00262A57" w:rsidP="00262A57">
            <w:pPr>
              <w:pStyle w:val="ny-lesson-table"/>
              <w:jc w:val="center"/>
              <w:rPr>
                <w:rFonts w:asciiTheme="minorHAnsi" w:hAnsiTheme="minorHAnsi"/>
                <w:b/>
              </w:rPr>
            </w:pPr>
            <w:r w:rsidRPr="00262A57">
              <w:rPr>
                <w:rFonts w:asciiTheme="minorHAnsi" w:hAnsiTheme="minorHAnsi"/>
                <w:b/>
              </w:rPr>
              <w:t>Total</w:t>
            </w:r>
          </w:p>
        </w:tc>
      </w:tr>
      <w:tr w:rsidR="008167B0" w14:paraId="4EA0B2EF" w14:textId="77777777" w:rsidTr="00BE4E8B">
        <w:trPr>
          <w:trHeight w:val="288"/>
          <w:jc w:val="center"/>
        </w:trPr>
        <w:tc>
          <w:tcPr>
            <w:tcW w:w="1771" w:type="dxa"/>
            <w:vMerge w:val="restart"/>
            <w:tcBorders>
              <w:top w:val="single" w:sz="6" w:space="0" w:color="000000"/>
              <w:left w:val="single" w:sz="6" w:space="0" w:color="000000"/>
              <w:bottom w:val="single" w:sz="6" w:space="0" w:color="000000"/>
              <w:right w:val="single" w:sz="6" w:space="0" w:color="000000"/>
            </w:tcBorders>
            <w:vAlign w:val="center"/>
          </w:tcPr>
          <w:p w14:paraId="422748A7" w14:textId="0E0F7615" w:rsidR="008167B0" w:rsidRPr="00262A57" w:rsidRDefault="00262A57" w:rsidP="00262A57">
            <w:pPr>
              <w:pStyle w:val="ny-lesson-table"/>
              <w:jc w:val="center"/>
              <w:rPr>
                <w:rFonts w:asciiTheme="minorHAnsi" w:eastAsiaTheme="minorEastAsia" w:hAnsiTheme="minorHAnsi" w:cstheme="minorBidi"/>
                <w:b/>
              </w:rPr>
            </w:pPr>
            <w:r w:rsidRPr="00262A57">
              <w:rPr>
                <w:rFonts w:asciiTheme="minorHAnsi" w:eastAsiaTheme="minorEastAsia" w:hAnsiTheme="minorHAnsi" w:cstheme="minorBidi"/>
                <w:b/>
              </w:rPr>
              <w:t>Sugar Consumption</w:t>
            </w:r>
          </w:p>
        </w:tc>
        <w:tc>
          <w:tcPr>
            <w:tcW w:w="1771" w:type="dxa"/>
            <w:tcBorders>
              <w:top w:val="single" w:sz="6" w:space="0" w:color="000000"/>
              <w:left w:val="single" w:sz="6" w:space="0" w:color="000000"/>
              <w:bottom w:val="single" w:sz="6" w:space="0" w:color="000000"/>
              <w:right w:val="single" w:sz="6" w:space="0" w:color="000000"/>
            </w:tcBorders>
            <w:vAlign w:val="center"/>
          </w:tcPr>
          <w:p w14:paraId="781AFAF1" w14:textId="47338506" w:rsidR="008167B0" w:rsidRPr="00262A57" w:rsidRDefault="00262A57" w:rsidP="00262A57">
            <w:pPr>
              <w:pStyle w:val="ny-lesson-table"/>
              <w:jc w:val="center"/>
              <w:rPr>
                <w:rFonts w:asciiTheme="minorHAnsi" w:eastAsiaTheme="minorEastAsia" w:hAnsiTheme="minorHAnsi" w:cstheme="minorBidi"/>
                <w:b/>
              </w:rPr>
            </w:pPr>
            <w:r w:rsidRPr="00262A57">
              <w:rPr>
                <w:rFonts w:asciiTheme="minorHAnsi" w:eastAsiaTheme="minorEastAsia" w:hAnsiTheme="minorHAnsi" w:cstheme="minorBidi"/>
                <w:b/>
              </w:rPr>
              <w:t>High</w:t>
            </w:r>
          </w:p>
        </w:tc>
        <w:tc>
          <w:tcPr>
            <w:tcW w:w="1771" w:type="dxa"/>
            <w:tcBorders>
              <w:top w:val="single" w:sz="6" w:space="0" w:color="000000"/>
              <w:left w:val="single" w:sz="6" w:space="0" w:color="000000"/>
              <w:bottom w:val="single" w:sz="6" w:space="0" w:color="000000"/>
              <w:right w:val="single" w:sz="6" w:space="0" w:color="000000"/>
            </w:tcBorders>
            <w:vAlign w:val="center"/>
          </w:tcPr>
          <w:p w14:paraId="3E19EC4F" w14:textId="27899A77" w:rsidR="008167B0" w:rsidRPr="00350F3F" w:rsidRDefault="00262A57" w:rsidP="00262A57">
            <w:pPr>
              <w:pStyle w:val="ny-lesson-table"/>
              <w:jc w:val="center"/>
              <w:rPr>
                <w:rFonts w:ascii="Cambria Math" w:hAnsi="Cambria Math"/>
                <w:oMath/>
              </w:rPr>
            </w:pPr>
            <m:oMathPara>
              <m:oMath>
                <m:r>
                  <w:rPr>
                    <w:rFonts w:ascii="Cambria Math" w:hAnsi="Cambria Math"/>
                  </w:rPr>
                  <m:t>14</m:t>
                </m:r>
              </m:oMath>
            </m:oMathPara>
          </w:p>
        </w:tc>
        <w:tc>
          <w:tcPr>
            <w:tcW w:w="1771" w:type="dxa"/>
            <w:tcBorders>
              <w:top w:val="single" w:sz="6" w:space="0" w:color="000000"/>
              <w:left w:val="single" w:sz="6" w:space="0" w:color="000000"/>
              <w:bottom w:val="single" w:sz="6" w:space="0" w:color="000000"/>
              <w:right w:val="single" w:sz="6" w:space="0" w:color="000000"/>
            </w:tcBorders>
            <w:vAlign w:val="center"/>
          </w:tcPr>
          <w:p w14:paraId="038B56D0" w14:textId="06E5EF83" w:rsidR="008167B0" w:rsidRPr="00350F3F" w:rsidRDefault="00262A57" w:rsidP="00262A57">
            <w:pPr>
              <w:pStyle w:val="ny-lesson-table"/>
              <w:jc w:val="center"/>
              <w:rPr>
                <w:rFonts w:ascii="Cambria Math" w:hAnsi="Cambria Math"/>
                <w:oMath/>
              </w:rPr>
            </w:pPr>
            <m:oMathPara>
              <m:oMath>
                <m:r>
                  <w:rPr>
                    <w:rFonts w:ascii="Cambria Math" w:hAnsi="Cambria Math"/>
                  </w:rPr>
                  <m:t>18</m:t>
                </m:r>
              </m:oMath>
            </m:oMathPara>
          </w:p>
        </w:tc>
        <w:tc>
          <w:tcPr>
            <w:tcW w:w="1772" w:type="dxa"/>
            <w:tcBorders>
              <w:top w:val="single" w:sz="6" w:space="0" w:color="000000"/>
              <w:left w:val="single" w:sz="6" w:space="0" w:color="000000"/>
              <w:bottom w:val="single" w:sz="6" w:space="0" w:color="000000"/>
              <w:right w:val="single" w:sz="6" w:space="0" w:color="000000"/>
            </w:tcBorders>
            <w:vAlign w:val="center"/>
          </w:tcPr>
          <w:p w14:paraId="138E2150" w14:textId="41F7485D" w:rsidR="008167B0" w:rsidRPr="00350F3F" w:rsidRDefault="00262A57" w:rsidP="00262A57">
            <w:pPr>
              <w:pStyle w:val="ny-lesson-table"/>
              <w:jc w:val="center"/>
              <w:rPr>
                <w:rFonts w:ascii="Cambria Math" w:hAnsi="Cambria Math"/>
                <w:oMath/>
              </w:rPr>
            </w:pPr>
            <m:oMathPara>
              <m:oMath>
                <m:r>
                  <w:rPr>
                    <w:rFonts w:ascii="Cambria Math" w:hAnsi="Cambria Math"/>
                  </w:rPr>
                  <m:t>32</m:t>
                </m:r>
              </m:oMath>
            </m:oMathPara>
          </w:p>
        </w:tc>
      </w:tr>
      <w:tr w:rsidR="008167B0" w14:paraId="250C25D8" w14:textId="77777777" w:rsidTr="00BE4E8B">
        <w:trPr>
          <w:trHeight w:val="288"/>
          <w:jc w:val="center"/>
        </w:trPr>
        <w:tc>
          <w:tcPr>
            <w:tcW w:w="0" w:type="auto"/>
            <w:vMerge/>
            <w:tcBorders>
              <w:top w:val="single" w:sz="6" w:space="0" w:color="000000"/>
              <w:left w:val="single" w:sz="6" w:space="0" w:color="000000"/>
              <w:bottom w:val="single" w:sz="6" w:space="0" w:color="000000"/>
              <w:right w:val="single" w:sz="6" w:space="0" w:color="000000"/>
            </w:tcBorders>
            <w:vAlign w:val="center"/>
          </w:tcPr>
          <w:p w14:paraId="05FD4F7F" w14:textId="77777777" w:rsidR="008167B0" w:rsidRPr="00262A57" w:rsidRDefault="008167B0" w:rsidP="00262A57">
            <w:pPr>
              <w:pStyle w:val="ny-lesson-table"/>
              <w:jc w:val="center"/>
              <w:rPr>
                <w:rFonts w:asciiTheme="minorHAnsi" w:eastAsiaTheme="minorEastAsia" w:hAnsiTheme="minorHAnsi" w:cstheme="minorBidi"/>
                <w:b/>
              </w:rPr>
            </w:pPr>
          </w:p>
        </w:tc>
        <w:tc>
          <w:tcPr>
            <w:tcW w:w="1771" w:type="dxa"/>
            <w:tcBorders>
              <w:top w:val="single" w:sz="6" w:space="0" w:color="000000"/>
              <w:left w:val="single" w:sz="6" w:space="0" w:color="000000"/>
              <w:bottom w:val="single" w:sz="6" w:space="0" w:color="000000"/>
              <w:right w:val="single" w:sz="6" w:space="0" w:color="000000"/>
            </w:tcBorders>
            <w:vAlign w:val="center"/>
          </w:tcPr>
          <w:p w14:paraId="61DF785A" w14:textId="7E1FBA29" w:rsidR="008167B0" w:rsidRPr="00262A57" w:rsidRDefault="00262A57" w:rsidP="00262A57">
            <w:pPr>
              <w:pStyle w:val="ny-lesson-table"/>
              <w:jc w:val="center"/>
              <w:rPr>
                <w:rFonts w:asciiTheme="minorHAnsi" w:eastAsiaTheme="minorEastAsia" w:hAnsiTheme="minorHAnsi" w:cstheme="minorBidi"/>
                <w:b/>
              </w:rPr>
            </w:pPr>
            <w:r w:rsidRPr="00262A57">
              <w:rPr>
                <w:rFonts w:asciiTheme="minorHAnsi" w:eastAsiaTheme="minorEastAsia" w:hAnsiTheme="minorHAnsi" w:cstheme="minorBidi"/>
                <w:b/>
              </w:rPr>
              <w:t>Low</w:t>
            </w:r>
          </w:p>
        </w:tc>
        <w:tc>
          <w:tcPr>
            <w:tcW w:w="1771" w:type="dxa"/>
            <w:tcBorders>
              <w:top w:val="single" w:sz="6" w:space="0" w:color="000000"/>
              <w:left w:val="single" w:sz="6" w:space="0" w:color="000000"/>
              <w:bottom w:val="single" w:sz="6" w:space="0" w:color="000000"/>
              <w:right w:val="single" w:sz="6" w:space="0" w:color="000000"/>
            </w:tcBorders>
            <w:vAlign w:val="center"/>
          </w:tcPr>
          <w:p w14:paraId="5518FDE5" w14:textId="00091F7E" w:rsidR="008167B0" w:rsidRPr="00350F3F" w:rsidRDefault="00262A57" w:rsidP="00262A57">
            <w:pPr>
              <w:pStyle w:val="ny-lesson-table"/>
              <w:jc w:val="center"/>
              <w:rPr>
                <w:rFonts w:ascii="Cambria Math" w:hAnsi="Cambria Math"/>
                <w:oMath/>
              </w:rPr>
            </w:pPr>
            <m:oMathPara>
              <m:oMath>
                <m:r>
                  <w:rPr>
                    <w:rFonts w:ascii="Cambria Math" w:hAnsi="Cambria Math"/>
                  </w:rPr>
                  <m:t>14</m:t>
                </m:r>
              </m:oMath>
            </m:oMathPara>
          </w:p>
        </w:tc>
        <w:tc>
          <w:tcPr>
            <w:tcW w:w="1771" w:type="dxa"/>
            <w:tcBorders>
              <w:top w:val="single" w:sz="6" w:space="0" w:color="000000"/>
              <w:left w:val="single" w:sz="6" w:space="0" w:color="000000"/>
              <w:bottom w:val="single" w:sz="6" w:space="0" w:color="000000"/>
              <w:right w:val="single" w:sz="6" w:space="0" w:color="000000"/>
            </w:tcBorders>
            <w:vAlign w:val="center"/>
          </w:tcPr>
          <w:p w14:paraId="3AD114EE" w14:textId="06D7222A" w:rsidR="008167B0" w:rsidRPr="00350F3F" w:rsidRDefault="00262A57" w:rsidP="00262A57">
            <w:pPr>
              <w:pStyle w:val="ny-lesson-table"/>
              <w:jc w:val="center"/>
              <w:rPr>
                <w:rFonts w:ascii="Cambria Math" w:hAnsi="Cambria Math"/>
                <w:oMath/>
              </w:rPr>
            </w:pPr>
            <m:oMathPara>
              <m:oMath>
                <m:r>
                  <w:rPr>
                    <w:rFonts w:ascii="Cambria Math" w:hAnsi="Cambria Math"/>
                  </w:rPr>
                  <m:t>4</m:t>
                </m:r>
              </m:oMath>
            </m:oMathPara>
          </w:p>
        </w:tc>
        <w:tc>
          <w:tcPr>
            <w:tcW w:w="1772" w:type="dxa"/>
            <w:tcBorders>
              <w:top w:val="single" w:sz="6" w:space="0" w:color="000000"/>
              <w:left w:val="single" w:sz="6" w:space="0" w:color="000000"/>
              <w:bottom w:val="single" w:sz="6" w:space="0" w:color="000000"/>
              <w:right w:val="single" w:sz="6" w:space="0" w:color="000000"/>
            </w:tcBorders>
            <w:vAlign w:val="center"/>
          </w:tcPr>
          <w:p w14:paraId="021CC708" w14:textId="5381F912" w:rsidR="008167B0" w:rsidRPr="00350F3F" w:rsidRDefault="00262A57" w:rsidP="00262A57">
            <w:pPr>
              <w:pStyle w:val="ny-lesson-table"/>
              <w:jc w:val="center"/>
              <w:rPr>
                <w:rFonts w:ascii="Cambria Math" w:hAnsi="Cambria Math"/>
                <w:oMath/>
              </w:rPr>
            </w:pPr>
            <m:oMathPara>
              <m:oMath>
                <m:r>
                  <w:rPr>
                    <w:rFonts w:ascii="Cambria Math" w:hAnsi="Cambria Math"/>
                  </w:rPr>
                  <m:t>18</m:t>
                </m:r>
              </m:oMath>
            </m:oMathPara>
          </w:p>
        </w:tc>
      </w:tr>
      <w:tr w:rsidR="008167B0" w14:paraId="5A74294F" w14:textId="77777777" w:rsidTr="00BE4E8B">
        <w:trPr>
          <w:trHeight w:val="288"/>
          <w:jc w:val="center"/>
        </w:trPr>
        <w:tc>
          <w:tcPr>
            <w:tcW w:w="1771" w:type="dxa"/>
            <w:tcBorders>
              <w:top w:val="single" w:sz="6" w:space="0" w:color="000000"/>
              <w:left w:val="single" w:sz="6" w:space="0" w:color="000000"/>
              <w:bottom w:val="single" w:sz="6" w:space="0" w:color="000000"/>
              <w:right w:val="single" w:sz="6" w:space="0" w:color="000000"/>
            </w:tcBorders>
            <w:vAlign w:val="center"/>
          </w:tcPr>
          <w:p w14:paraId="5E14A231" w14:textId="77777777" w:rsidR="008167B0" w:rsidRPr="00262A57" w:rsidRDefault="008167B0" w:rsidP="00262A57">
            <w:pPr>
              <w:pStyle w:val="ny-lesson-table"/>
              <w:jc w:val="center"/>
              <w:rPr>
                <w:rFonts w:asciiTheme="minorHAnsi" w:eastAsiaTheme="minorEastAsia" w:hAnsiTheme="minorHAnsi" w:cstheme="minorBidi"/>
              </w:rPr>
            </w:pPr>
          </w:p>
        </w:tc>
        <w:tc>
          <w:tcPr>
            <w:tcW w:w="1771" w:type="dxa"/>
            <w:tcBorders>
              <w:top w:val="single" w:sz="6" w:space="0" w:color="000000"/>
              <w:left w:val="single" w:sz="6" w:space="0" w:color="000000"/>
              <w:bottom w:val="single" w:sz="6" w:space="0" w:color="000000"/>
              <w:right w:val="single" w:sz="6" w:space="0" w:color="000000"/>
            </w:tcBorders>
            <w:vAlign w:val="center"/>
          </w:tcPr>
          <w:p w14:paraId="589F10A9" w14:textId="0EAC5269" w:rsidR="008167B0" w:rsidRPr="00262A57" w:rsidRDefault="00262A57" w:rsidP="00262A57">
            <w:pPr>
              <w:pStyle w:val="ny-lesson-table"/>
              <w:jc w:val="center"/>
              <w:rPr>
                <w:rFonts w:asciiTheme="minorHAnsi" w:eastAsiaTheme="minorEastAsia" w:hAnsiTheme="minorHAnsi" w:cstheme="minorBidi"/>
                <w:b/>
              </w:rPr>
            </w:pPr>
            <w:r w:rsidRPr="00262A57">
              <w:rPr>
                <w:rFonts w:asciiTheme="minorHAnsi" w:eastAsiaTheme="minorEastAsia" w:hAnsiTheme="minorHAnsi" w:cstheme="minorBidi"/>
                <w:b/>
              </w:rPr>
              <w:t>Total</w:t>
            </w:r>
          </w:p>
        </w:tc>
        <w:tc>
          <w:tcPr>
            <w:tcW w:w="1771" w:type="dxa"/>
            <w:tcBorders>
              <w:top w:val="single" w:sz="6" w:space="0" w:color="000000"/>
              <w:left w:val="single" w:sz="6" w:space="0" w:color="000000"/>
              <w:bottom w:val="single" w:sz="6" w:space="0" w:color="000000"/>
              <w:right w:val="single" w:sz="6" w:space="0" w:color="000000"/>
            </w:tcBorders>
            <w:vAlign w:val="center"/>
          </w:tcPr>
          <w:p w14:paraId="694EFB95" w14:textId="17D7E54D" w:rsidR="008167B0" w:rsidRPr="00350F3F" w:rsidRDefault="00262A57" w:rsidP="00262A57">
            <w:pPr>
              <w:pStyle w:val="ny-lesson-table"/>
              <w:jc w:val="center"/>
              <w:rPr>
                <w:rFonts w:ascii="Cambria Math" w:hAnsi="Cambria Math"/>
                <w:oMath/>
              </w:rPr>
            </w:pPr>
            <m:oMathPara>
              <m:oMath>
                <m:r>
                  <w:rPr>
                    <w:rFonts w:ascii="Cambria Math" w:hAnsi="Cambria Math"/>
                  </w:rPr>
                  <m:t>28</m:t>
                </m:r>
              </m:oMath>
            </m:oMathPara>
          </w:p>
        </w:tc>
        <w:tc>
          <w:tcPr>
            <w:tcW w:w="1771" w:type="dxa"/>
            <w:tcBorders>
              <w:top w:val="single" w:sz="6" w:space="0" w:color="000000"/>
              <w:left w:val="single" w:sz="6" w:space="0" w:color="000000"/>
              <w:bottom w:val="single" w:sz="6" w:space="0" w:color="000000"/>
              <w:right w:val="single" w:sz="6" w:space="0" w:color="000000"/>
            </w:tcBorders>
            <w:vAlign w:val="center"/>
          </w:tcPr>
          <w:p w14:paraId="16167B51" w14:textId="039F42AD" w:rsidR="008167B0" w:rsidRPr="00350F3F" w:rsidRDefault="00262A57" w:rsidP="00262A57">
            <w:pPr>
              <w:pStyle w:val="ny-lesson-table"/>
              <w:jc w:val="center"/>
              <w:rPr>
                <w:rFonts w:ascii="Cambria Math" w:hAnsi="Cambria Math"/>
                <w:oMath/>
              </w:rPr>
            </w:pPr>
            <m:oMathPara>
              <m:oMath>
                <m:r>
                  <w:rPr>
                    <w:rFonts w:ascii="Cambria Math" w:hAnsi="Cambria Math"/>
                  </w:rPr>
                  <m:t>22</m:t>
                </m:r>
              </m:oMath>
            </m:oMathPara>
          </w:p>
        </w:tc>
        <w:tc>
          <w:tcPr>
            <w:tcW w:w="1772" w:type="dxa"/>
            <w:tcBorders>
              <w:top w:val="single" w:sz="6" w:space="0" w:color="000000"/>
              <w:left w:val="single" w:sz="6" w:space="0" w:color="000000"/>
              <w:bottom w:val="single" w:sz="6" w:space="0" w:color="000000"/>
              <w:right w:val="single" w:sz="6" w:space="0" w:color="000000"/>
            </w:tcBorders>
            <w:vAlign w:val="center"/>
          </w:tcPr>
          <w:p w14:paraId="77859363" w14:textId="5FA01D10" w:rsidR="008167B0" w:rsidRPr="00350F3F" w:rsidRDefault="00262A57" w:rsidP="00262A57">
            <w:pPr>
              <w:pStyle w:val="ny-lesson-table"/>
              <w:jc w:val="center"/>
              <w:rPr>
                <w:rFonts w:ascii="Cambria Math" w:hAnsi="Cambria Math"/>
                <w:oMath/>
              </w:rPr>
            </w:pPr>
            <m:oMathPara>
              <m:oMath>
                <m:r>
                  <w:rPr>
                    <w:rFonts w:ascii="Cambria Math" w:hAnsi="Cambria Math"/>
                  </w:rPr>
                  <m:t>50</m:t>
                </m:r>
              </m:oMath>
            </m:oMathPara>
          </w:p>
        </w:tc>
      </w:tr>
    </w:tbl>
    <w:p w14:paraId="3561AEB7" w14:textId="77777777" w:rsidR="008167B0" w:rsidRDefault="008167B0" w:rsidP="008167B0">
      <w:pPr>
        <w:rPr>
          <w:rFonts w:ascii="Calibri" w:hAnsi="Calibri" w:cs="Calibri"/>
        </w:rPr>
      </w:pPr>
    </w:p>
    <w:p w14:paraId="7F787559" w14:textId="2BE4C0B9" w:rsidR="008167B0" w:rsidRPr="00F61A90" w:rsidRDefault="00350F3F" w:rsidP="00206D5B">
      <w:pPr>
        <w:pStyle w:val="ny-lesson-numbering"/>
        <w:spacing w:after="240"/>
      </w:pPr>
      <w:r w:rsidRPr="00FD3F3E">
        <w:lastRenderedPageBreak/>
        <w:t>Calculate the row conditional relative frequencies</w:t>
      </w:r>
      <w:r>
        <w:t>,</w:t>
      </w:r>
      <w:r w:rsidRPr="00FD3F3E">
        <w:t xml:space="preserve"> and display them in a row conditional relative frequency</w:t>
      </w:r>
      <w:r>
        <w:t xml:space="preserve"> table.</w:t>
      </w:r>
    </w:p>
    <w:tbl>
      <w:tblPr>
        <w:tblStyle w:val="TableGrid10"/>
        <w:tblW w:w="0" w:type="auto"/>
        <w:jc w:val="center"/>
        <w:tblLook w:val="04A0" w:firstRow="1" w:lastRow="0" w:firstColumn="1" w:lastColumn="0" w:noHBand="0" w:noVBand="1"/>
      </w:tblPr>
      <w:tblGrid>
        <w:gridCol w:w="1903"/>
        <w:gridCol w:w="1771"/>
        <w:gridCol w:w="1771"/>
        <w:gridCol w:w="1771"/>
        <w:gridCol w:w="1772"/>
      </w:tblGrid>
      <w:tr w:rsidR="008167B0" w14:paraId="631546D2" w14:textId="77777777" w:rsidTr="00206D5B">
        <w:trPr>
          <w:trHeight w:val="288"/>
          <w:jc w:val="center"/>
        </w:trPr>
        <w:tc>
          <w:tcPr>
            <w:tcW w:w="1903" w:type="dxa"/>
            <w:tcBorders>
              <w:top w:val="single" w:sz="6" w:space="0" w:color="000000"/>
              <w:left w:val="single" w:sz="6" w:space="0" w:color="000000"/>
              <w:bottom w:val="nil"/>
              <w:right w:val="nil"/>
            </w:tcBorders>
            <w:vAlign w:val="center"/>
          </w:tcPr>
          <w:p w14:paraId="4B3AD37D" w14:textId="77777777" w:rsidR="008167B0" w:rsidRDefault="008167B0" w:rsidP="00BE4E8B">
            <w:pPr>
              <w:pStyle w:val="ny-lesson-table"/>
              <w:jc w:val="center"/>
            </w:pPr>
          </w:p>
        </w:tc>
        <w:tc>
          <w:tcPr>
            <w:tcW w:w="1771" w:type="dxa"/>
            <w:tcBorders>
              <w:top w:val="single" w:sz="6" w:space="0" w:color="000000"/>
              <w:left w:val="nil"/>
              <w:bottom w:val="nil"/>
              <w:right w:val="single" w:sz="6" w:space="0" w:color="000000"/>
            </w:tcBorders>
            <w:vAlign w:val="center"/>
          </w:tcPr>
          <w:p w14:paraId="2AD03B80" w14:textId="77777777" w:rsidR="008167B0" w:rsidRDefault="008167B0" w:rsidP="00BE4E8B">
            <w:pPr>
              <w:pStyle w:val="ny-lesson-table"/>
              <w:jc w:val="center"/>
            </w:pPr>
          </w:p>
        </w:tc>
        <w:tc>
          <w:tcPr>
            <w:tcW w:w="3542" w:type="dxa"/>
            <w:gridSpan w:val="2"/>
            <w:tcBorders>
              <w:top w:val="single" w:sz="6" w:space="0" w:color="000000"/>
              <w:left w:val="single" w:sz="6" w:space="0" w:color="000000"/>
              <w:bottom w:val="single" w:sz="6" w:space="0" w:color="000000"/>
              <w:right w:val="single" w:sz="6" w:space="0" w:color="000000"/>
            </w:tcBorders>
            <w:vAlign w:val="center"/>
          </w:tcPr>
          <w:p w14:paraId="11877638" w14:textId="77777777" w:rsidR="008167B0" w:rsidRPr="00262A57" w:rsidRDefault="008167B0" w:rsidP="00BE4E8B">
            <w:pPr>
              <w:pStyle w:val="ny-lesson-table"/>
              <w:jc w:val="center"/>
              <w:rPr>
                <w:rFonts w:asciiTheme="minorHAnsi" w:hAnsiTheme="minorHAnsi"/>
                <w:b/>
              </w:rPr>
            </w:pPr>
            <w:r w:rsidRPr="00262A57">
              <w:rPr>
                <w:rFonts w:asciiTheme="minorHAnsi" w:hAnsiTheme="minorHAnsi"/>
                <w:b/>
              </w:rPr>
              <w:t>Exercise Level</w:t>
            </w:r>
          </w:p>
        </w:tc>
        <w:tc>
          <w:tcPr>
            <w:tcW w:w="1772" w:type="dxa"/>
            <w:tcBorders>
              <w:top w:val="single" w:sz="6" w:space="0" w:color="000000"/>
              <w:left w:val="single" w:sz="6" w:space="0" w:color="000000"/>
              <w:bottom w:val="single" w:sz="6" w:space="0" w:color="000000"/>
              <w:right w:val="single" w:sz="6" w:space="0" w:color="000000"/>
            </w:tcBorders>
            <w:vAlign w:val="center"/>
          </w:tcPr>
          <w:p w14:paraId="14CEF838" w14:textId="77777777" w:rsidR="008167B0" w:rsidRPr="00262A57" w:rsidRDefault="008167B0" w:rsidP="00BE4E8B">
            <w:pPr>
              <w:pStyle w:val="ny-lesson-table"/>
              <w:jc w:val="center"/>
              <w:rPr>
                <w:rFonts w:asciiTheme="minorHAnsi" w:hAnsiTheme="minorHAnsi"/>
              </w:rPr>
            </w:pPr>
          </w:p>
        </w:tc>
      </w:tr>
      <w:tr w:rsidR="008167B0" w14:paraId="59BBC32C" w14:textId="77777777" w:rsidTr="00206D5B">
        <w:trPr>
          <w:trHeight w:val="288"/>
          <w:jc w:val="center"/>
        </w:trPr>
        <w:tc>
          <w:tcPr>
            <w:tcW w:w="1903" w:type="dxa"/>
            <w:tcBorders>
              <w:top w:val="nil"/>
              <w:left w:val="single" w:sz="6" w:space="0" w:color="000000"/>
              <w:bottom w:val="single" w:sz="6" w:space="0" w:color="000000"/>
              <w:right w:val="nil"/>
            </w:tcBorders>
            <w:vAlign w:val="center"/>
          </w:tcPr>
          <w:p w14:paraId="424AD542" w14:textId="77777777" w:rsidR="008167B0" w:rsidRDefault="008167B0" w:rsidP="00BE4E8B">
            <w:pPr>
              <w:pStyle w:val="ny-lesson-table"/>
              <w:jc w:val="center"/>
            </w:pPr>
          </w:p>
        </w:tc>
        <w:tc>
          <w:tcPr>
            <w:tcW w:w="1771" w:type="dxa"/>
            <w:tcBorders>
              <w:top w:val="nil"/>
              <w:left w:val="nil"/>
              <w:bottom w:val="single" w:sz="6" w:space="0" w:color="000000"/>
              <w:right w:val="single" w:sz="6" w:space="0" w:color="000000"/>
            </w:tcBorders>
            <w:vAlign w:val="center"/>
          </w:tcPr>
          <w:p w14:paraId="4BE41F31" w14:textId="77777777" w:rsidR="008167B0" w:rsidRDefault="008167B0" w:rsidP="00BE4E8B">
            <w:pPr>
              <w:pStyle w:val="ny-lesson-table"/>
              <w:jc w:val="center"/>
            </w:pPr>
          </w:p>
        </w:tc>
        <w:tc>
          <w:tcPr>
            <w:tcW w:w="1771" w:type="dxa"/>
            <w:tcBorders>
              <w:top w:val="single" w:sz="6" w:space="0" w:color="000000"/>
              <w:left w:val="single" w:sz="6" w:space="0" w:color="000000"/>
              <w:bottom w:val="single" w:sz="6" w:space="0" w:color="000000"/>
              <w:right w:val="single" w:sz="6" w:space="0" w:color="000000"/>
            </w:tcBorders>
            <w:vAlign w:val="center"/>
          </w:tcPr>
          <w:p w14:paraId="098D68F4" w14:textId="77777777" w:rsidR="008167B0" w:rsidRPr="00262A57" w:rsidRDefault="008167B0" w:rsidP="00BE4E8B">
            <w:pPr>
              <w:pStyle w:val="ny-lesson-table"/>
              <w:jc w:val="center"/>
              <w:rPr>
                <w:rFonts w:asciiTheme="minorHAnsi" w:hAnsiTheme="minorHAnsi"/>
                <w:b/>
              </w:rPr>
            </w:pPr>
            <w:r w:rsidRPr="00262A57">
              <w:rPr>
                <w:rFonts w:asciiTheme="minorHAnsi" w:hAnsiTheme="minorHAnsi"/>
                <w:b/>
              </w:rPr>
              <w:t>High</w:t>
            </w:r>
          </w:p>
        </w:tc>
        <w:tc>
          <w:tcPr>
            <w:tcW w:w="1771" w:type="dxa"/>
            <w:tcBorders>
              <w:top w:val="single" w:sz="6" w:space="0" w:color="000000"/>
              <w:left w:val="single" w:sz="6" w:space="0" w:color="000000"/>
              <w:bottom w:val="single" w:sz="6" w:space="0" w:color="000000"/>
              <w:right w:val="single" w:sz="6" w:space="0" w:color="000000"/>
            </w:tcBorders>
            <w:vAlign w:val="center"/>
          </w:tcPr>
          <w:p w14:paraId="11001D6E" w14:textId="77777777" w:rsidR="008167B0" w:rsidRPr="00262A57" w:rsidRDefault="008167B0" w:rsidP="00BE4E8B">
            <w:pPr>
              <w:pStyle w:val="ny-lesson-table"/>
              <w:jc w:val="center"/>
              <w:rPr>
                <w:rFonts w:asciiTheme="minorHAnsi" w:hAnsiTheme="minorHAnsi"/>
                <w:b/>
              </w:rPr>
            </w:pPr>
            <w:r w:rsidRPr="00262A57">
              <w:rPr>
                <w:rFonts w:asciiTheme="minorHAnsi" w:hAnsiTheme="minorHAnsi"/>
                <w:b/>
              </w:rPr>
              <w:t>Low</w:t>
            </w:r>
          </w:p>
        </w:tc>
        <w:tc>
          <w:tcPr>
            <w:tcW w:w="1772" w:type="dxa"/>
            <w:tcBorders>
              <w:top w:val="single" w:sz="6" w:space="0" w:color="000000"/>
              <w:left w:val="single" w:sz="6" w:space="0" w:color="000000"/>
              <w:bottom w:val="single" w:sz="6" w:space="0" w:color="000000"/>
              <w:right w:val="single" w:sz="6" w:space="0" w:color="000000"/>
            </w:tcBorders>
            <w:vAlign w:val="center"/>
          </w:tcPr>
          <w:p w14:paraId="4C75AEB2" w14:textId="77777777" w:rsidR="008167B0" w:rsidRPr="00262A57" w:rsidRDefault="008167B0" w:rsidP="00BE4E8B">
            <w:pPr>
              <w:pStyle w:val="ny-lesson-table"/>
              <w:jc w:val="center"/>
              <w:rPr>
                <w:rFonts w:asciiTheme="minorHAnsi" w:hAnsiTheme="minorHAnsi"/>
                <w:b/>
              </w:rPr>
            </w:pPr>
            <w:r w:rsidRPr="00262A57">
              <w:rPr>
                <w:rFonts w:asciiTheme="minorHAnsi" w:hAnsiTheme="minorHAnsi"/>
                <w:b/>
              </w:rPr>
              <w:t>Total</w:t>
            </w:r>
          </w:p>
        </w:tc>
      </w:tr>
      <w:tr w:rsidR="008167B0" w14:paraId="27759125" w14:textId="77777777" w:rsidTr="00206D5B">
        <w:trPr>
          <w:trHeight w:val="720"/>
          <w:jc w:val="center"/>
        </w:trPr>
        <w:tc>
          <w:tcPr>
            <w:tcW w:w="1903" w:type="dxa"/>
            <w:vMerge w:val="restart"/>
            <w:tcBorders>
              <w:top w:val="single" w:sz="6" w:space="0" w:color="000000"/>
              <w:left w:val="single" w:sz="6" w:space="0" w:color="000000"/>
              <w:bottom w:val="single" w:sz="6" w:space="0" w:color="000000"/>
              <w:right w:val="single" w:sz="6" w:space="0" w:color="000000"/>
            </w:tcBorders>
            <w:vAlign w:val="center"/>
          </w:tcPr>
          <w:p w14:paraId="133B4707" w14:textId="77777777" w:rsidR="008167B0" w:rsidRPr="00262A57" w:rsidRDefault="008167B0" w:rsidP="00262A57">
            <w:pPr>
              <w:pStyle w:val="ny-lesson-table"/>
              <w:jc w:val="center"/>
              <w:rPr>
                <w:rFonts w:asciiTheme="minorHAnsi" w:hAnsiTheme="minorHAnsi"/>
                <w:b/>
              </w:rPr>
            </w:pPr>
            <w:r w:rsidRPr="00262A57">
              <w:rPr>
                <w:rFonts w:asciiTheme="minorHAnsi" w:hAnsiTheme="minorHAnsi"/>
                <w:b/>
              </w:rPr>
              <w:t>Sugar Consumption</w:t>
            </w:r>
          </w:p>
        </w:tc>
        <w:tc>
          <w:tcPr>
            <w:tcW w:w="1771" w:type="dxa"/>
            <w:tcBorders>
              <w:top w:val="single" w:sz="6" w:space="0" w:color="000000"/>
              <w:left w:val="single" w:sz="6" w:space="0" w:color="000000"/>
              <w:bottom w:val="single" w:sz="6" w:space="0" w:color="000000"/>
              <w:right w:val="single" w:sz="6" w:space="0" w:color="000000"/>
            </w:tcBorders>
            <w:vAlign w:val="center"/>
          </w:tcPr>
          <w:p w14:paraId="64209B6D" w14:textId="77777777" w:rsidR="008167B0" w:rsidRPr="00262A57" w:rsidRDefault="008167B0" w:rsidP="00262A57">
            <w:pPr>
              <w:pStyle w:val="ny-lesson-table"/>
              <w:jc w:val="center"/>
              <w:rPr>
                <w:rFonts w:asciiTheme="minorHAnsi" w:hAnsiTheme="minorHAnsi"/>
                <w:b/>
              </w:rPr>
            </w:pPr>
            <w:r w:rsidRPr="00262A57">
              <w:rPr>
                <w:rFonts w:asciiTheme="minorHAnsi" w:hAnsiTheme="minorHAnsi"/>
                <w:b/>
              </w:rPr>
              <w:t>High</w:t>
            </w:r>
          </w:p>
        </w:tc>
        <w:tc>
          <w:tcPr>
            <w:tcW w:w="1771" w:type="dxa"/>
            <w:tcBorders>
              <w:top w:val="single" w:sz="6" w:space="0" w:color="000000"/>
              <w:left w:val="single" w:sz="6" w:space="0" w:color="000000"/>
              <w:bottom w:val="single" w:sz="6" w:space="0" w:color="000000"/>
              <w:right w:val="single" w:sz="6" w:space="0" w:color="000000"/>
            </w:tcBorders>
            <w:vAlign w:val="center"/>
          </w:tcPr>
          <w:p w14:paraId="21FBFADB" w14:textId="5BFF98C3" w:rsidR="008167B0" w:rsidRDefault="008167B0" w:rsidP="00262A57">
            <w:pPr>
              <w:pStyle w:val="ny-lesson-table"/>
              <w:jc w:val="center"/>
            </w:pPr>
          </w:p>
        </w:tc>
        <w:tc>
          <w:tcPr>
            <w:tcW w:w="1771" w:type="dxa"/>
            <w:tcBorders>
              <w:top w:val="single" w:sz="6" w:space="0" w:color="000000"/>
              <w:left w:val="single" w:sz="6" w:space="0" w:color="000000"/>
              <w:bottom w:val="single" w:sz="6" w:space="0" w:color="000000"/>
              <w:right w:val="single" w:sz="6" w:space="0" w:color="000000"/>
            </w:tcBorders>
            <w:vAlign w:val="center"/>
          </w:tcPr>
          <w:p w14:paraId="5AD3771A" w14:textId="4A5C8FA5" w:rsidR="008167B0" w:rsidRDefault="008167B0" w:rsidP="00262A57">
            <w:pPr>
              <w:pStyle w:val="ny-lesson-table"/>
              <w:jc w:val="center"/>
            </w:pPr>
          </w:p>
        </w:tc>
        <w:tc>
          <w:tcPr>
            <w:tcW w:w="1772" w:type="dxa"/>
            <w:tcBorders>
              <w:top w:val="single" w:sz="6" w:space="0" w:color="000000"/>
              <w:left w:val="single" w:sz="6" w:space="0" w:color="000000"/>
              <w:bottom w:val="single" w:sz="6" w:space="0" w:color="000000"/>
              <w:right w:val="single" w:sz="6" w:space="0" w:color="000000"/>
            </w:tcBorders>
            <w:vAlign w:val="center"/>
          </w:tcPr>
          <w:p w14:paraId="7D8D0E96" w14:textId="784D5902" w:rsidR="008167B0" w:rsidRDefault="008167B0" w:rsidP="00262A57">
            <w:pPr>
              <w:pStyle w:val="ny-lesson-table"/>
              <w:jc w:val="center"/>
            </w:pPr>
          </w:p>
        </w:tc>
      </w:tr>
      <w:tr w:rsidR="008167B0" w14:paraId="76B1A7A5" w14:textId="77777777" w:rsidTr="00206D5B">
        <w:trPr>
          <w:trHeight w:val="720"/>
          <w:jc w:val="center"/>
        </w:trPr>
        <w:tc>
          <w:tcPr>
            <w:tcW w:w="1903" w:type="dxa"/>
            <w:vMerge/>
            <w:tcBorders>
              <w:top w:val="single" w:sz="6" w:space="0" w:color="000000"/>
              <w:left w:val="single" w:sz="6" w:space="0" w:color="000000"/>
              <w:bottom w:val="single" w:sz="6" w:space="0" w:color="000000"/>
              <w:right w:val="single" w:sz="6" w:space="0" w:color="000000"/>
            </w:tcBorders>
            <w:vAlign w:val="center"/>
          </w:tcPr>
          <w:p w14:paraId="644E0DA2" w14:textId="77777777" w:rsidR="008167B0" w:rsidRPr="00262A57" w:rsidRDefault="008167B0" w:rsidP="00262A57">
            <w:pPr>
              <w:pStyle w:val="ny-lesson-table"/>
              <w:jc w:val="center"/>
              <w:rPr>
                <w:rFonts w:asciiTheme="minorHAnsi" w:hAnsiTheme="minorHAnsi"/>
                <w:b/>
              </w:rPr>
            </w:pPr>
          </w:p>
        </w:tc>
        <w:tc>
          <w:tcPr>
            <w:tcW w:w="1771" w:type="dxa"/>
            <w:tcBorders>
              <w:top w:val="single" w:sz="6" w:space="0" w:color="000000"/>
              <w:left w:val="single" w:sz="6" w:space="0" w:color="000000"/>
              <w:bottom w:val="single" w:sz="6" w:space="0" w:color="000000"/>
              <w:right w:val="single" w:sz="6" w:space="0" w:color="000000"/>
            </w:tcBorders>
            <w:vAlign w:val="center"/>
          </w:tcPr>
          <w:p w14:paraId="216DEDD9" w14:textId="77777777" w:rsidR="008167B0" w:rsidRPr="00262A57" w:rsidRDefault="008167B0" w:rsidP="00262A57">
            <w:pPr>
              <w:pStyle w:val="ny-lesson-table"/>
              <w:jc w:val="center"/>
              <w:rPr>
                <w:rFonts w:asciiTheme="minorHAnsi" w:hAnsiTheme="minorHAnsi"/>
                <w:b/>
              </w:rPr>
            </w:pPr>
            <w:r w:rsidRPr="00262A57">
              <w:rPr>
                <w:rFonts w:asciiTheme="minorHAnsi" w:hAnsiTheme="minorHAnsi"/>
                <w:b/>
              </w:rPr>
              <w:t>Low</w:t>
            </w:r>
          </w:p>
        </w:tc>
        <w:tc>
          <w:tcPr>
            <w:tcW w:w="1771" w:type="dxa"/>
            <w:tcBorders>
              <w:top w:val="single" w:sz="6" w:space="0" w:color="000000"/>
              <w:left w:val="single" w:sz="6" w:space="0" w:color="000000"/>
              <w:bottom w:val="single" w:sz="6" w:space="0" w:color="000000"/>
              <w:right w:val="single" w:sz="6" w:space="0" w:color="000000"/>
            </w:tcBorders>
            <w:vAlign w:val="center"/>
          </w:tcPr>
          <w:p w14:paraId="6ED86A6F" w14:textId="51DA4E3F" w:rsidR="008167B0" w:rsidRDefault="008167B0" w:rsidP="00262A57">
            <w:pPr>
              <w:pStyle w:val="ny-lesson-table"/>
              <w:jc w:val="center"/>
            </w:pPr>
          </w:p>
        </w:tc>
        <w:tc>
          <w:tcPr>
            <w:tcW w:w="1771" w:type="dxa"/>
            <w:tcBorders>
              <w:top w:val="single" w:sz="6" w:space="0" w:color="000000"/>
              <w:left w:val="single" w:sz="6" w:space="0" w:color="000000"/>
              <w:bottom w:val="single" w:sz="6" w:space="0" w:color="000000"/>
              <w:right w:val="single" w:sz="6" w:space="0" w:color="000000"/>
            </w:tcBorders>
            <w:vAlign w:val="center"/>
          </w:tcPr>
          <w:p w14:paraId="7F780A99" w14:textId="11324DAB" w:rsidR="008167B0" w:rsidRDefault="008167B0" w:rsidP="00262A57">
            <w:pPr>
              <w:pStyle w:val="ny-lesson-table"/>
              <w:jc w:val="center"/>
            </w:pPr>
          </w:p>
        </w:tc>
        <w:tc>
          <w:tcPr>
            <w:tcW w:w="1772" w:type="dxa"/>
            <w:tcBorders>
              <w:top w:val="single" w:sz="6" w:space="0" w:color="000000"/>
              <w:left w:val="single" w:sz="6" w:space="0" w:color="000000"/>
              <w:bottom w:val="single" w:sz="6" w:space="0" w:color="000000"/>
              <w:right w:val="single" w:sz="6" w:space="0" w:color="000000"/>
            </w:tcBorders>
            <w:vAlign w:val="center"/>
          </w:tcPr>
          <w:p w14:paraId="3B3B8D8A" w14:textId="77945949" w:rsidR="008167B0" w:rsidRDefault="008167B0" w:rsidP="00262A57">
            <w:pPr>
              <w:pStyle w:val="ny-lesson-table"/>
              <w:jc w:val="center"/>
            </w:pPr>
          </w:p>
        </w:tc>
      </w:tr>
      <w:tr w:rsidR="00350F3F" w14:paraId="06DCEE85" w14:textId="77777777" w:rsidTr="00206D5B">
        <w:trPr>
          <w:trHeight w:val="720"/>
          <w:jc w:val="center"/>
        </w:trPr>
        <w:tc>
          <w:tcPr>
            <w:tcW w:w="1903" w:type="dxa"/>
            <w:tcBorders>
              <w:top w:val="single" w:sz="6" w:space="0" w:color="000000"/>
              <w:left w:val="single" w:sz="6" w:space="0" w:color="000000"/>
              <w:bottom w:val="single" w:sz="6" w:space="0" w:color="000000"/>
              <w:right w:val="single" w:sz="6" w:space="0" w:color="000000"/>
            </w:tcBorders>
            <w:vAlign w:val="center"/>
          </w:tcPr>
          <w:p w14:paraId="0DCA52CB" w14:textId="77777777" w:rsidR="00350F3F" w:rsidRPr="00262A57" w:rsidRDefault="00350F3F" w:rsidP="00262A57">
            <w:pPr>
              <w:pStyle w:val="ny-lesson-table"/>
              <w:jc w:val="center"/>
              <w:rPr>
                <w:rFonts w:asciiTheme="minorHAnsi" w:hAnsiTheme="minorHAnsi"/>
                <w:b/>
              </w:rPr>
            </w:pPr>
          </w:p>
        </w:tc>
        <w:tc>
          <w:tcPr>
            <w:tcW w:w="1771" w:type="dxa"/>
            <w:tcBorders>
              <w:top w:val="single" w:sz="6" w:space="0" w:color="000000"/>
              <w:left w:val="single" w:sz="6" w:space="0" w:color="000000"/>
              <w:bottom w:val="single" w:sz="6" w:space="0" w:color="000000"/>
              <w:right w:val="single" w:sz="6" w:space="0" w:color="000000"/>
            </w:tcBorders>
            <w:vAlign w:val="center"/>
          </w:tcPr>
          <w:p w14:paraId="25D6EBEC" w14:textId="6B10A315" w:rsidR="00350F3F" w:rsidRPr="00262A57" w:rsidRDefault="00350F3F" w:rsidP="00262A57">
            <w:pPr>
              <w:pStyle w:val="ny-lesson-table"/>
              <w:jc w:val="center"/>
              <w:rPr>
                <w:rFonts w:asciiTheme="minorHAnsi" w:hAnsiTheme="minorHAnsi"/>
                <w:b/>
              </w:rPr>
            </w:pPr>
            <w:r w:rsidRPr="00262A57">
              <w:rPr>
                <w:rFonts w:asciiTheme="minorHAnsi" w:hAnsiTheme="minorHAnsi"/>
                <w:b/>
              </w:rPr>
              <w:t>Total</w:t>
            </w:r>
          </w:p>
        </w:tc>
        <w:tc>
          <w:tcPr>
            <w:tcW w:w="1771" w:type="dxa"/>
            <w:tcBorders>
              <w:top w:val="single" w:sz="6" w:space="0" w:color="000000"/>
              <w:left w:val="single" w:sz="6" w:space="0" w:color="000000"/>
              <w:bottom w:val="single" w:sz="6" w:space="0" w:color="000000"/>
              <w:right w:val="single" w:sz="6" w:space="0" w:color="000000"/>
            </w:tcBorders>
            <w:vAlign w:val="center"/>
          </w:tcPr>
          <w:p w14:paraId="41257CB9" w14:textId="77777777" w:rsidR="00350F3F" w:rsidRDefault="00350F3F" w:rsidP="00262A57">
            <w:pPr>
              <w:pStyle w:val="ny-lesson-table"/>
              <w:jc w:val="center"/>
            </w:pPr>
          </w:p>
        </w:tc>
        <w:tc>
          <w:tcPr>
            <w:tcW w:w="1771" w:type="dxa"/>
            <w:tcBorders>
              <w:top w:val="single" w:sz="6" w:space="0" w:color="000000"/>
              <w:left w:val="single" w:sz="6" w:space="0" w:color="000000"/>
              <w:bottom w:val="single" w:sz="6" w:space="0" w:color="000000"/>
              <w:right w:val="single" w:sz="6" w:space="0" w:color="000000"/>
            </w:tcBorders>
            <w:vAlign w:val="center"/>
          </w:tcPr>
          <w:p w14:paraId="562EA3B1" w14:textId="77777777" w:rsidR="00350F3F" w:rsidRDefault="00350F3F" w:rsidP="00262A57">
            <w:pPr>
              <w:pStyle w:val="ny-lesson-table"/>
              <w:jc w:val="center"/>
            </w:pPr>
          </w:p>
        </w:tc>
        <w:tc>
          <w:tcPr>
            <w:tcW w:w="1772" w:type="dxa"/>
            <w:tcBorders>
              <w:top w:val="single" w:sz="6" w:space="0" w:color="000000"/>
              <w:left w:val="single" w:sz="6" w:space="0" w:color="000000"/>
              <w:bottom w:val="single" w:sz="6" w:space="0" w:color="000000"/>
              <w:right w:val="single" w:sz="6" w:space="0" w:color="000000"/>
            </w:tcBorders>
            <w:vAlign w:val="center"/>
          </w:tcPr>
          <w:p w14:paraId="564A9903" w14:textId="77777777" w:rsidR="00350F3F" w:rsidRDefault="00350F3F" w:rsidP="00262A57">
            <w:pPr>
              <w:pStyle w:val="ny-lesson-table"/>
              <w:jc w:val="center"/>
            </w:pPr>
          </w:p>
        </w:tc>
      </w:tr>
    </w:tbl>
    <w:p w14:paraId="18794DD8" w14:textId="77777777" w:rsidR="008167B0" w:rsidRPr="00F61A90" w:rsidRDefault="008167B0" w:rsidP="008167B0">
      <w:pPr>
        <w:pStyle w:val="ny-lesson-numbering"/>
        <w:numPr>
          <w:ilvl w:val="0"/>
          <w:numId w:val="0"/>
        </w:numPr>
        <w:ind w:left="360"/>
      </w:pPr>
    </w:p>
    <w:p w14:paraId="00AC1656" w14:textId="5130AFC6" w:rsidR="008167B0" w:rsidRPr="00F61A90" w:rsidRDefault="0038691F" w:rsidP="00262A57">
      <w:pPr>
        <w:pStyle w:val="ny-lesson-numbering"/>
      </w:pPr>
      <w:r w:rsidRPr="00FD3F3E">
        <w:t>Is there evidence of an association between sugar consumption category and exercise level?  Support your answer using conditional relative frequencies.</w:t>
      </w:r>
      <w:r w:rsidR="008167B0" w:rsidRPr="00F61A90">
        <w:br/>
      </w:r>
    </w:p>
    <w:p w14:paraId="64E1A3ED" w14:textId="77777777" w:rsidR="008167B0" w:rsidRDefault="008167B0" w:rsidP="008167B0">
      <w:pPr>
        <w:pStyle w:val="ny-lesson-numbering"/>
        <w:numPr>
          <w:ilvl w:val="0"/>
          <w:numId w:val="0"/>
        </w:numPr>
        <w:ind w:left="360"/>
      </w:pPr>
    </w:p>
    <w:p w14:paraId="3F5AAE44" w14:textId="77777777" w:rsidR="008167B0" w:rsidRDefault="008167B0" w:rsidP="008167B0">
      <w:pPr>
        <w:pStyle w:val="ny-lesson-numbering"/>
        <w:numPr>
          <w:ilvl w:val="0"/>
          <w:numId w:val="0"/>
        </w:numPr>
        <w:ind w:left="360"/>
      </w:pPr>
    </w:p>
    <w:p w14:paraId="14DC2C9D" w14:textId="77777777" w:rsidR="008167B0" w:rsidRDefault="008167B0" w:rsidP="008167B0">
      <w:pPr>
        <w:pStyle w:val="ny-lesson-numbering"/>
        <w:numPr>
          <w:ilvl w:val="0"/>
          <w:numId w:val="0"/>
        </w:numPr>
        <w:ind w:left="360"/>
      </w:pPr>
    </w:p>
    <w:p w14:paraId="2940260F" w14:textId="77777777" w:rsidR="00BE4E8B" w:rsidRPr="00F61A90" w:rsidRDefault="00BE4E8B" w:rsidP="008167B0">
      <w:pPr>
        <w:pStyle w:val="ny-lesson-numbering"/>
        <w:numPr>
          <w:ilvl w:val="0"/>
          <w:numId w:val="0"/>
        </w:numPr>
        <w:ind w:left="360"/>
      </w:pPr>
    </w:p>
    <w:p w14:paraId="5DA84891" w14:textId="77777777" w:rsidR="008167B0" w:rsidRPr="00F61A90" w:rsidRDefault="008167B0" w:rsidP="008167B0">
      <w:pPr>
        <w:pStyle w:val="ny-lesson-numbering"/>
        <w:numPr>
          <w:ilvl w:val="0"/>
          <w:numId w:val="0"/>
        </w:numPr>
        <w:ind w:left="360"/>
      </w:pPr>
    </w:p>
    <w:p w14:paraId="1BF4D219" w14:textId="15EE8CC0" w:rsidR="008167B0" w:rsidRPr="00F61A90" w:rsidRDefault="00ED2F35" w:rsidP="00262A57">
      <w:pPr>
        <w:pStyle w:val="ny-lesson-numbering"/>
      </w:pPr>
      <w:r>
        <w:t>Is it</w:t>
      </w:r>
      <w:r w:rsidR="0038691F" w:rsidRPr="00D81E50">
        <w:t xml:space="preserve"> reasonable to conclude that high sugar consumption is the cause of the observed differences in the conditional relative frequencies? </w:t>
      </w:r>
      <w:r w:rsidR="0038691F">
        <w:t xml:space="preserve"> </w:t>
      </w:r>
      <w:r w:rsidR="0038691F" w:rsidRPr="00D81E50">
        <w:t>What other explanations could explain a difference in the conditional relative frequencies?  Explain your answer.</w:t>
      </w:r>
    </w:p>
    <w:p w14:paraId="1A2CC062" w14:textId="77777777" w:rsidR="008167B0" w:rsidRDefault="008167B0" w:rsidP="008167B0">
      <w:pPr>
        <w:rPr>
          <w:rFonts w:ascii="Calibri" w:hAnsi="Calibri" w:cs="Calibri"/>
        </w:rPr>
      </w:pPr>
      <w:r>
        <w:rPr>
          <w:rFonts w:ascii="Calibri" w:hAnsi="Calibri" w:cs="Calibri"/>
        </w:rPr>
        <w:br w:type="page"/>
      </w:r>
    </w:p>
    <w:p w14:paraId="593035EA" w14:textId="77777777" w:rsidR="00BE4E8B" w:rsidRDefault="00BE4E8B" w:rsidP="00BE4E8B">
      <w:pPr>
        <w:pStyle w:val="ny-callout-hdr"/>
      </w:pPr>
    </w:p>
    <w:p w14:paraId="5BE24493" w14:textId="6AFA4661" w:rsidR="008167B0" w:rsidRDefault="008167B0" w:rsidP="00BE4E8B">
      <w:pPr>
        <w:pStyle w:val="ny-callout-hdr"/>
      </w:pPr>
      <w:r>
        <w:rPr>
          <w:noProof/>
        </w:rPr>
        <mc:AlternateContent>
          <mc:Choice Requires="wps">
            <w:drawing>
              <wp:anchor distT="0" distB="0" distL="114300" distR="114300" simplePos="0" relativeHeight="251659264" behindDoc="0" locked="0" layoutInCell="1" allowOverlap="1" wp14:anchorId="6D62E71C" wp14:editId="58E41349">
                <wp:simplePos x="0" y="0"/>
                <wp:positionH relativeFrom="margin">
                  <wp:align>center</wp:align>
                </wp:positionH>
                <wp:positionV relativeFrom="margin">
                  <wp:align>top</wp:align>
                </wp:positionV>
                <wp:extent cx="6244590" cy="1972310"/>
                <wp:effectExtent l="19050" t="19050" r="22860" b="27940"/>
                <wp:wrapTopAndBottom/>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4590" cy="1972733"/>
                        </a:xfrm>
                        <a:prstGeom prst="rect">
                          <a:avLst/>
                        </a:prstGeom>
                        <a:solidFill>
                          <a:srgbClr val="FFFFFF"/>
                        </a:solidFill>
                        <a:ln w="38100" cmpd="dbl">
                          <a:solidFill>
                            <a:srgbClr val="4F6228"/>
                          </a:solidFill>
                          <a:miter lim="800000"/>
                          <a:headEnd/>
                          <a:tailEnd/>
                        </a:ln>
                      </wps:spPr>
                      <wps:txbx>
                        <w:txbxContent>
                          <w:p w14:paraId="04C2B68F" w14:textId="77777777" w:rsidR="008167B0" w:rsidRPr="00F31E16" w:rsidRDefault="008167B0" w:rsidP="008167B0">
                            <w:pPr>
                              <w:pStyle w:val="ny-lesson-summary"/>
                              <w:rPr>
                                <w:sz w:val="28"/>
                                <w:szCs w:val="28"/>
                              </w:rPr>
                            </w:pPr>
                            <w:r>
                              <w:rPr>
                                <w:rStyle w:val="ny-chart-sq-grey"/>
                                <w:sz w:val="22"/>
                                <w:szCs w:val="22"/>
                              </w:rPr>
                              <w:t>Lesson Summary</w:t>
                            </w:r>
                          </w:p>
                          <w:p w14:paraId="09E0AC2E" w14:textId="77777777" w:rsidR="0038691F" w:rsidRPr="00641B45" w:rsidRDefault="0038691F" w:rsidP="0038691F">
                            <w:pPr>
                              <w:pStyle w:val="ny-lesson-bullet"/>
                            </w:pPr>
                            <w:r w:rsidRPr="00641B45">
                              <w:t xml:space="preserve">A conditional relative frequency compares a frequency count to the marginal total that represents the </w:t>
                            </w:r>
                            <w:r w:rsidRPr="00641B45">
                              <w:rPr>
                                <w:i/>
                              </w:rPr>
                              <w:t>condition</w:t>
                            </w:r>
                            <w:r w:rsidRPr="00641B45">
                              <w:t xml:space="preserve"> of interest.</w:t>
                            </w:r>
                          </w:p>
                          <w:p w14:paraId="0B3A14F1" w14:textId="77777777" w:rsidR="0038691F" w:rsidRPr="00641B45" w:rsidRDefault="0038691F" w:rsidP="0038691F">
                            <w:pPr>
                              <w:pStyle w:val="ny-lesson-bullet"/>
                            </w:pPr>
                            <w:r w:rsidRPr="00641B45">
                              <w:t xml:space="preserve">The differences in conditional relative frequencies are used to assess whether or not there is an association between two categorical variables. </w:t>
                            </w:r>
                          </w:p>
                          <w:p w14:paraId="4E4205D1" w14:textId="77777777" w:rsidR="0038691F" w:rsidRPr="00641B45" w:rsidRDefault="0038691F" w:rsidP="0038691F">
                            <w:pPr>
                              <w:pStyle w:val="ny-lesson-bullet"/>
                            </w:pPr>
                            <w:r w:rsidRPr="00641B45">
                              <w:t xml:space="preserve">The greater the differences in the conditional relative frequencies, the stronger the evidence that an association exits.  </w:t>
                            </w:r>
                          </w:p>
                          <w:p w14:paraId="4FB91234" w14:textId="4A3740CB" w:rsidR="008167B0" w:rsidRDefault="0038691F" w:rsidP="0038691F">
                            <w:pPr>
                              <w:pStyle w:val="ny-lesson-bullet"/>
                            </w:pPr>
                            <w:r w:rsidRPr="00641B45">
                              <w:t>An observed association between two variables does not necessarily mean that there is a cause-and-effect relationship between the two variables.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D62E71C" id="Rectangle 5" o:spid="_x0000_s1026" style="position:absolute;margin-left:0;margin-top:0;width:491.7pt;height:155.3pt;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" strokecolor="#4f6228" strokeweight="3pt">
                <v:stroke linestyle="thinThin"/>
                <v:textbox>
                  <w:txbxContent>
                    <w:p w14:paraId="04C2B68F" w14:textId="77777777" w:rsidR="008167B0" w:rsidRPr="00F31E16" w:rsidRDefault="008167B0" w:rsidP="008167B0">
                      <w:pPr>
                        <w:pStyle w:val="ny-lesson-summary"/>
                        <w:rPr>
                          <w:sz w:val="28"/>
                          <w:szCs w:val="28"/>
                        </w:rPr>
                      </w:pPr>
                      <w:r>
                        <w:rPr>
                          <w:rStyle w:val="ny-chart-sq-grey"/>
                          <w:sz w:val="22"/>
                          <w:szCs w:val="22"/>
                        </w:rPr>
                        <w:t>Lesson Summary</w:t>
                      </w:r>
                    </w:p>
                    <w:p w14:paraId="09E0AC2E" w14:textId="77777777" w:rsidR="0038691F" w:rsidRPr="00641B45" w:rsidRDefault="0038691F" w:rsidP="0038691F">
                      <w:pPr>
                        <w:pStyle w:val="ny-lesson-bullet"/>
                      </w:pPr>
                      <w:r w:rsidRPr="00641B45">
                        <w:t xml:space="preserve">A conditional relative frequency compares a frequency count to the marginal total that represents the </w:t>
                      </w:r>
                      <w:r w:rsidRPr="00641B45">
                        <w:rPr>
                          <w:i/>
                        </w:rPr>
                        <w:t>condition</w:t>
                      </w:r>
                      <w:r w:rsidRPr="00641B45">
                        <w:t xml:space="preserve"> of interest.</w:t>
                      </w:r>
                    </w:p>
                    <w:p w14:paraId="0B3A14F1" w14:textId="77777777" w:rsidR="0038691F" w:rsidRPr="00641B45" w:rsidRDefault="0038691F" w:rsidP="0038691F">
                      <w:pPr>
                        <w:pStyle w:val="ny-lesson-bullet"/>
                      </w:pPr>
                      <w:r w:rsidRPr="00641B45">
                        <w:t xml:space="preserve">The differences in conditional relative frequencies are used to assess whether or not there is an association between two categorical variables. </w:t>
                      </w:r>
                    </w:p>
                    <w:p w14:paraId="4E4205D1" w14:textId="77777777" w:rsidR="0038691F" w:rsidRPr="00641B45" w:rsidRDefault="0038691F" w:rsidP="0038691F">
                      <w:pPr>
                        <w:pStyle w:val="ny-lesson-bullet"/>
                      </w:pPr>
                      <w:r w:rsidRPr="00641B45">
                        <w:t xml:space="preserve">The greater the differences in the conditional relative frequencies, the stronger the evidence that an association exits.  </w:t>
                      </w:r>
                    </w:p>
                    <w:p w14:paraId="4FB91234" w14:textId="4A3740CB" w:rsidR="008167B0" w:rsidRDefault="0038691F" w:rsidP="0038691F">
                      <w:pPr>
                        <w:pStyle w:val="ny-lesson-bullet"/>
                      </w:pPr>
                      <w:r w:rsidRPr="00641B45">
                        <w:t>An observed association between two variables does not necessarily mean that there is a cause-and-effect relationship between the two variables.</w:t>
                      </w:r>
                    </w:p>
                  </w:txbxContent>
                </v:textbox>
                <w10:wrap type="topAndBottom" anchorx="margin" anchory="margin"/>
              </v:rect>
            </w:pict>
          </mc:Fallback>
        </mc:AlternateContent>
      </w:r>
    </w:p>
    <w:p w14:paraId="126D9CBD" w14:textId="77777777" w:rsidR="008167B0" w:rsidRDefault="008167B0" w:rsidP="008167B0">
      <w:pPr>
        <w:pStyle w:val="ny-callout-hdr"/>
      </w:pPr>
      <w:r>
        <w:t xml:space="preserve">Problem Set </w:t>
      </w:r>
    </w:p>
    <w:p w14:paraId="50B929B2" w14:textId="77777777" w:rsidR="00733336" w:rsidRDefault="00733336" w:rsidP="008167B0">
      <w:pPr>
        <w:pStyle w:val="ny-callout-hdr"/>
      </w:pPr>
    </w:p>
    <w:p w14:paraId="1222B044" w14:textId="44579DD5" w:rsidR="008167B0" w:rsidRPr="0038691F" w:rsidRDefault="0038691F" w:rsidP="00206D5B">
      <w:pPr>
        <w:pStyle w:val="ny-lesson-paragraph"/>
        <w:spacing w:after="240"/>
        <w:ind w:right="-58"/>
        <w:rPr>
          <w:szCs w:val="20"/>
        </w:rPr>
      </w:pPr>
      <w:r w:rsidRPr="0038691F">
        <w:t xml:space="preserve">Consider again the summary of data from the </w:t>
      </w:r>
      <m:oMath>
        <m:r>
          <w:rPr>
            <w:rFonts w:ascii="Cambria Math" w:hAnsi="Cambria Math"/>
          </w:rPr>
          <m:t>100</m:t>
        </m:r>
      </m:oMath>
      <w:r w:rsidRPr="0038691F">
        <w:t xml:space="preserve"> randomly selected students in the Rufus King High School investigation of aft</w:t>
      </w:r>
      <w:r w:rsidR="00262A57">
        <w:t>er-school activities and gender.</w:t>
      </w:r>
    </w:p>
    <w:tbl>
      <w:tblPr>
        <w:tblStyle w:val="TableGrid"/>
        <w:tblW w:w="9027" w:type="dxa"/>
        <w:jc w:val="center"/>
        <w:tblLook w:val="00A0" w:firstRow="1" w:lastRow="0" w:firstColumn="1" w:lastColumn="0" w:noHBand="0" w:noVBand="0"/>
      </w:tblPr>
      <w:tblGrid>
        <w:gridCol w:w="1394"/>
        <w:gridCol w:w="1526"/>
        <w:gridCol w:w="1527"/>
        <w:gridCol w:w="1526"/>
        <w:gridCol w:w="1527"/>
        <w:gridCol w:w="1527"/>
      </w:tblGrid>
      <w:tr w:rsidR="008167B0" w14:paraId="10711A87" w14:textId="77777777" w:rsidTr="00BE4E8B">
        <w:trPr>
          <w:trHeight w:val="288"/>
          <w:jc w:val="center"/>
        </w:trPr>
        <w:tc>
          <w:tcPr>
            <w:tcW w:w="1394" w:type="dxa"/>
            <w:tcBorders>
              <w:top w:val="single" w:sz="4" w:space="0" w:color="auto"/>
              <w:left w:val="single" w:sz="4" w:space="0" w:color="auto"/>
              <w:bottom w:val="single" w:sz="4" w:space="0" w:color="auto"/>
              <w:right w:val="single" w:sz="4" w:space="0" w:color="auto"/>
            </w:tcBorders>
            <w:vAlign w:val="center"/>
          </w:tcPr>
          <w:p w14:paraId="57D0DD9E" w14:textId="77777777" w:rsidR="008167B0" w:rsidRPr="00BE4E8B" w:rsidRDefault="008167B0" w:rsidP="00BE4E8B">
            <w:pPr>
              <w:pStyle w:val="ny-lesson-table"/>
              <w:jc w:val="center"/>
              <w:rPr>
                <w:b/>
              </w:rPr>
            </w:pPr>
          </w:p>
        </w:tc>
        <w:tc>
          <w:tcPr>
            <w:tcW w:w="1526" w:type="dxa"/>
            <w:tcBorders>
              <w:top w:val="single" w:sz="4" w:space="0" w:color="auto"/>
              <w:left w:val="single" w:sz="4" w:space="0" w:color="auto"/>
              <w:bottom w:val="single" w:sz="4" w:space="0" w:color="auto"/>
              <w:right w:val="single" w:sz="4" w:space="0" w:color="auto"/>
            </w:tcBorders>
            <w:vAlign w:val="center"/>
          </w:tcPr>
          <w:p w14:paraId="02D2EA17" w14:textId="77777777" w:rsidR="008167B0" w:rsidRPr="00BE4E8B" w:rsidRDefault="008167B0" w:rsidP="00BE4E8B">
            <w:pPr>
              <w:pStyle w:val="ny-lesson-table"/>
              <w:jc w:val="center"/>
              <w:rPr>
                <w:b/>
              </w:rPr>
            </w:pPr>
            <w:r w:rsidRPr="00BE4E8B">
              <w:rPr>
                <w:b/>
              </w:rPr>
              <w:t>Intramural Basketball</w:t>
            </w:r>
          </w:p>
        </w:tc>
        <w:tc>
          <w:tcPr>
            <w:tcW w:w="1527" w:type="dxa"/>
            <w:tcBorders>
              <w:top w:val="single" w:sz="4" w:space="0" w:color="auto"/>
              <w:left w:val="single" w:sz="4" w:space="0" w:color="auto"/>
              <w:bottom w:val="single" w:sz="4" w:space="0" w:color="auto"/>
              <w:right w:val="single" w:sz="4" w:space="0" w:color="auto"/>
            </w:tcBorders>
            <w:vAlign w:val="center"/>
          </w:tcPr>
          <w:p w14:paraId="706B3936" w14:textId="77777777" w:rsidR="008167B0" w:rsidRPr="00BE4E8B" w:rsidRDefault="008167B0" w:rsidP="00BE4E8B">
            <w:pPr>
              <w:pStyle w:val="ny-lesson-table"/>
              <w:jc w:val="center"/>
              <w:rPr>
                <w:b/>
              </w:rPr>
            </w:pPr>
            <w:r w:rsidRPr="00BE4E8B">
              <w:rPr>
                <w:b/>
              </w:rPr>
              <w:t>Chess Club</w:t>
            </w:r>
          </w:p>
        </w:tc>
        <w:tc>
          <w:tcPr>
            <w:tcW w:w="1526" w:type="dxa"/>
            <w:tcBorders>
              <w:top w:val="single" w:sz="4" w:space="0" w:color="auto"/>
              <w:left w:val="single" w:sz="4" w:space="0" w:color="auto"/>
              <w:bottom w:val="single" w:sz="4" w:space="0" w:color="auto"/>
              <w:right w:val="single" w:sz="4" w:space="0" w:color="auto"/>
            </w:tcBorders>
            <w:vAlign w:val="center"/>
          </w:tcPr>
          <w:p w14:paraId="5C7ECA0C" w14:textId="77777777" w:rsidR="008167B0" w:rsidRPr="00BE4E8B" w:rsidRDefault="008167B0" w:rsidP="00BE4E8B">
            <w:pPr>
              <w:pStyle w:val="ny-lesson-table"/>
              <w:jc w:val="center"/>
              <w:rPr>
                <w:b/>
              </w:rPr>
            </w:pPr>
            <w:r w:rsidRPr="00BE4E8B">
              <w:rPr>
                <w:b/>
              </w:rPr>
              <w:t>Jazz Band</w:t>
            </w:r>
          </w:p>
        </w:tc>
        <w:tc>
          <w:tcPr>
            <w:tcW w:w="1527" w:type="dxa"/>
            <w:tcBorders>
              <w:top w:val="single" w:sz="4" w:space="0" w:color="auto"/>
              <w:left w:val="single" w:sz="4" w:space="0" w:color="auto"/>
              <w:bottom w:val="single" w:sz="4" w:space="0" w:color="auto"/>
              <w:right w:val="single" w:sz="4" w:space="0" w:color="auto"/>
            </w:tcBorders>
            <w:vAlign w:val="center"/>
          </w:tcPr>
          <w:p w14:paraId="071A21D4" w14:textId="6E68DC58" w:rsidR="008167B0" w:rsidRPr="00BE4E8B" w:rsidRDefault="0038691F" w:rsidP="00BE4E8B">
            <w:pPr>
              <w:pStyle w:val="ny-lesson-table"/>
              <w:jc w:val="center"/>
              <w:rPr>
                <w:b/>
              </w:rPr>
            </w:pPr>
            <w:r w:rsidRPr="00BE4E8B">
              <w:rPr>
                <w:b/>
              </w:rPr>
              <w:t>Not I</w:t>
            </w:r>
            <w:r w:rsidR="008167B0" w:rsidRPr="00BE4E8B">
              <w:rPr>
                <w:b/>
              </w:rPr>
              <w:t>nvolved</w:t>
            </w:r>
          </w:p>
        </w:tc>
        <w:tc>
          <w:tcPr>
            <w:tcW w:w="1527" w:type="dxa"/>
            <w:tcBorders>
              <w:top w:val="single" w:sz="4" w:space="0" w:color="auto"/>
              <w:left w:val="single" w:sz="4" w:space="0" w:color="auto"/>
              <w:bottom w:val="single" w:sz="4" w:space="0" w:color="auto"/>
              <w:right w:val="single" w:sz="4" w:space="0" w:color="auto"/>
            </w:tcBorders>
            <w:vAlign w:val="center"/>
          </w:tcPr>
          <w:p w14:paraId="109071F9" w14:textId="77777777" w:rsidR="008167B0" w:rsidRPr="00BE4E8B" w:rsidRDefault="008167B0" w:rsidP="00BE4E8B">
            <w:pPr>
              <w:pStyle w:val="ny-lesson-table"/>
              <w:jc w:val="center"/>
              <w:rPr>
                <w:b/>
              </w:rPr>
            </w:pPr>
            <w:r w:rsidRPr="00BE4E8B">
              <w:rPr>
                <w:b/>
              </w:rPr>
              <w:t>Total</w:t>
            </w:r>
          </w:p>
        </w:tc>
      </w:tr>
      <w:tr w:rsidR="008167B0" w14:paraId="5DC6C82B" w14:textId="77777777" w:rsidTr="00BE4E8B">
        <w:trPr>
          <w:trHeight w:val="288"/>
          <w:jc w:val="center"/>
        </w:trPr>
        <w:tc>
          <w:tcPr>
            <w:tcW w:w="1394" w:type="dxa"/>
            <w:tcBorders>
              <w:top w:val="single" w:sz="4" w:space="0" w:color="auto"/>
              <w:left w:val="single" w:sz="4" w:space="0" w:color="auto"/>
              <w:bottom w:val="single" w:sz="4" w:space="0" w:color="auto"/>
              <w:right w:val="single" w:sz="4" w:space="0" w:color="auto"/>
            </w:tcBorders>
            <w:vAlign w:val="center"/>
          </w:tcPr>
          <w:p w14:paraId="5E1361F1" w14:textId="77777777" w:rsidR="008167B0" w:rsidRPr="00BE4E8B" w:rsidRDefault="008167B0" w:rsidP="00BE4E8B">
            <w:pPr>
              <w:pStyle w:val="ny-lesson-table"/>
              <w:jc w:val="center"/>
              <w:rPr>
                <w:b/>
              </w:rPr>
            </w:pPr>
            <w:r w:rsidRPr="00BE4E8B">
              <w:rPr>
                <w:b/>
              </w:rPr>
              <w:t>Females</w:t>
            </w:r>
          </w:p>
        </w:tc>
        <w:tc>
          <w:tcPr>
            <w:tcW w:w="1526" w:type="dxa"/>
            <w:tcBorders>
              <w:top w:val="single" w:sz="4" w:space="0" w:color="auto"/>
              <w:left w:val="single" w:sz="4" w:space="0" w:color="auto"/>
              <w:bottom w:val="single" w:sz="4" w:space="0" w:color="auto"/>
              <w:right w:val="single" w:sz="4" w:space="0" w:color="auto"/>
            </w:tcBorders>
            <w:vAlign w:val="center"/>
          </w:tcPr>
          <w:p w14:paraId="28A13D88" w14:textId="1E1D43F5" w:rsidR="008167B0" w:rsidRPr="0038691F" w:rsidRDefault="00BE4E8B" w:rsidP="00BE4E8B">
            <w:pPr>
              <w:pStyle w:val="ny-lesson-table"/>
              <w:jc w:val="center"/>
              <w:rPr>
                <w:rFonts w:ascii="Cambria Math" w:hAnsi="Cambria Math"/>
                <w:oMath/>
              </w:rPr>
            </w:pPr>
            <m:oMathPara>
              <m:oMath>
                <m:r>
                  <w:rPr>
                    <w:rFonts w:ascii="Cambria Math" w:hAnsi="Cambria Math"/>
                  </w:rPr>
                  <m:t>20</m:t>
                </m:r>
              </m:oMath>
            </m:oMathPara>
          </w:p>
        </w:tc>
        <w:tc>
          <w:tcPr>
            <w:tcW w:w="1527" w:type="dxa"/>
            <w:tcBorders>
              <w:top w:val="single" w:sz="4" w:space="0" w:color="auto"/>
              <w:left w:val="single" w:sz="4" w:space="0" w:color="auto"/>
              <w:bottom w:val="single" w:sz="4" w:space="0" w:color="auto"/>
              <w:right w:val="single" w:sz="4" w:space="0" w:color="auto"/>
            </w:tcBorders>
            <w:vAlign w:val="center"/>
          </w:tcPr>
          <w:p w14:paraId="4CC26239" w14:textId="0F5630D0" w:rsidR="008167B0" w:rsidRPr="0038691F" w:rsidRDefault="00BE4E8B" w:rsidP="00BE4E8B">
            <w:pPr>
              <w:pStyle w:val="ny-lesson-table"/>
              <w:jc w:val="center"/>
              <w:rPr>
                <w:rFonts w:ascii="Cambria Math" w:hAnsi="Cambria Math"/>
                <w:oMath/>
              </w:rPr>
            </w:pPr>
            <m:oMathPara>
              <m:oMath>
                <m:r>
                  <w:rPr>
                    <w:rFonts w:ascii="Cambria Math" w:hAnsi="Cambria Math"/>
                  </w:rPr>
                  <m:t>10</m:t>
                </m:r>
              </m:oMath>
            </m:oMathPara>
          </w:p>
        </w:tc>
        <w:tc>
          <w:tcPr>
            <w:tcW w:w="1526" w:type="dxa"/>
            <w:tcBorders>
              <w:top w:val="single" w:sz="4" w:space="0" w:color="auto"/>
              <w:left w:val="single" w:sz="4" w:space="0" w:color="auto"/>
              <w:bottom w:val="single" w:sz="4" w:space="0" w:color="auto"/>
              <w:right w:val="single" w:sz="4" w:space="0" w:color="auto"/>
            </w:tcBorders>
            <w:vAlign w:val="center"/>
          </w:tcPr>
          <w:p w14:paraId="583EFA0D" w14:textId="7C787EAB" w:rsidR="008167B0" w:rsidRPr="0038691F" w:rsidRDefault="00BE4E8B" w:rsidP="00BE4E8B">
            <w:pPr>
              <w:pStyle w:val="ny-lesson-table"/>
              <w:jc w:val="center"/>
              <w:rPr>
                <w:rFonts w:ascii="Cambria Math" w:hAnsi="Cambria Math"/>
                <w:oMath/>
              </w:rPr>
            </w:pPr>
            <m:oMathPara>
              <m:oMath>
                <m:r>
                  <w:rPr>
                    <w:rFonts w:ascii="Cambria Math" w:hAnsi="Cambria Math"/>
                  </w:rPr>
                  <m:t>10</m:t>
                </m:r>
              </m:oMath>
            </m:oMathPara>
          </w:p>
        </w:tc>
        <w:tc>
          <w:tcPr>
            <w:tcW w:w="1527" w:type="dxa"/>
            <w:tcBorders>
              <w:top w:val="single" w:sz="4" w:space="0" w:color="auto"/>
              <w:left w:val="single" w:sz="4" w:space="0" w:color="auto"/>
              <w:bottom w:val="single" w:sz="4" w:space="0" w:color="auto"/>
              <w:right w:val="single" w:sz="4" w:space="0" w:color="auto"/>
            </w:tcBorders>
            <w:vAlign w:val="center"/>
          </w:tcPr>
          <w:p w14:paraId="030B9A4B" w14:textId="63F5A1BF" w:rsidR="008167B0" w:rsidRPr="0038691F" w:rsidRDefault="00BE4E8B" w:rsidP="00BE4E8B">
            <w:pPr>
              <w:pStyle w:val="ny-lesson-table"/>
              <w:jc w:val="center"/>
              <w:rPr>
                <w:rFonts w:ascii="Cambria Math" w:hAnsi="Cambria Math"/>
                <w:oMath/>
              </w:rPr>
            </w:pPr>
            <m:oMathPara>
              <m:oMath>
                <m:r>
                  <w:rPr>
                    <w:rFonts w:ascii="Cambria Math" w:hAnsi="Cambria Math"/>
                  </w:rPr>
                  <m:t>20</m:t>
                </m:r>
              </m:oMath>
            </m:oMathPara>
          </w:p>
        </w:tc>
        <w:tc>
          <w:tcPr>
            <w:tcW w:w="1527" w:type="dxa"/>
            <w:tcBorders>
              <w:top w:val="single" w:sz="4" w:space="0" w:color="auto"/>
              <w:left w:val="single" w:sz="4" w:space="0" w:color="auto"/>
              <w:bottom w:val="single" w:sz="4" w:space="0" w:color="auto"/>
              <w:right w:val="single" w:sz="4" w:space="0" w:color="auto"/>
            </w:tcBorders>
            <w:vAlign w:val="center"/>
          </w:tcPr>
          <w:p w14:paraId="6F2AF35A" w14:textId="13CC4122" w:rsidR="008167B0" w:rsidRPr="0038691F" w:rsidRDefault="00BE4E8B" w:rsidP="00BE4E8B">
            <w:pPr>
              <w:pStyle w:val="ny-lesson-table"/>
              <w:jc w:val="center"/>
              <w:rPr>
                <w:rFonts w:ascii="Cambria Math" w:hAnsi="Cambria Math"/>
                <w:oMath/>
              </w:rPr>
            </w:pPr>
            <m:oMathPara>
              <m:oMath>
                <m:r>
                  <w:rPr>
                    <w:rFonts w:ascii="Cambria Math" w:hAnsi="Cambria Math"/>
                  </w:rPr>
                  <m:t>60</m:t>
                </m:r>
              </m:oMath>
            </m:oMathPara>
          </w:p>
        </w:tc>
      </w:tr>
      <w:tr w:rsidR="008167B0" w14:paraId="797339AA" w14:textId="77777777" w:rsidTr="00BE4E8B">
        <w:trPr>
          <w:trHeight w:val="288"/>
          <w:jc w:val="center"/>
        </w:trPr>
        <w:tc>
          <w:tcPr>
            <w:tcW w:w="1394" w:type="dxa"/>
            <w:tcBorders>
              <w:top w:val="single" w:sz="4" w:space="0" w:color="auto"/>
              <w:left w:val="single" w:sz="4" w:space="0" w:color="auto"/>
              <w:bottom w:val="single" w:sz="4" w:space="0" w:color="auto"/>
              <w:right w:val="single" w:sz="4" w:space="0" w:color="auto"/>
            </w:tcBorders>
            <w:vAlign w:val="center"/>
          </w:tcPr>
          <w:p w14:paraId="2DFA0FEF" w14:textId="77777777" w:rsidR="008167B0" w:rsidRPr="00BE4E8B" w:rsidRDefault="008167B0" w:rsidP="00BE4E8B">
            <w:pPr>
              <w:pStyle w:val="ny-lesson-table"/>
              <w:jc w:val="center"/>
              <w:rPr>
                <w:b/>
              </w:rPr>
            </w:pPr>
            <w:r w:rsidRPr="00BE4E8B">
              <w:rPr>
                <w:b/>
              </w:rPr>
              <w:t>Males</w:t>
            </w:r>
          </w:p>
        </w:tc>
        <w:tc>
          <w:tcPr>
            <w:tcW w:w="1526" w:type="dxa"/>
            <w:tcBorders>
              <w:top w:val="single" w:sz="4" w:space="0" w:color="auto"/>
              <w:left w:val="single" w:sz="4" w:space="0" w:color="auto"/>
              <w:bottom w:val="single" w:sz="4" w:space="0" w:color="auto"/>
              <w:right w:val="single" w:sz="4" w:space="0" w:color="auto"/>
            </w:tcBorders>
            <w:vAlign w:val="center"/>
          </w:tcPr>
          <w:p w14:paraId="6D421665" w14:textId="6CEA6A1F" w:rsidR="008167B0" w:rsidRPr="0038691F" w:rsidRDefault="00BE4E8B" w:rsidP="00BE4E8B">
            <w:pPr>
              <w:pStyle w:val="ny-lesson-table"/>
              <w:jc w:val="center"/>
              <w:rPr>
                <w:rFonts w:ascii="Cambria Math" w:hAnsi="Cambria Math"/>
                <w:oMath/>
              </w:rPr>
            </w:pPr>
            <m:oMathPara>
              <m:oMath>
                <m:r>
                  <w:rPr>
                    <w:rFonts w:ascii="Cambria Math" w:hAnsi="Cambria Math"/>
                  </w:rPr>
                  <m:t>20</m:t>
                </m:r>
              </m:oMath>
            </m:oMathPara>
          </w:p>
        </w:tc>
        <w:tc>
          <w:tcPr>
            <w:tcW w:w="1527" w:type="dxa"/>
            <w:tcBorders>
              <w:top w:val="single" w:sz="4" w:space="0" w:color="auto"/>
              <w:left w:val="single" w:sz="4" w:space="0" w:color="auto"/>
              <w:bottom w:val="single" w:sz="4" w:space="0" w:color="auto"/>
              <w:right w:val="single" w:sz="4" w:space="0" w:color="auto"/>
            </w:tcBorders>
            <w:vAlign w:val="center"/>
          </w:tcPr>
          <w:p w14:paraId="1B6200FA" w14:textId="38CDB7FB" w:rsidR="008167B0" w:rsidRPr="0038691F" w:rsidRDefault="00BE4E8B" w:rsidP="00BE4E8B">
            <w:pPr>
              <w:pStyle w:val="ny-lesson-table"/>
              <w:jc w:val="center"/>
              <w:rPr>
                <w:rFonts w:ascii="Cambria Math" w:hAnsi="Cambria Math"/>
                <w:oMath/>
              </w:rPr>
            </w:pPr>
            <m:oMathPara>
              <m:oMath>
                <m:r>
                  <w:rPr>
                    <w:rFonts w:ascii="Cambria Math" w:hAnsi="Cambria Math"/>
                  </w:rPr>
                  <m:t>2</m:t>
                </m:r>
              </m:oMath>
            </m:oMathPara>
          </w:p>
        </w:tc>
        <w:tc>
          <w:tcPr>
            <w:tcW w:w="1526" w:type="dxa"/>
            <w:tcBorders>
              <w:top w:val="single" w:sz="4" w:space="0" w:color="auto"/>
              <w:left w:val="single" w:sz="4" w:space="0" w:color="auto"/>
              <w:bottom w:val="single" w:sz="4" w:space="0" w:color="auto"/>
              <w:right w:val="single" w:sz="4" w:space="0" w:color="auto"/>
            </w:tcBorders>
            <w:vAlign w:val="center"/>
          </w:tcPr>
          <w:p w14:paraId="19CC3A09" w14:textId="7CE61F43" w:rsidR="008167B0" w:rsidRPr="0038691F" w:rsidRDefault="00BE4E8B" w:rsidP="00BE4E8B">
            <w:pPr>
              <w:pStyle w:val="ny-lesson-table"/>
              <w:jc w:val="center"/>
              <w:rPr>
                <w:rFonts w:ascii="Cambria Math" w:hAnsi="Cambria Math"/>
                <w:oMath/>
              </w:rPr>
            </w:pPr>
            <m:oMathPara>
              <m:oMath>
                <m:r>
                  <w:rPr>
                    <w:rFonts w:ascii="Cambria Math" w:hAnsi="Cambria Math"/>
                  </w:rPr>
                  <m:t>8</m:t>
                </m:r>
              </m:oMath>
            </m:oMathPara>
          </w:p>
        </w:tc>
        <w:tc>
          <w:tcPr>
            <w:tcW w:w="1527" w:type="dxa"/>
            <w:tcBorders>
              <w:top w:val="single" w:sz="4" w:space="0" w:color="auto"/>
              <w:left w:val="single" w:sz="4" w:space="0" w:color="auto"/>
              <w:bottom w:val="single" w:sz="4" w:space="0" w:color="auto"/>
              <w:right w:val="single" w:sz="4" w:space="0" w:color="auto"/>
            </w:tcBorders>
            <w:vAlign w:val="center"/>
          </w:tcPr>
          <w:p w14:paraId="4ADB1C1F" w14:textId="73A1E9D8" w:rsidR="008167B0" w:rsidRPr="0038691F" w:rsidRDefault="00BE4E8B" w:rsidP="00BE4E8B">
            <w:pPr>
              <w:pStyle w:val="ny-lesson-table"/>
              <w:jc w:val="center"/>
              <w:rPr>
                <w:rFonts w:ascii="Cambria Math" w:hAnsi="Cambria Math"/>
                <w:oMath/>
              </w:rPr>
            </w:pPr>
            <m:oMathPara>
              <m:oMath>
                <m:r>
                  <w:rPr>
                    <w:rFonts w:ascii="Cambria Math" w:hAnsi="Cambria Math"/>
                  </w:rPr>
                  <m:t>10</m:t>
                </m:r>
              </m:oMath>
            </m:oMathPara>
          </w:p>
        </w:tc>
        <w:tc>
          <w:tcPr>
            <w:tcW w:w="1527" w:type="dxa"/>
            <w:tcBorders>
              <w:top w:val="single" w:sz="4" w:space="0" w:color="auto"/>
              <w:left w:val="single" w:sz="4" w:space="0" w:color="auto"/>
              <w:bottom w:val="single" w:sz="4" w:space="0" w:color="auto"/>
              <w:right w:val="single" w:sz="4" w:space="0" w:color="auto"/>
            </w:tcBorders>
            <w:vAlign w:val="center"/>
          </w:tcPr>
          <w:p w14:paraId="52D2BB96" w14:textId="609B1094" w:rsidR="008167B0" w:rsidRPr="0038691F" w:rsidRDefault="00BE4E8B" w:rsidP="00BE4E8B">
            <w:pPr>
              <w:pStyle w:val="ny-lesson-table"/>
              <w:jc w:val="center"/>
              <w:rPr>
                <w:rFonts w:ascii="Cambria Math" w:hAnsi="Cambria Math"/>
                <w:oMath/>
              </w:rPr>
            </w:pPr>
            <m:oMathPara>
              <m:oMath>
                <m:r>
                  <w:rPr>
                    <w:rFonts w:ascii="Cambria Math" w:hAnsi="Cambria Math"/>
                  </w:rPr>
                  <m:t>40</m:t>
                </m:r>
              </m:oMath>
            </m:oMathPara>
          </w:p>
        </w:tc>
      </w:tr>
      <w:tr w:rsidR="008167B0" w14:paraId="1F2C0E35" w14:textId="77777777" w:rsidTr="00BE4E8B">
        <w:trPr>
          <w:trHeight w:val="288"/>
          <w:jc w:val="center"/>
        </w:trPr>
        <w:tc>
          <w:tcPr>
            <w:tcW w:w="1394" w:type="dxa"/>
            <w:tcBorders>
              <w:top w:val="single" w:sz="4" w:space="0" w:color="auto"/>
              <w:left w:val="single" w:sz="4" w:space="0" w:color="auto"/>
              <w:bottom w:val="single" w:sz="4" w:space="0" w:color="auto"/>
              <w:right w:val="single" w:sz="4" w:space="0" w:color="auto"/>
            </w:tcBorders>
            <w:vAlign w:val="center"/>
          </w:tcPr>
          <w:p w14:paraId="5478163C" w14:textId="77777777" w:rsidR="008167B0" w:rsidRPr="00BE4E8B" w:rsidRDefault="008167B0" w:rsidP="00BE4E8B">
            <w:pPr>
              <w:pStyle w:val="ny-lesson-table"/>
              <w:jc w:val="center"/>
              <w:rPr>
                <w:b/>
              </w:rPr>
            </w:pPr>
            <w:r w:rsidRPr="00BE4E8B">
              <w:rPr>
                <w:b/>
              </w:rPr>
              <w:t>Total</w:t>
            </w:r>
          </w:p>
        </w:tc>
        <w:tc>
          <w:tcPr>
            <w:tcW w:w="1526" w:type="dxa"/>
            <w:tcBorders>
              <w:top w:val="single" w:sz="4" w:space="0" w:color="auto"/>
              <w:left w:val="single" w:sz="4" w:space="0" w:color="auto"/>
              <w:bottom w:val="single" w:sz="4" w:space="0" w:color="auto"/>
              <w:right w:val="single" w:sz="4" w:space="0" w:color="auto"/>
            </w:tcBorders>
            <w:vAlign w:val="center"/>
          </w:tcPr>
          <w:p w14:paraId="1DF9CFCB" w14:textId="6F713BBA" w:rsidR="008167B0" w:rsidRPr="0038691F" w:rsidRDefault="00BE4E8B" w:rsidP="00BE4E8B">
            <w:pPr>
              <w:pStyle w:val="ny-lesson-table"/>
              <w:jc w:val="center"/>
              <w:rPr>
                <w:rFonts w:ascii="Cambria Math" w:hAnsi="Cambria Math"/>
                <w:oMath/>
              </w:rPr>
            </w:pPr>
            <m:oMathPara>
              <m:oMath>
                <m:r>
                  <w:rPr>
                    <w:rFonts w:ascii="Cambria Math" w:hAnsi="Cambria Math"/>
                  </w:rPr>
                  <m:t>40</m:t>
                </m:r>
              </m:oMath>
            </m:oMathPara>
          </w:p>
        </w:tc>
        <w:tc>
          <w:tcPr>
            <w:tcW w:w="1527" w:type="dxa"/>
            <w:tcBorders>
              <w:top w:val="single" w:sz="4" w:space="0" w:color="auto"/>
              <w:left w:val="single" w:sz="4" w:space="0" w:color="auto"/>
              <w:bottom w:val="single" w:sz="4" w:space="0" w:color="auto"/>
              <w:right w:val="single" w:sz="4" w:space="0" w:color="auto"/>
            </w:tcBorders>
            <w:vAlign w:val="center"/>
          </w:tcPr>
          <w:p w14:paraId="13A569FA" w14:textId="2585CB45" w:rsidR="008167B0" w:rsidRPr="0038691F" w:rsidRDefault="00BE4E8B" w:rsidP="00BE4E8B">
            <w:pPr>
              <w:pStyle w:val="ny-lesson-table"/>
              <w:jc w:val="center"/>
              <w:rPr>
                <w:rFonts w:ascii="Cambria Math" w:hAnsi="Cambria Math"/>
                <w:oMath/>
              </w:rPr>
            </w:pPr>
            <m:oMathPara>
              <m:oMath>
                <m:r>
                  <w:rPr>
                    <w:rFonts w:ascii="Cambria Math" w:hAnsi="Cambria Math"/>
                  </w:rPr>
                  <m:t>12</m:t>
                </m:r>
              </m:oMath>
            </m:oMathPara>
          </w:p>
        </w:tc>
        <w:tc>
          <w:tcPr>
            <w:tcW w:w="1526" w:type="dxa"/>
            <w:tcBorders>
              <w:top w:val="single" w:sz="4" w:space="0" w:color="auto"/>
              <w:left w:val="single" w:sz="4" w:space="0" w:color="auto"/>
              <w:bottom w:val="single" w:sz="4" w:space="0" w:color="auto"/>
              <w:right w:val="single" w:sz="4" w:space="0" w:color="auto"/>
            </w:tcBorders>
            <w:vAlign w:val="center"/>
          </w:tcPr>
          <w:p w14:paraId="4BDF5D62" w14:textId="139F205D" w:rsidR="008167B0" w:rsidRPr="0038691F" w:rsidRDefault="00BE4E8B" w:rsidP="00BE4E8B">
            <w:pPr>
              <w:pStyle w:val="ny-lesson-table"/>
              <w:jc w:val="center"/>
              <w:rPr>
                <w:rFonts w:ascii="Cambria Math" w:hAnsi="Cambria Math"/>
                <w:oMath/>
              </w:rPr>
            </w:pPr>
            <m:oMathPara>
              <m:oMath>
                <m:r>
                  <w:rPr>
                    <w:rFonts w:ascii="Cambria Math" w:hAnsi="Cambria Math"/>
                  </w:rPr>
                  <m:t>18</m:t>
                </m:r>
              </m:oMath>
            </m:oMathPara>
          </w:p>
        </w:tc>
        <w:tc>
          <w:tcPr>
            <w:tcW w:w="1527" w:type="dxa"/>
            <w:tcBorders>
              <w:top w:val="single" w:sz="4" w:space="0" w:color="auto"/>
              <w:left w:val="single" w:sz="4" w:space="0" w:color="auto"/>
              <w:bottom w:val="single" w:sz="4" w:space="0" w:color="auto"/>
              <w:right w:val="single" w:sz="4" w:space="0" w:color="auto"/>
            </w:tcBorders>
            <w:vAlign w:val="center"/>
          </w:tcPr>
          <w:p w14:paraId="530E4FF8" w14:textId="2D01766F" w:rsidR="008167B0" w:rsidRPr="0038691F" w:rsidRDefault="00BE4E8B" w:rsidP="00BE4E8B">
            <w:pPr>
              <w:pStyle w:val="ny-lesson-table"/>
              <w:jc w:val="center"/>
              <w:rPr>
                <w:rFonts w:ascii="Cambria Math" w:hAnsi="Cambria Math"/>
                <w:oMath/>
              </w:rPr>
            </w:pPr>
            <m:oMathPara>
              <m:oMath>
                <m:r>
                  <w:rPr>
                    <w:rFonts w:ascii="Cambria Math" w:hAnsi="Cambria Math"/>
                  </w:rPr>
                  <m:t>30</m:t>
                </m:r>
              </m:oMath>
            </m:oMathPara>
          </w:p>
        </w:tc>
        <w:tc>
          <w:tcPr>
            <w:tcW w:w="1527" w:type="dxa"/>
            <w:tcBorders>
              <w:top w:val="single" w:sz="4" w:space="0" w:color="auto"/>
              <w:left w:val="single" w:sz="4" w:space="0" w:color="auto"/>
              <w:bottom w:val="single" w:sz="4" w:space="0" w:color="auto"/>
              <w:right w:val="single" w:sz="4" w:space="0" w:color="auto"/>
            </w:tcBorders>
            <w:vAlign w:val="center"/>
          </w:tcPr>
          <w:p w14:paraId="671EAEFD" w14:textId="452220B8" w:rsidR="008167B0" w:rsidRPr="0038691F" w:rsidRDefault="00BE4E8B" w:rsidP="00BE4E8B">
            <w:pPr>
              <w:pStyle w:val="ny-lesson-table"/>
              <w:jc w:val="center"/>
              <w:rPr>
                <w:rFonts w:ascii="Cambria Math" w:hAnsi="Cambria Math"/>
                <w:oMath/>
              </w:rPr>
            </w:pPr>
            <m:oMathPara>
              <m:oMath>
                <m:r>
                  <w:rPr>
                    <w:rFonts w:ascii="Cambria Math" w:hAnsi="Cambria Math"/>
                  </w:rPr>
                  <m:t>100</m:t>
                </m:r>
              </m:oMath>
            </m:oMathPara>
          </w:p>
        </w:tc>
      </w:tr>
    </w:tbl>
    <w:p w14:paraId="7829C91D" w14:textId="77777777" w:rsidR="008167B0" w:rsidRDefault="008167B0" w:rsidP="00BE4E8B">
      <w:pPr>
        <w:pStyle w:val="ny-lesson-numbering"/>
        <w:numPr>
          <w:ilvl w:val="0"/>
          <w:numId w:val="0"/>
        </w:numPr>
        <w:ind w:left="360"/>
      </w:pPr>
    </w:p>
    <w:p w14:paraId="761550C6" w14:textId="4E3ADC66" w:rsidR="008167B0" w:rsidRDefault="008167B0" w:rsidP="00206D5B">
      <w:pPr>
        <w:pStyle w:val="ny-lesson-numbering"/>
        <w:numPr>
          <w:ilvl w:val="0"/>
          <w:numId w:val="13"/>
        </w:numPr>
        <w:spacing w:after="240"/>
      </w:pPr>
      <w:r w:rsidRPr="00733336">
        <w:t xml:space="preserve">Construct a row conditional relative frequency table for this data.  </w:t>
      </w:r>
      <w:r w:rsidR="00733336" w:rsidRPr="00733336">
        <w:t>Decimal values are given</w:t>
      </w:r>
      <w:r w:rsidRPr="00733336">
        <w:t xml:space="preserve"> to the nearest thousandth.</w:t>
      </w:r>
    </w:p>
    <w:tbl>
      <w:tblPr>
        <w:tblStyle w:val="TableGrid"/>
        <w:tblW w:w="9029" w:type="dxa"/>
        <w:jc w:val="center"/>
        <w:tblLook w:val="00A0" w:firstRow="1" w:lastRow="0" w:firstColumn="1" w:lastColumn="0" w:noHBand="0" w:noVBand="0"/>
      </w:tblPr>
      <w:tblGrid>
        <w:gridCol w:w="1395"/>
        <w:gridCol w:w="1526"/>
        <w:gridCol w:w="1527"/>
        <w:gridCol w:w="1527"/>
        <w:gridCol w:w="1527"/>
        <w:gridCol w:w="1527"/>
      </w:tblGrid>
      <w:tr w:rsidR="008167B0" w14:paraId="50AEB8D5" w14:textId="77777777" w:rsidTr="00BE4E8B">
        <w:trPr>
          <w:jc w:val="center"/>
        </w:trPr>
        <w:tc>
          <w:tcPr>
            <w:tcW w:w="1395" w:type="dxa"/>
            <w:tcBorders>
              <w:top w:val="single" w:sz="4" w:space="0" w:color="auto"/>
              <w:left w:val="single" w:sz="4" w:space="0" w:color="auto"/>
              <w:bottom w:val="single" w:sz="4" w:space="0" w:color="auto"/>
              <w:right w:val="single" w:sz="4" w:space="0" w:color="auto"/>
            </w:tcBorders>
            <w:vAlign w:val="center"/>
          </w:tcPr>
          <w:p w14:paraId="2AC8A3DB" w14:textId="77777777" w:rsidR="008167B0" w:rsidRPr="00BE4E8B" w:rsidRDefault="008167B0" w:rsidP="00BE4E8B">
            <w:pPr>
              <w:pStyle w:val="ny-lesson-table"/>
              <w:jc w:val="center"/>
              <w:rPr>
                <w:b/>
              </w:rPr>
            </w:pPr>
          </w:p>
        </w:tc>
        <w:tc>
          <w:tcPr>
            <w:tcW w:w="1526" w:type="dxa"/>
            <w:tcBorders>
              <w:top w:val="single" w:sz="4" w:space="0" w:color="auto"/>
              <w:left w:val="single" w:sz="4" w:space="0" w:color="auto"/>
              <w:bottom w:val="single" w:sz="4" w:space="0" w:color="auto"/>
              <w:right w:val="single" w:sz="4" w:space="0" w:color="auto"/>
            </w:tcBorders>
            <w:vAlign w:val="center"/>
          </w:tcPr>
          <w:p w14:paraId="6E42DFFF" w14:textId="77777777" w:rsidR="008167B0" w:rsidRPr="00BE4E8B" w:rsidRDefault="008167B0" w:rsidP="00BE4E8B">
            <w:pPr>
              <w:pStyle w:val="ny-lesson-table"/>
              <w:jc w:val="center"/>
              <w:rPr>
                <w:b/>
              </w:rPr>
            </w:pPr>
            <w:r w:rsidRPr="00BE4E8B">
              <w:rPr>
                <w:b/>
              </w:rPr>
              <w:t>Intramural Basketball</w:t>
            </w:r>
          </w:p>
        </w:tc>
        <w:tc>
          <w:tcPr>
            <w:tcW w:w="1527" w:type="dxa"/>
            <w:tcBorders>
              <w:top w:val="single" w:sz="4" w:space="0" w:color="auto"/>
              <w:left w:val="single" w:sz="4" w:space="0" w:color="auto"/>
              <w:bottom w:val="single" w:sz="4" w:space="0" w:color="auto"/>
              <w:right w:val="single" w:sz="4" w:space="0" w:color="auto"/>
            </w:tcBorders>
            <w:vAlign w:val="center"/>
          </w:tcPr>
          <w:p w14:paraId="169838DE" w14:textId="77777777" w:rsidR="008167B0" w:rsidRPr="00BE4E8B" w:rsidRDefault="008167B0" w:rsidP="00BE4E8B">
            <w:pPr>
              <w:pStyle w:val="ny-lesson-table"/>
              <w:jc w:val="center"/>
              <w:rPr>
                <w:b/>
              </w:rPr>
            </w:pPr>
            <w:r w:rsidRPr="00BE4E8B">
              <w:rPr>
                <w:b/>
              </w:rPr>
              <w:t>Chess Club</w:t>
            </w:r>
          </w:p>
        </w:tc>
        <w:tc>
          <w:tcPr>
            <w:tcW w:w="1527" w:type="dxa"/>
            <w:tcBorders>
              <w:top w:val="single" w:sz="4" w:space="0" w:color="auto"/>
              <w:left w:val="single" w:sz="4" w:space="0" w:color="auto"/>
              <w:bottom w:val="single" w:sz="4" w:space="0" w:color="auto"/>
              <w:right w:val="single" w:sz="4" w:space="0" w:color="auto"/>
            </w:tcBorders>
            <w:vAlign w:val="center"/>
          </w:tcPr>
          <w:p w14:paraId="68CA609B" w14:textId="77777777" w:rsidR="008167B0" w:rsidRPr="00BE4E8B" w:rsidRDefault="008167B0" w:rsidP="00BE4E8B">
            <w:pPr>
              <w:pStyle w:val="ny-lesson-table"/>
              <w:jc w:val="center"/>
              <w:rPr>
                <w:b/>
              </w:rPr>
            </w:pPr>
            <w:r w:rsidRPr="00BE4E8B">
              <w:rPr>
                <w:b/>
              </w:rPr>
              <w:t>Jazz Band</w:t>
            </w:r>
          </w:p>
        </w:tc>
        <w:tc>
          <w:tcPr>
            <w:tcW w:w="1527" w:type="dxa"/>
            <w:tcBorders>
              <w:top w:val="single" w:sz="4" w:space="0" w:color="auto"/>
              <w:left w:val="single" w:sz="4" w:space="0" w:color="auto"/>
              <w:bottom w:val="single" w:sz="4" w:space="0" w:color="auto"/>
              <w:right w:val="single" w:sz="4" w:space="0" w:color="auto"/>
            </w:tcBorders>
            <w:vAlign w:val="center"/>
          </w:tcPr>
          <w:p w14:paraId="36E910D9" w14:textId="31D32D47" w:rsidR="008167B0" w:rsidRPr="00BE4E8B" w:rsidRDefault="0038691F" w:rsidP="00BE4E8B">
            <w:pPr>
              <w:pStyle w:val="ny-lesson-table"/>
              <w:jc w:val="center"/>
              <w:rPr>
                <w:b/>
              </w:rPr>
            </w:pPr>
            <w:r w:rsidRPr="00BE4E8B">
              <w:rPr>
                <w:b/>
              </w:rPr>
              <w:t>Not I</w:t>
            </w:r>
            <w:r w:rsidR="008167B0" w:rsidRPr="00BE4E8B">
              <w:rPr>
                <w:b/>
              </w:rPr>
              <w:t>nvolved</w:t>
            </w:r>
          </w:p>
        </w:tc>
        <w:tc>
          <w:tcPr>
            <w:tcW w:w="1527" w:type="dxa"/>
            <w:tcBorders>
              <w:top w:val="single" w:sz="4" w:space="0" w:color="auto"/>
              <w:left w:val="single" w:sz="4" w:space="0" w:color="auto"/>
              <w:bottom w:val="single" w:sz="4" w:space="0" w:color="auto"/>
              <w:right w:val="single" w:sz="4" w:space="0" w:color="auto"/>
            </w:tcBorders>
            <w:vAlign w:val="center"/>
          </w:tcPr>
          <w:p w14:paraId="263815F2" w14:textId="77777777" w:rsidR="008167B0" w:rsidRPr="00BE4E8B" w:rsidRDefault="008167B0" w:rsidP="00BE4E8B">
            <w:pPr>
              <w:pStyle w:val="ny-lesson-table"/>
              <w:jc w:val="center"/>
              <w:rPr>
                <w:b/>
              </w:rPr>
            </w:pPr>
            <w:r w:rsidRPr="00BE4E8B">
              <w:rPr>
                <w:b/>
              </w:rPr>
              <w:t>Total</w:t>
            </w:r>
          </w:p>
        </w:tc>
      </w:tr>
      <w:tr w:rsidR="008167B0" w14:paraId="4851A9D9" w14:textId="77777777" w:rsidTr="00BE4E8B">
        <w:trPr>
          <w:trHeight w:val="576"/>
          <w:jc w:val="center"/>
        </w:trPr>
        <w:tc>
          <w:tcPr>
            <w:tcW w:w="1395" w:type="dxa"/>
            <w:tcBorders>
              <w:top w:val="single" w:sz="4" w:space="0" w:color="auto"/>
              <w:left w:val="single" w:sz="4" w:space="0" w:color="auto"/>
              <w:bottom w:val="single" w:sz="4" w:space="0" w:color="auto"/>
              <w:right w:val="single" w:sz="4" w:space="0" w:color="auto"/>
            </w:tcBorders>
            <w:vAlign w:val="center"/>
          </w:tcPr>
          <w:p w14:paraId="4121220C" w14:textId="764DF600" w:rsidR="008167B0" w:rsidRPr="00BE4E8B" w:rsidRDefault="008167B0" w:rsidP="00BE4E8B">
            <w:pPr>
              <w:pStyle w:val="ny-lesson-table"/>
              <w:jc w:val="center"/>
              <w:rPr>
                <w:b/>
              </w:rPr>
            </w:pPr>
            <w:r w:rsidRPr="00BE4E8B">
              <w:rPr>
                <w:b/>
              </w:rPr>
              <w:t>Females</w:t>
            </w:r>
          </w:p>
        </w:tc>
        <w:tc>
          <w:tcPr>
            <w:tcW w:w="1526" w:type="dxa"/>
            <w:tcBorders>
              <w:top w:val="single" w:sz="4" w:space="0" w:color="auto"/>
              <w:left w:val="single" w:sz="4" w:space="0" w:color="auto"/>
              <w:bottom w:val="single" w:sz="4" w:space="0" w:color="auto"/>
              <w:right w:val="single" w:sz="4" w:space="0" w:color="auto"/>
            </w:tcBorders>
            <w:vAlign w:val="center"/>
          </w:tcPr>
          <w:p w14:paraId="2F23FD5A" w14:textId="77777777" w:rsidR="008167B0" w:rsidRDefault="008167B0" w:rsidP="00BE4E8B">
            <w:pPr>
              <w:pStyle w:val="ny-lesson-table"/>
              <w:jc w:val="center"/>
            </w:pPr>
          </w:p>
        </w:tc>
        <w:tc>
          <w:tcPr>
            <w:tcW w:w="1527" w:type="dxa"/>
            <w:tcBorders>
              <w:top w:val="single" w:sz="4" w:space="0" w:color="auto"/>
              <w:left w:val="single" w:sz="4" w:space="0" w:color="auto"/>
              <w:bottom w:val="single" w:sz="4" w:space="0" w:color="auto"/>
              <w:right w:val="single" w:sz="4" w:space="0" w:color="auto"/>
            </w:tcBorders>
            <w:vAlign w:val="center"/>
          </w:tcPr>
          <w:p w14:paraId="12BB3B1E" w14:textId="77777777" w:rsidR="008167B0" w:rsidRDefault="008167B0" w:rsidP="00BE4E8B">
            <w:pPr>
              <w:pStyle w:val="ny-lesson-table"/>
              <w:jc w:val="center"/>
            </w:pPr>
          </w:p>
        </w:tc>
        <w:tc>
          <w:tcPr>
            <w:tcW w:w="1527" w:type="dxa"/>
            <w:tcBorders>
              <w:top w:val="single" w:sz="4" w:space="0" w:color="auto"/>
              <w:left w:val="single" w:sz="4" w:space="0" w:color="auto"/>
              <w:bottom w:val="single" w:sz="4" w:space="0" w:color="auto"/>
              <w:right w:val="single" w:sz="4" w:space="0" w:color="auto"/>
            </w:tcBorders>
            <w:vAlign w:val="center"/>
          </w:tcPr>
          <w:p w14:paraId="33D7A413" w14:textId="77777777" w:rsidR="008167B0" w:rsidRDefault="008167B0" w:rsidP="00BE4E8B">
            <w:pPr>
              <w:pStyle w:val="ny-lesson-table"/>
              <w:jc w:val="center"/>
            </w:pPr>
          </w:p>
        </w:tc>
        <w:tc>
          <w:tcPr>
            <w:tcW w:w="1527" w:type="dxa"/>
            <w:tcBorders>
              <w:top w:val="single" w:sz="4" w:space="0" w:color="auto"/>
              <w:left w:val="single" w:sz="4" w:space="0" w:color="auto"/>
              <w:bottom w:val="single" w:sz="4" w:space="0" w:color="auto"/>
              <w:right w:val="single" w:sz="4" w:space="0" w:color="auto"/>
            </w:tcBorders>
            <w:vAlign w:val="center"/>
          </w:tcPr>
          <w:p w14:paraId="72BE2CE3" w14:textId="77777777" w:rsidR="008167B0" w:rsidRDefault="008167B0" w:rsidP="00BE4E8B">
            <w:pPr>
              <w:pStyle w:val="ny-lesson-table"/>
              <w:jc w:val="center"/>
            </w:pPr>
          </w:p>
        </w:tc>
        <w:tc>
          <w:tcPr>
            <w:tcW w:w="1527" w:type="dxa"/>
            <w:tcBorders>
              <w:top w:val="single" w:sz="4" w:space="0" w:color="auto"/>
              <w:left w:val="single" w:sz="4" w:space="0" w:color="auto"/>
              <w:bottom w:val="single" w:sz="4" w:space="0" w:color="auto"/>
              <w:right w:val="single" w:sz="4" w:space="0" w:color="auto"/>
            </w:tcBorders>
            <w:vAlign w:val="center"/>
          </w:tcPr>
          <w:p w14:paraId="04CD0551" w14:textId="5D072B62" w:rsidR="008167B0" w:rsidRPr="0038691F" w:rsidRDefault="00BE4E8B" w:rsidP="00BE4E8B">
            <w:pPr>
              <w:pStyle w:val="ny-lesson-table"/>
              <w:jc w:val="center"/>
              <w:rPr>
                <w:rFonts w:ascii="Cambria Math" w:hAnsi="Cambria Math"/>
                <w:oMath/>
              </w:rPr>
            </w:pPr>
            <m:oMathPara>
              <m:oMath>
                <m:r>
                  <w:rPr>
                    <w:rFonts w:ascii="Cambria Math" w:hAnsi="Cambria Math"/>
                  </w:rPr>
                  <m:t>60</m:t>
                </m:r>
              </m:oMath>
            </m:oMathPara>
          </w:p>
        </w:tc>
      </w:tr>
      <w:tr w:rsidR="008167B0" w14:paraId="6934DE59" w14:textId="77777777" w:rsidTr="00BE4E8B">
        <w:trPr>
          <w:trHeight w:val="576"/>
          <w:jc w:val="center"/>
        </w:trPr>
        <w:tc>
          <w:tcPr>
            <w:tcW w:w="1395" w:type="dxa"/>
            <w:tcBorders>
              <w:top w:val="single" w:sz="4" w:space="0" w:color="auto"/>
              <w:left w:val="single" w:sz="4" w:space="0" w:color="auto"/>
              <w:bottom w:val="single" w:sz="4" w:space="0" w:color="auto"/>
              <w:right w:val="single" w:sz="4" w:space="0" w:color="auto"/>
            </w:tcBorders>
            <w:vAlign w:val="center"/>
          </w:tcPr>
          <w:p w14:paraId="6266AD67" w14:textId="27E3531D" w:rsidR="008167B0" w:rsidRPr="00BE4E8B" w:rsidRDefault="008167B0" w:rsidP="00BE4E8B">
            <w:pPr>
              <w:pStyle w:val="ny-lesson-table"/>
              <w:jc w:val="center"/>
              <w:rPr>
                <w:b/>
              </w:rPr>
            </w:pPr>
            <w:r w:rsidRPr="00BE4E8B">
              <w:rPr>
                <w:b/>
              </w:rPr>
              <w:t>Males</w:t>
            </w:r>
          </w:p>
        </w:tc>
        <w:tc>
          <w:tcPr>
            <w:tcW w:w="1526" w:type="dxa"/>
            <w:tcBorders>
              <w:top w:val="single" w:sz="4" w:space="0" w:color="auto"/>
              <w:left w:val="single" w:sz="4" w:space="0" w:color="auto"/>
              <w:bottom w:val="single" w:sz="4" w:space="0" w:color="auto"/>
              <w:right w:val="single" w:sz="4" w:space="0" w:color="auto"/>
            </w:tcBorders>
            <w:vAlign w:val="center"/>
          </w:tcPr>
          <w:p w14:paraId="18172076" w14:textId="77777777" w:rsidR="008167B0" w:rsidRDefault="008167B0" w:rsidP="00BE4E8B">
            <w:pPr>
              <w:pStyle w:val="ny-lesson-table"/>
              <w:jc w:val="center"/>
            </w:pPr>
          </w:p>
        </w:tc>
        <w:tc>
          <w:tcPr>
            <w:tcW w:w="1527" w:type="dxa"/>
            <w:tcBorders>
              <w:top w:val="single" w:sz="4" w:space="0" w:color="auto"/>
              <w:left w:val="single" w:sz="4" w:space="0" w:color="auto"/>
              <w:bottom w:val="single" w:sz="4" w:space="0" w:color="auto"/>
              <w:right w:val="single" w:sz="4" w:space="0" w:color="auto"/>
            </w:tcBorders>
            <w:vAlign w:val="center"/>
          </w:tcPr>
          <w:p w14:paraId="4A4512C0" w14:textId="77777777" w:rsidR="008167B0" w:rsidRDefault="008167B0" w:rsidP="00BE4E8B">
            <w:pPr>
              <w:pStyle w:val="ny-lesson-table"/>
              <w:jc w:val="center"/>
            </w:pPr>
          </w:p>
        </w:tc>
        <w:tc>
          <w:tcPr>
            <w:tcW w:w="1527" w:type="dxa"/>
            <w:tcBorders>
              <w:top w:val="single" w:sz="4" w:space="0" w:color="auto"/>
              <w:left w:val="single" w:sz="4" w:space="0" w:color="auto"/>
              <w:bottom w:val="single" w:sz="4" w:space="0" w:color="auto"/>
              <w:right w:val="single" w:sz="4" w:space="0" w:color="auto"/>
            </w:tcBorders>
            <w:vAlign w:val="center"/>
          </w:tcPr>
          <w:p w14:paraId="56ED3F51" w14:textId="77777777" w:rsidR="008167B0" w:rsidRDefault="008167B0" w:rsidP="00BE4E8B">
            <w:pPr>
              <w:pStyle w:val="ny-lesson-table"/>
              <w:jc w:val="center"/>
            </w:pPr>
          </w:p>
        </w:tc>
        <w:tc>
          <w:tcPr>
            <w:tcW w:w="1527" w:type="dxa"/>
            <w:tcBorders>
              <w:top w:val="single" w:sz="4" w:space="0" w:color="auto"/>
              <w:left w:val="single" w:sz="4" w:space="0" w:color="auto"/>
              <w:bottom w:val="single" w:sz="4" w:space="0" w:color="auto"/>
              <w:right w:val="single" w:sz="4" w:space="0" w:color="auto"/>
            </w:tcBorders>
            <w:vAlign w:val="center"/>
          </w:tcPr>
          <w:p w14:paraId="66A2F205" w14:textId="77777777" w:rsidR="008167B0" w:rsidRDefault="008167B0" w:rsidP="00BE4E8B">
            <w:pPr>
              <w:pStyle w:val="ny-lesson-table"/>
              <w:jc w:val="center"/>
            </w:pPr>
          </w:p>
        </w:tc>
        <w:tc>
          <w:tcPr>
            <w:tcW w:w="1527" w:type="dxa"/>
            <w:tcBorders>
              <w:top w:val="single" w:sz="4" w:space="0" w:color="auto"/>
              <w:left w:val="single" w:sz="4" w:space="0" w:color="auto"/>
              <w:bottom w:val="single" w:sz="4" w:space="0" w:color="auto"/>
              <w:right w:val="single" w:sz="4" w:space="0" w:color="auto"/>
            </w:tcBorders>
            <w:vAlign w:val="center"/>
          </w:tcPr>
          <w:p w14:paraId="142BA3BA" w14:textId="780A63BB" w:rsidR="008167B0" w:rsidRPr="0038691F" w:rsidRDefault="00BE4E8B" w:rsidP="00BE4E8B">
            <w:pPr>
              <w:pStyle w:val="ny-lesson-table"/>
              <w:jc w:val="center"/>
              <w:rPr>
                <w:rFonts w:ascii="Cambria Math" w:hAnsi="Cambria Math"/>
                <w:oMath/>
              </w:rPr>
            </w:pPr>
            <m:oMathPara>
              <m:oMath>
                <m:r>
                  <w:rPr>
                    <w:rFonts w:ascii="Cambria Math" w:hAnsi="Cambria Math"/>
                  </w:rPr>
                  <m:t>40</m:t>
                </m:r>
              </m:oMath>
            </m:oMathPara>
          </w:p>
        </w:tc>
      </w:tr>
      <w:tr w:rsidR="0038691F" w14:paraId="0EA7D44A" w14:textId="77777777" w:rsidTr="00BE4E8B">
        <w:trPr>
          <w:trHeight w:val="576"/>
          <w:jc w:val="center"/>
        </w:trPr>
        <w:tc>
          <w:tcPr>
            <w:tcW w:w="1395" w:type="dxa"/>
            <w:tcBorders>
              <w:top w:val="single" w:sz="4" w:space="0" w:color="auto"/>
              <w:left w:val="single" w:sz="4" w:space="0" w:color="auto"/>
              <w:bottom w:val="single" w:sz="4" w:space="0" w:color="auto"/>
              <w:right w:val="single" w:sz="4" w:space="0" w:color="auto"/>
            </w:tcBorders>
            <w:vAlign w:val="center"/>
          </w:tcPr>
          <w:p w14:paraId="5B88C357" w14:textId="56F855C7" w:rsidR="0038691F" w:rsidRPr="00BE4E8B" w:rsidRDefault="0038691F" w:rsidP="00BE4E8B">
            <w:pPr>
              <w:pStyle w:val="ny-lesson-table"/>
              <w:jc w:val="center"/>
              <w:rPr>
                <w:b/>
              </w:rPr>
            </w:pPr>
            <w:r w:rsidRPr="00BE4E8B">
              <w:rPr>
                <w:b/>
              </w:rPr>
              <w:t>Total</w:t>
            </w:r>
          </w:p>
        </w:tc>
        <w:tc>
          <w:tcPr>
            <w:tcW w:w="1526" w:type="dxa"/>
            <w:tcBorders>
              <w:top w:val="single" w:sz="4" w:space="0" w:color="auto"/>
              <w:left w:val="single" w:sz="4" w:space="0" w:color="auto"/>
              <w:bottom w:val="single" w:sz="4" w:space="0" w:color="auto"/>
              <w:right w:val="single" w:sz="4" w:space="0" w:color="auto"/>
            </w:tcBorders>
            <w:vAlign w:val="center"/>
          </w:tcPr>
          <w:p w14:paraId="28BAB773" w14:textId="77777777" w:rsidR="0038691F" w:rsidRDefault="0038691F" w:rsidP="00BE4E8B">
            <w:pPr>
              <w:pStyle w:val="ny-lesson-table"/>
              <w:jc w:val="center"/>
            </w:pPr>
          </w:p>
        </w:tc>
        <w:tc>
          <w:tcPr>
            <w:tcW w:w="1527" w:type="dxa"/>
            <w:tcBorders>
              <w:top w:val="single" w:sz="4" w:space="0" w:color="auto"/>
              <w:left w:val="single" w:sz="4" w:space="0" w:color="auto"/>
              <w:bottom w:val="single" w:sz="4" w:space="0" w:color="auto"/>
              <w:right w:val="single" w:sz="4" w:space="0" w:color="auto"/>
            </w:tcBorders>
            <w:vAlign w:val="center"/>
          </w:tcPr>
          <w:p w14:paraId="1E1C7E43" w14:textId="77777777" w:rsidR="0038691F" w:rsidRDefault="0038691F" w:rsidP="00BE4E8B">
            <w:pPr>
              <w:pStyle w:val="ny-lesson-table"/>
              <w:jc w:val="center"/>
            </w:pPr>
          </w:p>
        </w:tc>
        <w:tc>
          <w:tcPr>
            <w:tcW w:w="1527" w:type="dxa"/>
            <w:tcBorders>
              <w:top w:val="single" w:sz="4" w:space="0" w:color="auto"/>
              <w:left w:val="single" w:sz="4" w:space="0" w:color="auto"/>
              <w:bottom w:val="single" w:sz="4" w:space="0" w:color="auto"/>
              <w:right w:val="single" w:sz="4" w:space="0" w:color="auto"/>
            </w:tcBorders>
            <w:vAlign w:val="center"/>
          </w:tcPr>
          <w:p w14:paraId="46248EC1" w14:textId="77777777" w:rsidR="0038691F" w:rsidRDefault="0038691F" w:rsidP="00BE4E8B">
            <w:pPr>
              <w:pStyle w:val="ny-lesson-table"/>
              <w:jc w:val="center"/>
            </w:pPr>
          </w:p>
        </w:tc>
        <w:tc>
          <w:tcPr>
            <w:tcW w:w="1527" w:type="dxa"/>
            <w:tcBorders>
              <w:top w:val="single" w:sz="4" w:space="0" w:color="auto"/>
              <w:left w:val="single" w:sz="4" w:space="0" w:color="auto"/>
              <w:bottom w:val="single" w:sz="4" w:space="0" w:color="auto"/>
              <w:right w:val="single" w:sz="4" w:space="0" w:color="auto"/>
            </w:tcBorders>
            <w:vAlign w:val="center"/>
          </w:tcPr>
          <w:p w14:paraId="038567B8" w14:textId="77777777" w:rsidR="0038691F" w:rsidRDefault="0038691F" w:rsidP="00BE4E8B">
            <w:pPr>
              <w:pStyle w:val="ny-lesson-table"/>
              <w:jc w:val="center"/>
            </w:pPr>
          </w:p>
        </w:tc>
        <w:tc>
          <w:tcPr>
            <w:tcW w:w="1527" w:type="dxa"/>
            <w:tcBorders>
              <w:top w:val="single" w:sz="4" w:space="0" w:color="auto"/>
              <w:left w:val="single" w:sz="4" w:space="0" w:color="auto"/>
              <w:bottom w:val="single" w:sz="4" w:space="0" w:color="auto"/>
              <w:right w:val="single" w:sz="4" w:space="0" w:color="auto"/>
            </w:tcBorders>
            <w:vAlign w:val="center"/>
          </w:tcPr>
          <w:p w14:paraId="2FE8BD02" w14:textId="77777777" w:rsidR="0038691F" w:rsidRPr="0038691F" w:rsidRDefault="0038691F" w:rsidP="00BE4E8B">
            <w:pPr>
              <w:pStyle w:val="ny-lesson-table"/>
              <w:jc w:val="center"/>
              <w:rPr>
                <w:rFonts w:eastAsia="Calibri"/>
              </w:rPr>
            </w:pPr>
          </w:p>
        </w:tc>
      </w:tr>
    </w:tbl>
    <w:p w14:paraId="2C42FCFC" w14:textId="77777777" w:rsidR="008167B0" w:rsidRDefault="008167B0" w:rsidP="008167B0">
      <w:pPr>
        <w:pStyle w:val="ny-lesson-numbering"/>
        <w:numPr>
          <w:ilvl w:val="0"/>
          <w:numId w:val="0"/>
        </w:numPr>
        <w:ind w:left="450" w:hanging="450"/>
      </w:pPr>
    </w:p>
    <w:p w14:paraId="478FF10E" w14:textId="4DADBB35" w:rsidR="00733336" w:rsidRPr="00394C2B" w:rsidRDefault="0038691F" w:rsidP="00733336">
      <w:pPr>
        <w:pStyle w:val="ny-lesson-numbering"/>
      </w:pPr>
      <w:r w:rsidRPr="00394C2B">
        <w:t xml:space="preserve">For what after-school activities do you think the row conditional relative frequencies for females and males are very different?  What might explain why males or females select different activities?  </w:t>
      </w:r>
      <w:r w:rsidR="00733336" w:rsidRPr="00394C2B">
        <w:t xml:space="preserve">  </w:t>
      </w:r>
    </w:p>
    <w:p w14:paraId="59BE0CB4" w14:textId="77777777" w:rsidR="0038691F" w:rsidRDefault="0038691F" w:rsidP="0038691F">
      <w:pPr>
        <w:pStyle w:val="ny-lesson-numbering"/>
        <w:numPr>
          <w:ilvl w:val="0"/>
          <w:numId w:val="0"/>
        </w:numPr>
        <w:ind w:left="360"/>
      </w:pPr>
    </w:p>
    <w:p w14:paraId="6E1C1A81" w14:textId="0825017E" w:rsidR="00733336" w:rsidRPr="00394C2B" w:rsidRDefault="0038691F" w:rsidP="00733336">
      <w:pPr>
        <w:pStyle w:val="ny-lesson-numbering"/>
      </w:pPr>
      <w:r w:rsidRPr="00394C2B">
        <w:t>If John, a male student at Rufus King</w:t>
      </w:r>
      <w:r>
        <w:t xml:space="preserve"> High School</w:t>
      </w:r>
      <w:r w:rsidRPr="00394C2B">
        <w:t>, completed the after-school survey, what would you predict was his response?  Explain your answer.</w:t>
      </w:r>
    </w:p>
    <w:p w14:paraId="5AD432C0" w14:textId="3FB9D473" w:rsidR="00733336" w:rsidRDefault="0038691F" w:rsidP="00733336">
      <w:pPr>
        <w:pStyle w:val="ny-lesson-numbering"/>
      </w:pPr>
      <w:r w:rsidRPr="00394C2B">
        <w:lastRenderedPageBreak/>
        <w:t>If Beth, a female student at Rufus King</w:t>
      </w:r>
      <w:r>
        <w:t xml:space="preserve"> High School</w:t>
      </w:r>
      <w:r w:rsidRPr="00394C2B">
        <w:t>, completed the after-school survey, what would you predict was her response?  Explain your answer.</w:t>
      </w:r>
    </w:p>
    <w:p w14:paraId="74035092" w14:textId="77777777" w:rsidR="0038691F" w:rsidRDefault="0038691F" w:rsidP="0038691F">
      <w:pPr>
        <w:pStyle w:val="ny-lesson-numbering"/>
        <w:numPr>
          <w:ilvl w:val="0"/>
          <w:numId w:val="0"/>
        </w:numPr>
        <w:ind w:left="360"/>
      </w:pPr>
    </w:p>
    <w:p w14:paraId="704D0169" w14:textId="0F6C5EB4" w:rsidR="00733336" w:rsidRPr="0038691F" w:rsidRDefault="0038691F" w:rsidP="00733336">
      <w:pPr>
        <w:pStyle w:val="ny-lesson-numbering"/>
      </w:pPr>
      <w:r w:rsidRPr="0038691F">
        <w:t xml:space="preserve">Notice that </w:t>
      </w:r>
      <m:oMath>
        <m:r>
          <w:rPr>
            <w:rFonts w:ascii="Cambria Math" w:hAnsi="Cambria Math"/>
          </w:rPr>
          <m:t>20</m:t>
        </m:r>
      </m:oMath>
      <w:r w:rsidRPr="0038691F">
        <w:t xml:space="preserve"> female students participate in intramural basketball and that </w:t>
      </w:r>
      <m:oMath>
        <m:r>
          <w:rPr>
            <w:rFonts w:ascii="Cambria Math" w:hAnsi="Cambria Math"/>
          </w:rPr>
          <m:t>20</m:t>
        </m:r>
      </m:oMath>
      <w:r w:rsidRPr="0038691F">
        <w:t xml:space="preserve"> male students participate in intramural basketball.  Is it accurate to say that females and males are equally involved in intramural basketball?  Explain your answer.</w:t>
      </w:r>
    </w:p>
    <w:p w14:paraId="2B0727E2" w14:textId="77777777" w:rsidR="0038691F" w:rsidRDefault="0038691F" w:rsidP="0038691F">
      <w:pPr>
        <w:pStyle w:val="ny-lesson-numbering"/>
        <w:numPr>
          <w:ilvl w:val="0"/>
          <w:numId w:val="0"/>
        </w:numPr>
        <w:ind w:left="360"/>
      </w:pPr>
    </w:p>
    <w:p w14:paraId="298EC66D" w14:textId="2233E167" w:rsidR="008167B0" w:rsidRDefault="0038691F" w:rsidP="00733336">
      <w:pPr>
        <w:pStyle w:val="ny-lesson-numbering"/>
      </w:pPr>
      <w:r w:rsidRPr="002E39A3">
        <w:t>Do</w:t>
      </w:r>
      <w:r w:rsidRPr="00394C2B">
        <w:t xml:space="preserve"> you think there is an association between gender and choice of after-school program?  Explain.</w:t>
      </w:r>
    </w:p>
    <w:p w14:paraId="68F48420" w14:textId="77777777" w:rsidR="00262A57" w:rsidRDefault="00262A57" w:rsidP="00733336">
      <w:pPr>
        <w:pStyle w:val="ny-lesson-paragraph"/>
        <w:rPr>
          <w:i/>
        </w:rPr>
      </w:pPr>
    </w:p>
    <w:p w14:paraId="27A575F1" w14:textId="25983FEC" w:rsidR="00733336" w:rsidRPr="009F7F21" w:rsidRDefault="0038691F" w:rsidP="00733336">
      <w:pPr>
        <w:pStyle w:val="ny-lesson-paragraph"/>
        <w:rPr>
          <w:rFonts w:asciiTheme="minorHAnsi" w:hAnsiTheme="minorHAnsi" w:cstheme="minorBidi"/>
        </w:rPr>
      </w:pPr>
      <w:r w:rsidRPr="004676F5">
        <w:rPr>
          <w:i/>
        </w:rPr>
        <w:t>Column conditional relative frequencies</w:t>
      </w:r>
      <w:r>
        <w:t xml:space="preserve"> can also be computed by dividing each frequency in a frequency table by the corresponding column total to create a column conditional relative frequency table.  Column conditional relative frequencies indicate the proportions, or relative frequencies, based on the column totals.</w:t>
      </w:r>
    </w:p>
    <w:p w14:paraId="4D53C827" w14:textId="0331380D" w:rsidR="00733336" w:rsidRDefault="0038691F" w:rsidP="00733336">
      <w:pPr>
        <w:pStyle w:val="ny-lesson-numbering"/>
      </w:pPr>
      <w:r w:rsidRPr="0011499F">
        <w:t>If you wanted to know the relative frequency of females surveyed who participated in chess club, would you use a row conditional relative frequency or a column conditional relative frequency?</w:t>
      </w:r>
    </w:p>
    <w:p w14:paraId="22326D91" w14:textId="77777777" w:rsidR="00733336" w:rsidRPr="0011499F" w:rsidRDefault="00733336" w:rsidP="00733336">
      <w:pPr>
        <w:pStyle w:val="ny-lesson-numbering"/>
        <w:numPr>
          <w:ilvl w:val="0"/>
          <w:numId w:val="0"/>
        </w:numPr>
        <w:ind w:left="360"/>
      </w:pPr>
    </w:p>
    <w:p w14:paraId="7B18A7E7" w14:textId="0EEF79FE" w:rsidR="00733336" w:rsidRDefault="0038691F" w:rsidP="00733336">
      <w:pPr>
        <w:pStyle w:val="ny-lesson-numbering"/>
      </w:pPr>
      <w:r w:rsidRPr="0011499F">
        <w:t>If you wanted to know the relative frequency of band members surveyed who were female, would you use a row conditional relative frequency or a column conditional relative frequency?</w:t>
      </w:r>
    </w:p>
    <w:p w14:paraId="1EF723B0" w14:textId="77777777" w:rsidR="0038691F" w:rsidRDefault="0038691F" w:rsidP="0038691F">
      <w:pPr>
        <w:pStyle w:val="ny-lesson-numbering"/>
        <w:numPr>
          <w:ilvl w:val="0"/>
          <w:numId w:val="0"/>
        </w:numPr>
        <w:ind w:left="360"/>
      </w:pPr>
    </w:p>
    <w:p w14:paraId="315AA485" w14:textId="72E8A52C" w:rsidR="00733336" w:rsidRDefault="0038691F" w:rsidP="00733336">
      <w:pPr>
        <w:pStyle w:val="ny-lesson-numbering"/>
      </w:pPr>
      <w:r w:rsidRPr="0011499F">
        <w:t>For the superpower survey data, write a question that would be answered using a row conditional relative frequency.</w:t>
      </w:r>
    </w:p>
    <w:p w14:paraId="0A20E53E" w14:textId="77777777" w:rsidR="0038691F" w:rsidRDefault="0038691F" w:rsidP="0038691F">
      <w:pPr>
        <w:pStyle w:val="ny-lesson-numbering"/>
        <w:numPr>
          <w:ilvl w:val="0"/>
          <w:numId w:val="0"/>
        </w:numPr>
        <w:ind w:left="360"/>
      </w:pPr>
    </w:p>
    <w:p w14:paraId="44A71C8C" w14:textId="1552A7AC" w:rsidR="00733336" w:rsidRPr="0011499F" w:rsidRDefault="0038691F" w:rsidP="00733336">
      <w:pPr>
        <w:pStyle w:val="ny-lesson-numbering"/>
      </w:pPr>
      <w:r w:rsidRPr="0011499F">
        <w:t>For the superpower survey data, write a question that would be answered using a column conditional relative frequency.</w:t>
      </w:r>
    </w:p>
    <w:p w14:paraId="2592025F" w14:textId="77777777" w:rsidR="008167B0" w:rsidRPr="00EF1837" w:rsidRDefault="008167B0" w:rsidP="008167B0"/>
    <w:p w14:paraId="6F80CE7C" w14:textId="77777777" w:rsidR="00B11AA2" w:rsidRPr="008167B0" w:rsidRDefault="00B11AA2" w:rsidP="008167B0"/>
    <w:sectPr w:rsidR="00B11AA2" w:rsidRPr="008167B0" w:rsidSect="00F27EFB">
      <w:headerReference w:type="default" r:id="rId12"/>
      <w:footerReference w:type="default" r:id="rId13"/>
      <w:type w:val="continuous"/>
      <w:pgSz w:w="12240" w:h="15840"/>
      <w:pgMar w:top="1920" w:right="1600" w:bottom="1200" w:left="800" w:header="553" w:footer="1606" w:gutter="0"/>
      <w:pgNumType w:start="67"/>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405F75" w14:textId="77777777" w:rsidR="009C3D9E" w:rsidRDefault="009C3D9E">
      <w:pPr>
        <w:spacing w:after="0" w:line="240" w:lineRule="auto"/>
      </w:pPr>
      <w:r>
        <w:separator/>
      </w:r>
    </w:p>
  </w:endnote>
  <w:endnote w:type="continuationSeparator" w:id="0">
    <w:p w14:paraId="60FC2513" w14:textId="77777777" w:rsidR="009C3D9E" w:rsidRDefault="009C3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riad Pro">
    <w:altName w:val="Cambria"/>
    <w:panose1 w:val="00000000000000000000"/>
    <w:charset w:val="00"/>
    <w:family w:val="swiss"/>
    <w:notTrueType/>
    <w:pitch w:val="variable"/>
    <w:sig w:usb0="20000287" w:usb1="00000001" w:usb2="00000000" w:usb3="00000000" w:csb0="0000019F" w:csb1="00000000"/>
  </w:font>
  <w:font w:name="Myriad Pro Black">
    <w:altName w:val="Times New Roman"/>
    <w:charset w:val="00"/>
    <w:family w:val="auto"/>
    <w:pitch w:val="variable"/>
    <w:sig w:usb0="00000001" w:usb1="5000204B" w:usb2="00000000" w:usb3="00000000" w:csb0="0000009F" w:csb1="00000000"/>
  </w:font>
  <w:font w:name="Calibri Bold">
    <w:panose1 w:val="020F0702030404030204"/>
    <w:charset w:val="00"/>
    <w:family w:val="auto"/>
    <w:pitch w:val="variable"/>
    <w:sig w:usb0="E10002FF" w:usb1="4000ACFF" w:usb2="00000009" w:usb3="00000000" w:csb0="0000019F" w:csb1="00000000"/>
  </w:font>
  <w:font w:name="Lucida Grande">
    <w:altName w:val="Arial"/>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0CE86" w14:textId="4DB823A5" w:rsidR="001F0D7E" w:rsidRPr="00B950DF" w:rsidRDefault="006C6EB6" w:rsidP="00B950DF">
    <w:pPr>
      <w:pStyle w:val="Footer"/>
    </w:pPr>
    <w:r>
      <w:rPr>
        <w:noProof/>
      </w:rPr>
      <mc:AlternateContent>
        <mc:Choice Requires="wps">
          <w:drawing>
            <wp:anchor distT="0" distB="0" distL="114300" distR="114300" simplePos="0" relativeHeight="251804672" behindDoc="0" locked="0" layoutInCell="1" allowOverlap="1" wp14:anchorId="2C3C422A" wp14:editId="1EC31B34">
              <wp:simplePos x="0" y="0"/>
              <wp:positionH relativeFrom="column">
                <wp:posOffset>-3175</wp:posOffset>
              </wp:positionH>
              <wp:positionV relativeFrom="paragraph">
                <wp:posOffset>809625</wp:posOffset>
              </wp:positionV>
              <wp:extent cx="3429000" cy="266700"/>
              <wp:effectExtent l="0" t="0" r="0" b="0"/>
              <wp:wrapThrough wrapText="bothSides">
                <wp:wrapPolygon edited="0">
                  <wp:start x="0" y="0"/>
                  <wp:lineTo x="0" y="20057"/>
                  <wp:lineTo x="21480" y="20057"/>
                  <wp:lineTo x="21480" y="0"/>
                  <wp:lineTo x="0" y="0"/>
                </wp:wrapPolygon>
              </wp:wrapThrough>
              <wp:docPr id="313" name="Text 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EF540A" w14:textId="77777777" w:rsidR="006C6EB6" w:rsidRDefault="00D92754" w:rsidP="00D74B99">
                          <w:pPr>
                            <w:spacing w:line="120" w:lineRule="exact"/>
                            <w:rPr>
                              <w:rFonts w:ascii="Calibri" w:eastAsia="Calibri" w:hAnsi="Calibri" w:cs="Calibri"/>
                              <w:sz w:val="12"/>
                              <w:szCs w:val="12"/>
                            </w:rPr>
                          </w:pPr>
                          <w:hyperlink r:id="rId1">
                            <w:r w:rsidR="006C6EB6">
                              <w:rPr>
                                <w:rFonts w:ascii="Calibri" w:eastAsia="Calibri" w:hAnsi="Calibri" w:cs="Calibri"/>
                                <w:color w:val="231F20"/>
                                <w:sz w:val="12"/>
                                <w:szCs w:val="12"/>
                              </w:rPr>
                              <w:t>Thi</w:t>
                            </w:r>
                          </w:hyperlink>
                          <w:r w:rsidR="006C6EB6">
                            <w:rPr>
                              <w:rFonts w:ascii="Calibri" w:eastAsia="Calibri" w:hAnsi="Calibri" w:cs="Calibri"/>
                              <w:color w:val="231F20"/>
                              <w:sz w:val="12"/>
                              <w:szCs w:val="12"/>
                            </w:rPr>
                            <w:t>s</w:t>
                          </w:r>
                          <w:r w:rsidR="006C6EB6">
                            <w:rPr>
                              <w:rFonts w:ascii="Calibri" w:eastAsia="Calibri" w:hAnsi="Calibri" w:cs="Calibri"/>
                              <w:color w:val="231F20"/>
                              <w:spacing w:val="-1"/>
                              <w:sz w:val="12"/>
                              <w:szCs w:val="12"/>
                            </w:rPr>
                            <w:t xml:space="preserve"> work</w:t>
                          </w:r>
                          <w:r w:rsidR="006C6EB6">
                            <w:rPr>
                              <w:rFonts w:ascii="Calibri" w:eastAsia="Calibri" w:hAnsi="Calibri" w:cs="Calibri"/>
                              <w:color w:val="231F20"/>
                              <w:spacing w:val="1"/>
                              <w:sz w:val="12"/>
                              <w:szCs w:val="12"/>
                            </w:rPr>
                            <w:t xml:space="preserve"> </w:t>
                          </w:r>
                          <w:r w:rsidR="006C6EB6">
                            <w:rPr>
                              <w:rFonts w:ascii="Calibri" w:eastAsia="Calibri" w:hAnsi="Calibri" w:cs="Calibri"/>
                              <w:color w:val="231F20"/>
                              <w:sz w:val="12"/>
                              <w:szCs w:val="12"/>
                            </w:rPr>
                            <w:t>is</w:t>
                          </w:r>
                          <w:r w:rsidR="006C6EB6">
                            <w:rPr>
                              <w:rFonts w:ascii="Calibri" w:eastAsia="Calibri" w:hAnsi="Calibri" w:cs="Calibri"/>
                              <w:color w:val="231F20"/>
                              <w:spacing w:val="-4"/>
                              <w:sz w:val="12"/>
                              <w:szCs w:val="12"/>
                            </w:rPr>
                            <w:t xml:space="preserve"> </w:t>
                          </w:r>
                          <w:r w:rsidR="006C6EB6">
                            <w:rPr>
                              <w:rFonts w:ascii="Calibri" w:eastAsia="Calibri" w:hAnsi="Calibri" w:cs="Calibri"/>
                              <w:color w:val="231F20"/>
                              <w:spacing w:val="-1"/>
                              <w:sz w:val="12"/>
                              <w:szCs w:val="12"/>
                            </w:rPr>
                            <w:t>derived</w:t>
                          </w:r>
                          <w:r w:rsidR="006C6EB6">
                            <w:rPr>
                              <w:rFonts w:ascii="Calibri" w:eastAsia="Calibri" w:hAnsi="Calibri" w:cs="Calibri"/>
                              <w:color w:val="231F20"/>
                              <w:spacing w:val="-4"/>
                              <w:sz w:val="12"/>
                              <w:szCs w:val="12"/>
                            </w:rPr>
                            <w:t xml:space="preserve"> </w:t>
                          </w:r>
                          <w:r w:rsidR="006C6EB6">
                            <w:rPr>
                              <w:rFonts w:ascii="Calibri" w:eastAsia="Calibri" w:hAnsi="Calibri" w:cs="Calibri"/>
                              <w:color w:val="231F20"/>
                              <w:spacing w:val="-1"/>
                              <w:sz w:val="12"/>
                              <w:szCs w:val="12"/>
                            </w:rPr>
                            <w:t>from</w:t>
                          </w:r>
                          <w:r w:rsidR="006C6EB6">
                            <w:rPr>
                              <w:rFonts w:ascii="Calibri" w:eastAsia="Calibri" w:hAnsi="Calibri" w:cs="Calibri"/>
                              <w:color w:val="231F20"/>
                              <w:sz w:val="12"/>
                              <w:szCs w:val="12"/>
                            </w:rPr>
                            <w:t xml:space="preserve"> Eureka</w:t>
                          </w:r>
                          <w:r w:rsidR="006C6EB6">
                            <w:rPr>
                              <w:rFonts w:ascii="Calibri" w:eastAsia="Calibri" w:hAnsi="Calibri" w:cs="Calibri"/>
                              <w:color w:val="231F20"/>
                              <w:spacing w:val="-3"/>
                              <w:sz w:val="12"/>
                              <w:szCs w:val="12"/>
                            </w:rPr>
                            <w:t xml:space="preserve"> </w:t>
                          </w:r>
                          <w:r w:rsidR="006C6EB6">
                            <w:rPr>
                              <w:rFonts w:ascii="Calibri" w:eastAsia="Calibri" w:hAnsi="Calibri" w:cs="Calibri"/>
                              <w:color w:val="231F20"/>
                              <w:spacing w:val="-1"/>
                              <w:sz w:val="12"/>
                              <w:szCs w:val="12"/>
                            </w:rPr>
                            <w:t>Math</w:t>
                          </w:r>
                          <w:r w:rsidR="006C6EB6">
                            <w:rPr>
                              <w:rFonts w:ascii="Calibri" w:eastAsia="Calibri" w:hAnsi="Calibri" w:cs="Calibri"/>
                              <w:color w:val="231F20"/>
                              <w:sz w:val="12"/>
                              <w:szCs w:val="12"/>
                            </w:rPr>
                            <w:t xml:space="preserve"> ™</w:t>
                          </w:r>
                          <w:r w:rsidR="006C6EB6">
                            <w:rPr>
                              <w:rFonts w:ascii="Calibri" w:eastAsia="Calibri" w:hAnsi="Calibri" w:cs="Calibri"/>
                              <w:color w:val="231F20"/>
                              <w:spacing w:val="-1"/>
                              <w:sz w:val="12"/>
                              <w:szCs w:val="12"/>
                            </w:rPr>
                            <w:t xml:space="preserve"> and</w:t>
                          </w:r>
                          <w:r w:rsidR="006C6EB6">
                            <w:rPr>
                              <w:rFonts w:ascii="Calibri" w:eastAsia="Calibri" w:hAnsi="Calibri" w:cs="Calibri"/>
                              <w:color w:val="231F20"/>
                              <w:spacing w:val="-4"/>
                              <w:sz w:val="12"/>
                              <w:szCs w:val="12"/>
                            </w:rPr>
                            <w:t xml:space="preserve"> </w:t>
                          </w:r>
                          <w:r w:rsidR="006C6EB6">
                            <w:rPr>
                              <w:rFonts w:ascii="Calibri" w:eastAsia="Calibri" w:hAnsi="Calibri" w:cs="Calibri"/>
                              <w:color w:val="231F20"/>
                              <w:spacing w:val="-1"/>
                              <w:sz w:val="12"/>
                              <w:szCs w:val="12"/>
                            </w:rPr>
                            <w:t>licensed</w:t>
                          </w:r>
                          <w:r w:rsidR="006C6EB6">
                            <w:rPr>
                              <w:rFonts w:ascii="Calibri" w:eastAsia="Calibri" w:hAnsi="Calibri" w:cs="Calibri"/>
                              <w:color w:val="231F20"/>
                              <w:spacing w:val="-4"/>
                              <w:sz w:val="12"/>
                              <w:szCs w:val="12"/>
                            </w:rPr>
                            <w:t xml:space="preserve"> </w:t>
                          </w:r>
                          <w:r w:rsidR="006C6EB6">
                            <w:rPr>
                              <w:rFonts w:ascii="Calibri" w:eastAsia="Calibri" w:hAnsi="Calibri" w:cs="Calibri"/>
                              <w:color w:val="231F20"/>
                              <w:sz w:val="12"/>
                              <w:szCs w:val="12"/>
                            </w:rPr>
                            <w:t>by</w:t>
                          </w:r>
                          <w:r w:rsidR="006C6EB6">
                            <w:rPr>
                              <w:rFonts w:ascii="Calibri" w:eastAsia="Calibri" w:hAnsi="Calibri" w:cs="Calibri"/>
                              <w:color w:val="231F20"/>
                              <w:spacing w:val="1"/>
                              <w:sz w:val="12"/>
                              <w:szCs w:val="12"/>
                            </w:rPr>
                            <w:t xml:space="preserve"> </w:t>
                          </w:r>
                          <w:r w:rsidR="006C6EB6">
                            <w:rPr>
                              <w:rFonts w:ascii="Calibri" w:eastAsia="Calibri" w:hAnsi="Calibri" w:cs="Calibri"/>
                              <w:color w:val="231F20"/>
                              <w:spacing w:val="-1"/>
                              <w:sz w:val="12"/>
                              <w:szCs w:val="12"/>
                            </w:rPr>
                            <w:t>G</w:t>
                          </w:r>
                          <w:hyperlink r:id="rId2">
                            <w:r w:rsidR="006C6EB6">
                              <w:rPr>
                                <w:rFonts w:ascii="Calibri" w:eastAsia="Calibri" w:hAnsi="Calibri" w:cs="Calibri"/>
                                <w:color w:val="231F20"/>
                                <w:spacing w:val="-1"/>
                                <w:sz w:val="12"/>
                                <w:szCs w:val="12"/>
                              </w:rPr>
                              <w:t>reat</w:t>
                            </w:r>
                            <w:r w:rsidR="006C6EB6">
                              <w:rPr>
                                <w:rFonts w:ascii="Calibri" w:eastAsia="Calibri" w:hAnsi="Calibri" w:cs="Calibri"/>
                                <w:color w:val="231F20"/>
                                <w:spacing w:val="-2"/>
                                <w:sz w:val="12"/>
                                <w:szCs w:val="12"/>
                              </w:rPr>
                              <w:t xml:space="preserve"> </w:t>
                            </w:r>
                            <w:r w:rsidR="006C6EB6">
                              <w:rPr>
                                <w:rFonts w:ascii="Calibri" w:eastAsia="Calibri" w:hAnsi="Calibri" w:cs="Calibri"/>
                                <w:color w:val="231F20"/>
                                <w:spacing w:val="-1"/>
                                <w:sz w:val="12"/>
                                <w:szCs w:val="12"/>
                              </w:rPr>
                              <w:t>Minds.</w:t>
                            </w:r>
                            <w:r w:rsidR="006C6EB6">
                              <w:rPr>
                                <w:rFonts w:ascii="Calibri" w:eastAsia="Calibri" w:hAnsi="Calibri" w:cs="Calibri"/>
                                <w:color w:val="231F20"/>
                                <w:spacing w:val="-3"/>
                                <w:sz w:val="12"/>
                                <w:szCs w:val="12"/>
                              </w:rPr>
                              <w:t xml:space="preserve"> </w:t>
                            </w:r>
                            <w:r w:rsidR="006C6EB6">
                              <w:rPr>
                                <w:rFonts w:ascii="Calibri" w:eastAsia="Calibri" w:hAnsi="Calibri" w:cs="Calibri"/>
                                <w:color w:val="231F20"/>
                                <w:spacing w:val="-1"/>
                                <w:sz w:val="12"/>
                                <w:szCs w:val="12"/>
                              </w:rPr>
                              <w:t>©2015</w:t>
                            </w:r>
                            <w:r w:rsidR="006C6EB6">
                              <w:rPr>
                                <w:rFonts w:ascii="Calibri" w:eastAsia="Calibri" w:hAnsi="Calibri" w:cs="Calibri"/>
                                <w:color w:val="231F20"/>
                                <w:spacing w:val="-14"/>
                                <w:sz w:val="12"/>
                                <w:szCs w:val="12"/>
                              </w:rPr>
                              <w:t xml:space="preserve"> </w:t>
                            </w:r>
                            <w:r w:rsidR="006C6EB6">
                              <w:rPr>
                                <w:rFonts w:ascii="Calibri" w:eastAsia="Calibri" w:hAnsi="Calibri" w:cs="Calibri"/>
                                <w:color w:val="231F20"/>
                                <w:spacing w:val="-4"/>
                                <w:sz w:val="12"/>
                                <w:szCs w:val="12"/>
                              </w:rPr>
                              <w:t xml:space="preserve"> </w:t>
                            </w:r>
                            <w:r w:rsidR="006C6EB6">
                              <w:rPr>
                                <w:rFonts w:ascii="Calibri" w:eastAsia="Calibri" w:hAnsi="Calibri" w:cs="Calibri"/>
                                <w:color w:val="231F20"/>
                                <w:spacing w:val="-5"/>
                                <w:sz w:val="12"/>
                                <w:szCs w:val="12"/>
                              </w:rPr>
                              <w:t>Gr</w:t>
                            </w:r>
                          </w:hyperlink>
                          <w:r w:rsidR="006C6EB6">
                            <w:rPr>
                              <w:rFonts w:ascii="Calibri" w:eastAsia="Calibri" w:hAnsi="Calibri" w:cs="Calibri"/>
                              <w:color w:val="231F20"/>
                              <w:spacing w:val="-5"/>
                              <w:sz w:val="12"/>
                              <w:szCs w:val="12"/>
                            </w:rPr>
                            <w:t>e</w:t>
                          </w:r>
                          <w:r w:rsidR="006C6EB6">
                            <w:rPr>
                              <w:rFonts w:ascii="Calibri" w:eastAsia="Calibri" w:hAnsi="Calibri" w:cs="Calibri"/>
                              <w:color w:val="231F20"/>
                              <w:spacing w:val="-4"/>
                              <w:sz w:val="12"/>
                              <w:szCs w:val="12"/>
                            </w:rPr>
                            <w:t>a</w:t>
                          </w:r>
                          <w:r w:rsidR="006C6EB6">
                            <w:rPr>
                              <w:rFonts w:ascii="Calibri" w:eastAsia="Calibri" w:hAnsi="Calibri" w:cs="Calibri"/>
                              <w:color w:val="231F20"/>
                              <w:spacing w:val="-5"/>
                              <w:sz w:val="12"/>
                              <w:szCs w:val="12"/>
                            </w:rPr>
                            <w:t>t</w:t>
                          </w:r>
                          <w:r w:rsidR="006C6EB6">
                            <w:rPr>
                              <w:rFonts w:ascii="Calibri" w:eastAsia="Calibri" w:hAnsi="Calibri" w:cs="Calibri"/>
                              <w:color w:val="231F20"/>
                              <w:spacing w:val="-2"/>
                              <w:sz w:val="12"/>
                              <w:szCs w:val="12"/>
                            </w:rPr>
                            <w:t xml:space="preserve"> </w:t>
                          </w:r>
                          <w:r w:rsidR="006C6EB6">
                            <w:rPr>
                              <w:rFonts w:ascii="Calibri" w:eastAsia="Calibri" w:hAnsi="Calibri" w:cs="Calibri"/>
                              <w:color w:val="231F20"/>
                              <w:spacing w:val="-1"/>
                              <w:sz w:val="12"/>
                              <w:szCs w:val="12"/>
                            </w:rPr>
                            <w:t>Minds.</w:t>
                          </w:r>
                          <w:r w:rsidR="006C6EB6">
                            <w:rPr>
                              <w:rFonts w:ascii="Calibri" w:eastAsia="Calibri" w:hAnsi="Calibri" w:cs="Calibri"/>
                              <w:color w:val="231F20"/>
                              <w:spacing w:val="1"/>
                              <w:sz w:val="12"/>
                              <w:szCs w:val="12"/>
                            </w:rPr>
                            <w:t xml:space="preserve"> </w:t>
                          </w:r>
                          <w:r w:rsidR="006C6EB6">
                            <w:rPr>
                              <w:rFonts w:ascii="Calibri" w:eastAsia="Calibri" w:hAnsi="Calibri" w:cs="Calibri"/>
                              <w:color w:val="231F20"/>
                              <w:spacing w:val="-1"/>
                              <w:sz w:val="12"/>
                              <w:szCs w:val="12"/>
                            </w:rPr>
                            <w:t>eureka-math.org This file derived from ALG I-M2-TE-1.3.0-08.2015</w:t>
                          </w:r>
                        </w:p>
                        <w:p w14:paraId="3677E9D6" w14:textId="77777777" w:rsidR="006C6EB6" w:rsidRPr="00A54F4C" w:rsidRDefault="006C6EB6" w:rsidP="00D74B99">
                          <w:pPr>
                            <w:spacing w:after="0" w:line="240" w:lineRule="auto"/>
                            <w:ind w:right="-20"/>
                            <w:rPr>
                              <w:rFonts w:ascii="Calibri" w:eastAsia="Myriad Pro" w:hAnsi="Calibri" w:cs="Myriad Pro"/>
                              <w:b/>
                              <w:sz w:val="12"/>
                              <w:szCs w:val="1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C3C422A" id="_x0000_t202" coordsize="21600,21600" o:spt="202" path="m,l,21600r21600,l21600,xe">
              <v:stroke joinstyle="miter"/>
              <v:path gradientshapeok="t" o:connecttype="rect"/>
            </v:shapetype>
            <v:shape id="Text Box 313" o:spid="_x0000_s1033" type="#_x0000_t202" style="position:absolute;margin-left:-.25pt;margin-top:63.75pt;width:270pt;height:21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" filled="f" stroked="f">
              <v:textbox inset="0,0,0,0">
                <w:txbxContent>
                  <w:p w14:paraId="56EF540A" w14:textId="77777777" w:rsidR="006C6EB6" w:rsidRDefault="006C6EB6" w:rsidP="00D74B99">
                    <w:pPr>
                      <w:spacing w:line="120" w:lineRule="exact"/>
                      <w:rPr>
                        <w:rFonts w:ascii="Calibri" w:eastAsia="Calibri" w:hAnsi="Calibri" w:cs="Calibri"/>
                        <w:sz w:val="12"/>
                        <w:szCs w:val="12"/>
                      </w:rPr>
                    </w:pPr>
                    <w:hyperlink r:id="rId3">
                      <w:r>
                        <w:rPr>
                          <w:rFonts w:ascii="Calibri" w:eastAsia="Calibri" w:hAnsi="Calibri" w:cs="Calibri"/>
                          <w:color w:val="231F20"/>
                          <w:sz w:val="12"/>
                          <w:szCs w:val="12"/>
                        </w:rPr>
                        <w:t>Thi</w:t>
                      </w:r>
                    </w:hyperlink>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4">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I-M2-TE-1.3.0-08.2015</w:t>
                    </w:r>
                  </w:p>
                  <w:p w14:paraId="3677E9D6" w14:textId="77777777" w:rsidR="006C6EB6" w:rsidRPr="00A54F4C" w:rsidRDefault="006C6EB6" w:rsidP="00D74B99">
                    <w:pPr>
                      <w:spacing w:after="0" w:line="240" w:lineRule="auto"/>
                      <w:ind w:right="-20"/>
                      <w:rPr>
                        <w:rFonts w:ascii="Calibri" w:eastAsia="Myriad Pro" w:hAnsi="Calibri" w:cs="Myriad Pro"/>
                        <w:b/>
                        <w:sz w:val="12"/>
                        <w:szCs w:val="12"/>
                      </w:rPr>
                    </w:pPr>
                  </w:p>
                </w:txbxContent>
              </v:textbox>
              <w10:wrap type="through"/>
            </v:shape>
          </w:pict>
        </mc:Fallback>
      </mc:AlternateContent>
    </w:r>
    <w:r w:rsidRPr="00E8315C">
      <w:rPr>
        <w:noProof/>
      </w:rPr>
      <w:drawing>
        <wp:anchor distT="0" distB="0" distL="114300" distR="114300" simplePos="0" relativeHeight="251808768" behindDoc="1" locked="0" layoutInCell="1" allowOverlap="1" wp14:anchorId="3DF75A7B" wp14:editId="5556EA30">
          <wp:simplePos x="0" y="0"/>
          <wp:positionH relativeFrom="column">
            <wp:posOffset>3648075</wp:posOffset>
          </wp:positionH>
          <wp:positionV relativeFrom="paragraph">
            <wp:posOffset>791845</wp:posOffset>
          </wp:positionV>
          <wp:extent cx="709930" cy="132715"/>
          <wp:effectExtent l="0" t="0" r="0" b="635"/>
          <wp:wrapTight wrapText="bothSides">
            <wp:wrapPolygon edited="0">
              <wp:start x="0" y="0"/>
              <wp:lineTo x="0" y="18603"/>
              <wp:lineTo x="20866" y="18603"/>
              <wp:lineTo x="20866" y="0"/>
              <wp:lineTo x="0" y="0"/>
            </wp:wrapPolygon>
          </wp:wrapTight>
          <wp:docPr id="323" name="Picture 323" descr="http://mirrors.creativecommons.org/presskit/buttons/80x15/png/by-nc-sa.png">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rors.creativecommons.org/presskit/buttons/80x15/png/by-nc-s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9930" cy="132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15C">
      <w:rPr>
        <w:noProof/>
      </w:rPr>
      <mc:AlternateContent>
        <mc:Choice Requires="wps">
          <w:drawing>
            <wp:anchor distT="0" distB="0" distL="114300" distR="114300" simplePos="0" relativeHeight="251806720" behindDoc="0" locked="0" layoutInCell="1" allowOverlap="1" wp14:anchorId="0263148C" wp14:editId="2E1801EC">
              <wp:simplePos x="0" y="0"/>
              <wp:positionH relativeFrom="column">
                <wp:posOffset>4412615</wp:posOffset>
              </wp:positionH>
              <wp:positionV relativeFrom="paragraph">
                <wp:posOffset>757555</wp:posOffset>
              </wp:positionV>
              <wp:extent cx="3472180" cy="182880"/>
              <wp:effectExtent l="0" t="0" r="13970" b="7620"/>
              <wp:wrapNone/>
              <wp:docPr id="31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1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52874B" w14:textId="77777777" w:rsidR="006C6EB6" w:rsidRPr="00B81D46" w:rsidRDefault="006C6EB6"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6"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263148C" id="Text Box 154" o:spid="_x0000_s1034" type="#_x0000_t202" style="position:absolute;margin-left:347.45pt;margin-top:59.65pt;width:273.4pt;height:14.4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" filled="f" stroked="f">
              <v:textbox inset="0,0,0,0">
                <w:txbxContent>
                  <w:p w14:paraId="3152874B" w14:textId="77777777" w:rsidR="006C6EB6" w:rsidRPr="00B81D46" w:rsidRDefault="006C6EB6"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7"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v:textbox>
            </v:shape>
          </w:pict>
        </mc:Fallback>
      </mc:AlternateContent>
    </w:r>
    <w:r>
      <w:rPr>
        <w:noProof/>
      </w:rPr>
      <w:drawing>
        <wp:anchor distT="0" distB="0" distL="114300" distR="114300" simplePos="0" relativeHeight="251809792" behindDoc="1" locked="0" layoutInCell="1" allowOverlap="1" wp14:anchorId="6A0E8404" wp14:editId="49EB70A8">
          <wp:simplePos x="0" y="0"/>
          <wp:positionH relativeFrom="column">
            <wp:posOffset>-128270</wp:posOffset>
          </wp:positionH>
          <wp:positionV relativeFrom="paragraph">
            <wp:posOffset>265430</wp:posOffset>
          </wp:positionV>
          <wp:extent cx="1005840" cy="566928"/>
          <wp:effectExtent l="0" t="0" r="0" b="0"/>
          <wp:wrapTight wrapText="bothSides">
            <wp:wrapPolygon edited="0">
              <wp:start x="2045" y="3632"/>
              <wp:lineTo x="1636" y="17435"/>
              <wp:lineTo x="15545" y="17435"/>
              <wp:lineTo x="17591" y="15982"/>
              <wp:lineTo x="19227" y="9444"/>
              <wp:lineTo x="18409" y="3632"/>
              <wp:lineTo x="2045" y="3632"/>
            </wp:wrapPolygon>
          </wp:wrapTight>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 Core Logo.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1005840" cy="566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03648" behindDoc="0" locked="0" layoutInCell="1" allowOverlap="1" wp14:anchorId="684DC9C0" wp14:editId="0B41BA19">
              <wp:simplePos x="0" y="0"/>
              <wp:positionH relativeFrom="column">
                <wp:posOffset>6506845</wp:posOffset>
              </wp:positionH>
              <wp:positionV relativeFrom="paragraph">
                <wp:posOffset>478155</wp:posOffset>
              </wp:positionV>
              <wp:extent cx="457200" cy="170180"/>
              <wp:effectExtent l="0" t="0" r="0" b="1270"/>
              <wp:wrapThrough wrapText="bothSides">
                <wp:wrapPolygon edited="0">
                  <wp:start x="0" y="0"/>
                  <wp:lineTo x="0" y="19343"/>
                  <wp:lineTo x="20700" y="19343"/>
                  <wp:lineTo x="20700" y="0"/>
                  <wp:lineTo x="0" y="0"/>
                </wp:wrapPolygon>
              </wp:wrapThrough>
              <wp:docPr id="315"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D05D6" w14:textId="77777777" w:rsidR="006C6EB6" w:rsidRPr="003E4777" w:rsidRDefault="006C6EB6"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sidR="00D92754">
                            <w:rPr>
                              <w:rFonts w:ascii="Calibri" w:eastAsia="Myriad Pro Black" w:hAnsi="Calibri" w:cs="Myriad Pro Black"/>
                              <w:b/>
                              <w:bCs/>
                              <w:noProof/>
                              <w:color w:val="617656"/>
                              <w:position w:val="1"/>
                            </w:rPr>
                            <w:t>67</w:t>
                          </w:r>
                          <w:r w:rsidRPr="003E4777">
                            <w:rPr>
                              <w:rFonts w:ascii="Calibri" w:hAnsi="Calibri"/>
                              <w:b/>
                              <w:color w:val="617656"/>
                            </w:rPr>
                            <w:fldChar w:fldCharType="end"/>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15" o:spid="_x0000_s1035" type="#_x0000_t202" style="position:absolute;margin-left:512.35pt;margin-top:37.65pt;width:36pt;height:13.4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" filled="f" stroked="f">
              <v:textbox inset="0,0,0,0">
                <w:txbxContent>
                  <w:p w14:paraId="461D05D6" w14:textId="77777777" w:rsidR="006C6EB6" w:rsidRPr="003E4777" w:rsidRDefault="006C6EB6"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sidR="00D92754">
                      <w:rPr>
                        <w:rFonts w:ascii="Calibri" w:eastAsia="Myriad Pro Black" w:hAnsi="Calibri" w:cs="Myriad Pro Black"/>
                        <w:b/>
                        <w:bCs/>
                        <w:noProof/>
                        <w:color w:val="617656"/>
                        <w:position w:val="1"/>
                      </w:rPr>
                      <w:t>67</w:t>
                    </w:r>
                    <w:r w:rsidRPr="003E4777">
                      <w:rPr>
                        <w:rFonts w:ascii="Calibri" w:hAnsi="Calibri"/>
                        <w:b/>
                        <w:color w:val="617656"/>
                      </w:rPr>
                      <w:fldChar w:fldCharType="end"/>
                    </w:r>
                  </w:p>
                </w:txbxContent>
              </v:textbox>
              <w10:wrap type="through"/>
            </v:shape>
          </w:pict>
        </mc:Fallback>
      </mc:AlternateContent>
    </w:r>
    <w:r>
      <w:rPr>
        <w:noProof/>
      </w:rPr>
      <mc:AlternateContent>
        <mc:Choice Requires="wps">
          <w:drawing>
            <wp:anchor distT="0" distB="0" distL="114300" distR="114300" simplePos="0" relativeHeight="251802624" behindDoc="0" locked="0" layoutInCell="1" allowOverlap="1" wp14:anchorId="738D0168" wp14:editId="037BF90F">
              <wp:simplePos x="0" y="0"/>
              <wp:positionH relativeFrom="column">
                <wp:posOffset>1182370</wp:posOffset>
              </wp:positionH>
              <wp:positionV relativeFrom="paragraph">
                <wp:posOffset>396875</wp:posOffset>
              </wp:positionV>
              <wp:extent cx="3726180" cy="316230"/>
              <wp:effectExtent l="0" t="0" r="7620" b="7620"/>
              <wp:wrapThrough wrapText="bothSides">
                <wp:wrapPolygon edited="0">
                  <wp:start x="0" y="0"/>
                  <wp:lineTo x="0" y="20819"/>
                  <wp:lineTo x="21534" y="20819"/>
                  <wp:lineTo x="21534" y="0"/>
                  <wp:lineTo x="0" y="0"/>
                </wp:wrapPolygon>
              </wp:wrapThrough>
              <wp:docPr id="3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txbx>
                      <w:txbxContent>
                        <w:p w14:paraId="1F959C83" w14:textId="77777777" w:rsidR="006C6EB6" w:rsidRDefault="006C6EB6" w:rsidP="006C6EB6">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11</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Pr>
                              <w:rFonts w:cstheme="minorHAnsi"/>
                              <w:color w:val="41343A"/>
                              <w:sz w:val="16"/>
                              <w:szCs w:val="16"/>
                            </w:rPr>
                            <w:t>Conditional Relative Frequencies and Association</w:t>
                          </w:r>
                        </w:p>
                        <w:p w14:paraId="6275C86B" w14:textId="77777777" w:rsidR="006C6EB6" w:rsidRDefault="006C6EB6" w:rsidP="00E03C7D">
                          <w:pPr>
                            <w:tabs>
                              <w:tab w:val="left" w:pos="1140"/>
                            </w:tabs>
                            <w:spacing w:after="0" w:line="185" w:lineRule="exact"/>
                            <w:ind w:right="-44"/>
                            <w:rPr>
                              <w:rFonts w:cstheme="minorHAnsi"/>
                              <w:color w:val="41343A"/>
                              <w:sz w:val="16"/>
                              <w:szCs w:val="16"/>
                            </w:rPr>
                          </w:pPr>
                        </w:p>
                        <w:p w14:paraId="5B969D5E" w14:textId="77777777" w:rsidR="006C6EB6" w:rsidRDefault="006C6EB6" w:rsidP="00DC2AE6">
                          <w:pPr>
                            <w:tabs>
                              <w:tab w:val="left" w:pos="1140"/>
                            </w:tabs>
                            <w:spacing w:after="0" w:line="185" w:lineRule="exact"/>
                            <w:ind w:right="-44"/>
                            <w:rPr>
                              <w:rFonts w:cstheme="minorHAnsi"/>
                              <w:color w:val="41343A"/>
                              <w:sz w:val="16"/>
                              <w:szCs w:val="16"/>
                            </w:rPr>
                          </w:pPr>
                        </w:p>
                        <w:p w14:paraId="3C1FF996" w14:textId="77777777" w:rsidR="006C6EB6" w:rsidRPr="002273E5" w:rsidRDefault="006C6EB6" w:rsidP="00DC2AE6">
                          <w:pPr>
                            <w:tabs>
                              <w:tab w:val="left" w:pos="1140"/>
                            </w:tabs>
                            <w:spacing w:after="0" w:line="185" w:lineRule="exact"/>
                            <w:ind w:right="-44"/>
                            <w:rPr>
                              <w:rFonts w:ascii="Calibri" w:eastAsia="Myriad Pro" w:hAnsi="Calibri" w:cs="Myriad Pro"/>
                              <w:sz w:val="16"/>
                              <w:szCs w:val="16"/>
                            </w:rPr>
                          </w:pPr>
                        </w:p>
                        <w:p w14:paraId="31B6D28C" w14:textId="77777777" w:rsidR="006C6EB6" w:rsidRPr="002273E5" w:rsidRDefault="006C6EB6" w:rsidP="00DC2AE6">
                          <w:pPr>
                            <w:tabs>
                              <w:tab w:val="left" w:pos="1140"/>
                            </w:tabs>
                            <w:spacing w:before="28" w:after="0" w:line="240" w:lineRule="auto"/>
                            <w:ind w:right="-20"/>
                            <w:jc w:val="both"/>
                            <w:rPr>
                              <w:rFonts w:ascii="Calibri" w:eastAsia="Myriad Pro" w:hAnsi="Calibri" w:cs="Myriad Pro"/>
                              <w:sz w:val="16"/>
                              <w:szCs w:val="16"/>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xmlns:w15="http://schemas.microsoft.com/office/word/2012/wordml">
          <w:pict>
            <v:shape w14:anchorId="738D0168" id="Text Box 10" o:spid="_x0000_s1036" type="#_x0000_t202" style="position:absolute;margin-left:93.1pt;margin-top:31.25pt;width:293.4pt;height:24.9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" filled="f" stroked="f">
              <v:textbox inset="0,0,0,0">
                <w:txbxContent>
                  <w:p w14:paraId="1F959C83" w14:textId="77777777" w:rsidR="006C6EB6" w:rsidRDefault="006C6EB6" w:rsidP="006C6EB6">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11</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Pr>
                        <w:rFonts w:cstheme="minorHAnsi"/>
                        <w:color w:val="41343A"/>
                        <w:sz w:val="16"/>
                        <w:szCs w:val="16"/>
                      </w:rPr>
                      <w:t>Conditional Relative Frequencies and Association</w:t>
                    </w:r>
                  </w:p>
                  <w:p w14:paraId="6275C86B" w14:textId="77777777" w:rsidR="006C6EB6" w:rsidRDefault="006C6EB6" w:rsidP="00E03C7D">
                    <w:pPr>
                      <w:tabs>
                        <w:tab w:val="left" w:pos="1140"/>
                      </w:tabs>
                      <w:spacing w:after="0" w:line="185" w:lineRule="exact"/>
                      <w:ind w:right="-44"/>
                      <w:rPr>
                        <w:rFonts w:cstheme="minorHAnsi"/>
                        <w:color w:val="41343A"/>
                        <w:sz w:val="16"/>
                        <w:szCs w:val="16"/>
                      </w:rPr>
                    </w:pPr>
                  </w:p>
                  <w:p w14:paraId="5B969D5E" w14:textId="77777777" w:rsidR="006C6EB6" w:rsidRDefault="006C6EB6" w:rsidP="00DC2AE6">
                    <w:pPr>
                      <w:tabs>
                        <w:tab w:val="left" w:pos="1140"/>
                      </w:tabs>
                      <w:spacing w:after="0" w:line="185" w:lineRule="exact"/>
                      <w:ind w:right="-44"/>
                      <w:rPr>
                        <w:rFonts w:cstheme="minorHAnsi"/>
                        <w:color w:val="41343A"/>
                        <w:sz w:val="16"/>
                        <w:szCs w:val="16"/>
                      </w:rPr>
                    </w:pPr>
                  </w:p>
                  <w:p w14:paraId="3C1FF996" w14:textId="77777777" w:rsidR="006C6EB6" w:rsidRPr="002273E5" w:rsidRDefault="006C6EB6" w:rsidP="00DC2AE6">
                    <w:pPr>
                      <w:tabs>
                        <w:tab w:val="left" w:pos="1140"/>
                      </w:tabs>
                      <w:spacing w:after="0" w:line="185" w:lineRule="exact"/>
                      <w:ind w:right="-44"/>
                      <w:rPr>
                        <w:rFonts w:ascii="Calibri" w:eastAsia="Myriad Pro" w:hAnsi="Calibri" w:cs="Myriad Pro"/>
                        <w:sz w:val="16"/>
                        <w:szCs w:val="16"/>
                      </w:rPr>
                    </w:pPr>
                  </w:p>
                  <w:p w14:paraId="31B6D28C" w14:textId="77777777" w:rsidR="006C6EB6" w:rsidRPr="002273E5" w:rsidRDefault="006C6EB6" w:rsidP="00DC2AE6">
                    <w:pPr>
                      <w:tabs>
                        <w:tab w:val="left" w:pos="1140"/>
                      </w:tabs>
                      <w:spacing w:before="28" w:after="0" w:line="240" w:lineRule="auto"/>
                      <w:ind w:right="-20"/>
                      <w:jc w:val="both"/>
                      <w:rPr>
                        <w:rFonts w:ascii="Calibri" w:eastAsia="Myriad Pro" w:hAnsi="Calibri" w:cs="Myriad Pro"/>
                        <w:sz w:val="16"/>
                        <w:szCs w:val="16"/>
                      </w:rPr>
                    </w:pPr>
                  </w:p>
                </w:txbxContent>
              </v:textbox>
              <w10:wrap type="through"/>
            </v:shape>
          </w:pict>
        </mc:Fallback>
      </mc:AlternateContent>
    </w:r>
    <w:r>
      <w:rPr>
        <w:noProof/>
      </w:rPr>
      <mc:AlternateContent>
        <mc:Choice Requires="wpg">
          <w:drawing>
            <wp:anchor distT="0" distB="0" distL="114300" distR="114300" simplePos="0" relativeHeight="251800576" behindDoc="0" locked="0" layoutInCell="1" allowOverlap="1" wp14:anchorId="460E54BE" wp14:editId="2ED5E1E1">
              <wp:simplePos x="0" y="0"/>
              <wp:positionH relativeFrom="column">
                <wp:posOffset>1097915</wp:posOffset>
              </wp:positionH>
              <wp:positionV relativeFrom="paragraph">
                <wp:posOffset>386080</wp:posOffset>
              </wp:positionV>
              <wp:extent cx="83185" cy="271145"/>
              <wp:effectExtent l="0" t="0" r="0" b="14605"/>
              <wp:wrapThrough wrapText="bothSides">
                <wp:wrapPolygon edited="0">
                  <wp:start x="0" y="0"/>
                  <wp:lineTo x="0" y="21246"/>
                  <wp:lineTo x="0" y="21246"/>
                  <wp:lineTo x="0" y="0"/>
                  <wp:lineTo x="0" y="0"/>
                </wp:wrapPolygon>
              </wp:wrapThrough>
              <wp:docPr id="317"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271145"/>
                        <a:chOff x="2785" y="14591"/>
                        <a:chExt cx="2" cy="395"/>
                      </a:xfrm>
                    </wpg:grpSpPr>
                    <wps:wsp>
                      <wps:cNvPr id="318" name="Freeform 318"/>
                      <wps:cNvSpPr>
                        <a:spLocks/>
                      </wps:cNvSpPr>
                      <wps:spPr bwMode="auto">
                        <a:xfrm>
                          <a:off x="2785" y="14591"/>
                          <a:ext cx="2" cy="395"/>
                        </a:xfrm>
                        <a:custGeom>
                          <a:avLst/>
                          <a:gdLst>
                            <a:gd name="T0" fmla="+- 0 14591 14591"/>
                            <a:gd name="T1" fmla="*/ 14591 h 395"/>
                            <a:gd name="T2" fmla="+- 0 14985 14591"/>
                            <a:gd name="T3" fmla="*/ 14985 h 395"/>
                          </a:gdLst>
                          <a:ahLst/>
                          <a:cxnLst>
                            <a:cxn ang="0">
                              <a:pos x="0" y="T1"/>
                            </a:cxn>
                            <a:cxn ang="0">
                              <a:pos x="0" y="T3"/>
                            </a:cxn>
                          </a:cxnLst>
                          <a:rect l="0" t="0" r="r" b="b"/>
                          <a:pathLst>
                            <a:path h="395">
                              <a:moveTo>
                                <a:pt x="0" y="0"/>
                              </a:moveTo>
                              <a:lnTo>
                                <a:pt x="0" y="394"/>
                              </a:lnTo>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xmlns:w15="http://schemas.microsoft.com/office/word/2012/wordml">
          <w:pict>
            <v:group w14:anchorId="63616D16" id="Group 23" o:spid="_x0000_s1026" style="position:absolute;margin-left:86.45pt;margin-top:30.4pt;width:6.55pt;height:21.35pt;z-index:251800576" coordorigin="2785,14591" coordsize="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">
              <v:shape id="Freeform 318" o:spid="_x0000_s1027" style="position:absolute;left:2785;top:14591;width:2;height:395;visibility:visible;mso-wrap-style:square;v-text-anchor:top" coordsize="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2sZL8A&#10;AADcAAAADwAAAGRycy9kb3ducmV2LnhtbERPzWrCQBC+F/oOyxS8lGajgtjoKkUQPGkbfYAxO82G&#10;ZmdDdqvx7Z2D4PHj+1+uB9+qC/WxCWxgnOWgiKtgG64NnI7bjzmomJAttoHJwI0irFevL0ssbLjy&#10;D13KVCsJ4VigAZdSV2gdK0ceYxY6YuF+Q+8xCexrbXu8Srhv9STPZ9pjw9LgsKONo+qv/PdSMj18&#10;72/l596d/bsj5HKGw8aY0dvwtQCVaEhP8cO9swamY1krZ+QI6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DaxkvwAAANwAAAAPAAAAAAAAAAAAAAAAAJgCAABkcnMvZG93bnJl&#10;di54bWxQSwUGAAAAAAQABAD1AAAAhAMAAAAA&#10;" path="m,l,394e" filled="f" strokecolor="#231f20" strokeweight=".25pt">
                <v:path arrowok="t" o:connecttype="custom" o:connectlocs="0,14591;0,14985" o:connectangles="0,0"/>
              </v:shape>
              <w10:wrap type="through"/>
            </v:group>
          </w:pict>
        </mc:Fallback>
      </mc:AlternateContent>
    </w:r>
    <w:r w:rsidRPr="003E4777">
      <w:rPr>
        <w:noProof/>
        <w:color w:val="76923C"/>
      </w:rPr>
      <mc:AlternateContent>
        <mc:Choice Requires="wpg">
          <w:drawing>
            <wp:anchor distT="0" distB="0" distL="114300" distR="114300" simplePos="0" relativeHeight="251805696" behindDoc="0" locked="0" layoutInCell="1" allowOverlap="1" wp14:anchorId="5E473AF2" wp14:editId="6DAD3752">
              <wp:simplePos x="0" y="0"/>
              <wp:positionH relativeFrom="column">
                <wp:posOffset>6549390</wp:posOffset>
              </wp:positionH>
              <wp:positionV relativeFrom="paragraph">
                <wp:posOffset>648970</wp:posOffset>
              </wp:positionV>
              <wp:extent cx="365760" cy="89535"/>
              <wp:effectExtent l="0" t="0" r="15240" b="0"/>
              <wp:wrapThrough wrapText="bothSides">
                <wp:wrapPolygon edited="0">
                  <wp:start x="0" y="0"/>
                  <wp:lineTo x="0" y="0"/>
                  <wp:lineTo x="21375" y="0"/>
                  <wp:lineTo x="21375" y="0"/>
                  <wp:lineTo x="0" y="0"/>
                </wp:wrapPolygon>
              </wp:wrapThrough>
              <wp:docPr id="319"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89535"/>
                        <a:chOff x="11226" y="14998"/>
                        <a:chExt cx="339" cy="4"/>
                      </a:xfrm>
                    </wpg:grpSpPr>
                    <wps:wsp>
                      <wps:cNvPr id="320" name="Freeform 26"/>
                      <wps:cNvSpPr>
                        <a:spLocks/>
                      </wps:cNvSpPr>
                      <wps:spPr bwMode="auto">
                        <a:xfrm>
                          <a:off x="11226" y="14998"/>
                          <a:ext cx="339" cy="4"/>
                        </a:xfrm>
                        <a:custGeom>
                          <a:avLst/>
                          <a:gdLst>
                            <a:gd name="T0" fmla="+- 0 11177 11177"/>
                            <a:gd name="T1" fmla="*/ T0 w 525"/>
                            <a:gd name="T2" fmla="+- 0 11703 11177"/>
                            <a:gd name="T3" fmla="*/ T2 w 525"/>
                          </a:gdLst>
                          <a:ahLst/>
                          <a:cxnLst>
                            <a:cxn ang="0">
                              <a:pos x="T1" y="0"/>
                            </a:cxn>
                            <a:cxn ang="0">
                              <a:pos x="T3" y="0"/>
                            </a:cxn>
                          </a:cxnLst>
                          <a:rect l="0" t="0" r="r" b="b"/>
                          <a:pathLst>
                            <a:path w="525">
                              <a:moveTo>
                                <a:pt x="0" y="0"/>
                              </a:moveTo>
                              <a:lnTo>
                                <a:pt x="526" y="0"/>
                              </a:lnTo>
                            </a:path>
                          </a:pathLst>
                        </a:custGeom>
                        <a:noFill/>
                        <a:ln w="3175">
                          <a:solidFill>
                            <a:srgbClr val="76923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w15="http://schemas.microsoft.com/office/word/2012/wordml">
          <w:pict>
            <v:group w14:anchorId="207841D3" id="Group 25" o:spid="_x0000_s1026" style="position:absolute;margin-left:515.7pt;margin-top:51.1pt;width:28.8pt;height:7.05pt;z-index:251805696;mso-width-relative:margin" coordorigin="11226,14998" coordsize="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">
              <v:shape id="Freeform 26" o:spid="_x0000_s1027" style="position:absolute;left:11226;top:14998;width:339;height:4;visibility:visible;mso-wrap-style:square;v-text-anchor:top" coordsize="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eo4sIA&#10;AADcAAAADwAAAGRycy9kb3ducmV2LnhtbERP3WrCMBS+H+wdwhl4N1O76UpnLGNMXC8sTH2AQ3PW&#10;FpuTksRa3365GHj58f2vi8n0YiTnO8sKFvMEBHFtdceNgtNx+5yB8AFZY2+ZFNzIQ7F5fFhjru2V&#10;f2g8hEbEEPY5KmhDGHIpfd2SQT+3A3Hkfq0zGCJ0jdQOrzHc9DJNkpU02HFsaHGgz5bq8+FiFJRN&#10;tjfLqrx87TI5Vtq/8WvplJo9TR/vIAJN4S7+d39rBS9pnB/Px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6jiwgAAANwAAAAPAAAAAAAAAAAAAAAAAJgCAABkcnMvZG93&#10;bnJldi54bWxQSwUGAAAAAAQABAD1AAAAhwMAAAAA&#10;" path="m,l526,e" filled="f" strokecolor="#76923c" strokeweight=".25pt">
                <v:path arrowok="t" o:connecttype="custom" o:connectlocs="0,0;340,0" o:connectangles="0,0"/>
              </v:shape>
              <w10:wrap type="through"/>
            </v:group>
          </w:pict>
        </mc:Fallback>
      </mc:AlternateContent>
    </w:r>
    <w:r>
      <w:rPr>
        <w:noProof/>
      </w:rPr>
      <mc:AlternateContent>
        <mc:Choice Requires="wpg">
          <w:drawing>
            <wp:anchor distT="0" distB="0" distL="114300" distR="114300" simplePos="0" relativeHeight="251801600" behindDoc="0" locked="0" layoutInCell="1" allowOverlap="1" wp14:anchorId="293023BA" wp14:editId="36D74F71">
              <wp:simplePos x="0" y="0"/>
              <wp:positionH relativeFrom="column">
                <wp:posOffset>-1905</wp:posOffset>
              </wp:positionH>
              <wp:positionV relativeFrom="paragraph">
                <wp:posOffset>258433</wp:posOffset>
              </wp:positionV>
              <wp:extent cx="6253480" cy="1270"/>
              <wp:effectExtent l="0" t="19050" r="13970" b="36830"/>
              <wp:wrapThrough wrapText="bothSides">
                <wp:wrapPolygon edited="0">
                  <wp:start x="0" y="-324000"/>
                  <wp:lineTo x="0" y="324000"/>
                  <wp:lineTo x="21582" y="324000"/>
                  <wp:lineTo x="21582" y="-324000"/>
                  <wp:lineTo x="0" y="-324000"/>
                </wp:wrapPolygon>
              </wp:wrapThrough>
              <wp:docPr id="32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3480" cy="1270"/>
                        <a:chOff x="800" y="14388"/>
                        <a:chExt cx="9848" cy="2"/>
                      </a:xfrm>
                    </wpg:grpSpPr>
                    <wps:wsp>
                      <wps:cNvPr id="322" name="Freeform 13"/>
                      <wps:cNvSpPr>
                        <a:spLocks/>
                      </wps:cNvSpPr>
                      <wps:spPr bwMode="auto">
                        <a:xfrm>
                          <a:off x="800" y="14388"/>
                          <a:ext cx="9848" cy="2"/>
                        </a:xfrm>
                        <a:custGeom>
                          <a:avLst/>
                          <a:gdLst>
                            <a:gd name="T0" fmla="+- 0 800 800"/>
                            <a:gd name="T1" fmla="*/ T0 w 9848"/>
                            <a:gd name="T2" fmla="+- 0 10648 800"/>
                            <a:gd name="T3" fmla="*/ T2 w 9848"/>
                          </a:gdLst>
                          <a:ahLst/>
                          <a:cxnLst>
                            <a:cxn ang="0">
                              <a:pos x="T1" y="0"/>
                            </a:cxn>
                            <a:cxn ang="0">
                              <a:pos x="T3" y="0"/>
                            </a:cxn>
                          </a:cxnLst>
                          <a:rect l="0" t="0" r="r" b="b"/>
                          <a:pathLst>
                            <a:path w="9848">
                              <a:moveTo>
                                <a:pt x="0" y="0"/>
                              </a:moveTo>
                              <a:lnTo>
                                <a:pt x="9848" y="0"/>
                              </a:lnTo>
                            </a:path>
                          </a:pathLst>
                        </a:custGeom>
                        <a:noFill/>
                        <a:ln w="50800">
                          <a:solidFill>
                            <a:srgbClr val="DFDF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72609E1" id="Group 12" o:spid="_x0000_s1026" style="position:absolute;margin-left:-.15pt;margin-top:20.35pt;width:492.4pt;height:.1pt;z-index:251801600;mso-width-relative:margin;mso-height-relative:margin" coordorigin="800,14388" coordsize="9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">
              <v:shape id="Freeform 13" o:spid="_x0000_s1027" style="position:absolute;left:800;top:14388;width:9848;height:2;visibility:visible;mso-wrap-style:square;v-text-anchor:top" coordsize="9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YyBsUA&#10;AADcAAAADwAAAGRycy9kb3ducmV2LnhtbESPQWvCQBSE74L/YXlCb7oxBZHoKiIIHtqAVvD6zD6z&#10;0ezbkF1N7K/vFgo9DjPzDbNc97YWT2p95VjBdJKAIC6crrhUcPrajecgfEDWWDsmBS/ysF4NB0vM&#10;tOv4QM9jKEWEsM9QgQmhyaT0hSGLfuIa4uhdXWsxRNmWUrfYRbitZZokM2mx4rhgsKGtoeJ+fFgF&#10;3/vP8zy/nPKP/Pa6z6adudabg1Jvo36zABGoD//hv/ZeK3hPU/g9E4+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NjIGxQAAANwAAAAPAAAAAAAAAAAAAAAAAJgCAABkcnMv&#10;ZG93bnJldi54bWxQSwUGAAAAAAQABAD1AAAAigMAAAAA&#10;" path="m,l9848,e" filled="f" strokecolor="#dfdfe3" strokeweight="4pt">
                <v:path arrowok="t" o:connecttype="custom" o:connectlocs="0,0;9848,0" o:connectangles="0,0"/>
              </v:shape>
              <w10:wrap type="through"/>
            </v:group>
          </w:pict>
        </mc:Fallback>
      </mc:AlternateContent>
    </w:r>
    <w:r>
      <w:rPr>
        <w:noProof/>
      </w:rPr>
      <w:drawing>
        <wp:anchor distT="0" distB="0" distL="114300" distR="114300" simplePos="0" relativeHeight="251807744" behindDoc="0" locked="0" layoutInCell="1" allowOverlap="1" wp14:anchorId="7D0F76B7" wp14:editId="554A546C">
          <wp:simplePos x="0" y="0"/>
          <wp:positionH relativeFrom="column">
            <wp:posOffset>5019040</wp:posOffset>
          </wp:positionH>
          <wp:positionV relativeFrom="paragraph">
            <wp:posOffset>369570</wp:posOffset>
          </wp:positionV>
          <wp:extent cx="1249680" cy="342900"/>
          <wp:effectExtent l="0" t="0" r="7620" b="0"/>
          <wp:wrapThrough wrapText="bothSides">
            <wp:wrapPolygon edited="0">
              <wp:start x="0" y="0"/>
              <wp:lineTo x="0" y="20400"/>
              <wp:lineTo x="21402" y="20400"/>
              <wp:lineTo x="21402" y="0"/>
              <wp:lineTo x="0" y="0"/>
            </wp:wrapPolygon>
          </wp:wrapThrough>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a:off x="0" y="0"/>
                    <a:ext cx="1249680" cy="342900"/>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DAC320" w14:textId="77777777" w:rsidR="009C3D9E" w:rsidRDefault="009C3D9E">
      <w:pPr>
        <w:spacing w:after="0" w:line="240" w:lineRule="auto"/>
      </w:pPr>
      <w:r>
        <w:separator/>
      </w:r>
    </w:p>
  </w:footnote>
  <w:footnote w:type="continuationSeparator" w:id="0">
    <w:p w14:paraId="59D708E3" w14:textId="77777777" w:rsidR="009C3D9E" w:rsidRDefault="009C3D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29B87" w14:textId="58F1C677" w:rsidR="00C074E3" w:rsidRDefault="00C074E3" w:rsidP="00C074E3">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sz w:val="20"/>
        <w:szCs w:val="20"/>
      </w:rPr>
      <mc:AlternateContent>
        <mc:Choice Requires="wps">
          <w:drawing>
            <wp:anchor distT="0" distB="0" distL="114300" distR="114300" simplePos="0" relativeHeight="251797504" behindDoc="0" locked="0" layoutInCell="1" allowOverlap="1" wp14:anchorId="1D82EA23" wp14:editId="3236CB97">
              <wp:simplePos x="0" y="0"/>
              <wp:positionH relativeFrom="column">
                <wp:posOffset>3051810</wp:posOffset>
              </wp:positionH>
              <wp:positionV relativeFrom="paragraph">
                <wp:posOffset>57150</wp:posOffset>
              </wp:positionV>
              <wp:extent cx="2631440" cy="228600"/>
              <wp:effectExtent l="0" t="0" r="16510" b="0"/>
              <wp:wrapThrough wrapText="bothSides">
                <wp:wrapPolygon edited="0">
                  <wp:start x="0" y="0"/>
                  <wp:lineTo x="0" y="19800"/>
                  <wp:lineTo x="21579" y="19800"/>
                  <wp:lineTo x="21579" y="0"/>
                  <wp:lineTo x="0" y="0"/>
                </wp:wrapPolygon>
              </wp:wrapThrough>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85F32" w14:textId="5525D330" w:rsidR="00C074E3" w:rsidRPr="003212BA" w:rsidRDefault="00B950DF" w:rsidP="00C074E3">
                          <w:pPr>
                            <w:pStyle w:val="ny-module-overview"/>
                            <w:rPr>
                              <w:color w:val="617656"/>
                            </w:rPr>
                          </w:pPr>
                          <w:r>
                            <w:rPr>
                              <w:color w:val="617656"/>
                            </w:rPr>
                            <w:t>Lesson 11</w:t>
                          </w:r>
                        </w:p>
                        <w:p w14:paraId="7418E5F1" w14:textId="77777777" w:rsidR="00A620EB" w:rsidRDefault="00A620EB"/>
                        <w:p w14:paraId="26AB094D" w14:textId="77777777" w:rsidR="00C074E3" w:rsidRPr="003212BA" w:rsidRDefault="00C074E3" w:rsidP="00C074E3">
                          <w:pPr>
                            <w:pStyle w:val="ny-module-overview"/>
                            <w:rPr>
                              <w:color w:val="617656"/>
                            </w:rPr>
                          </w:pPr>
                          <w:r>
                            <w:rPr>
                              <w:color w:val="617656"/>
                            </w:rPr>
                            <w:t>Lesson #</w:t>
                          </w:r>
                        </w:p>
                      </w:txbxContent>
                    </wps:txbx>
                    <wps:bodyPr rot="0" vert="horz" wrap="square" lIns="2"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D82EA23" id="_x0000_t202" coordsize="21600,21600" o:spt="202" path="m,l,21600r21600,l21600,xe">
              <v:stroke joinstyle="miter"/>
              <v:path gradientshapeok="t" o:connecttype="rect"/>
            </v:shapetype>
            <v:shape id="Text Box 56" o:spid="_x0000_s1027" type="#_x0000_t202" style="position:absolute;margin-left:240.3pt;margin-top:4.5pt;width:207.2pt;height:1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" filled="f" stroked="f">
              <v:textbox inset="6e-5mm,0,0,0">
                <w:txbxContent>
                  <w:p w14:paraId="39685F32" w14:textId="5525D330" w:rsidR="00C074E3" w:rsidRPr="003212BA" w:rsidRDefault="00B950DF" w:rsidP="00C074E3">
                    <w:pPr>
                      <w:pStyle w:val="ny-module-overview"/>
                      <w:rPr>
                        <w:color w:val="617656"/>
                      </w:rPr>
                    </w:pPr>
                    <w:r>
                      <w:rPr>
                        <w:color w:val="617656"/>
                      </w:rPr>
                      <w:t>Lesson 11</w:t>
                    </w:r>
                  </w:p>
                  <w:p w14:paraId="7418E5F1" w14:textId="77777777" w:rsidR="00A620EB" w:rsidRDefault="00A620EB"/>
                  <w:p w14:paraId="26AB094D" w14:textId="77777777" w:rsidR="00C074E3" w:rsidRPr="003212BA" w:rsidRDefault="00C074E3" w:rsidP="00C074E3">
                    <w:pPr>
                      <w:pStyle w:val="ny-module-overview"/>
                      <w:rPr>
                        <w:color w:val="617656"/>
                      </w:rPr>
                    </w:pPr>
                    <w:r>
                      <w:rPr>
                        <w:color w:val="617656"/>
                      </w:rPr>
                      <w:t>Lesson #</w:t>
                    </w:r>
                  </w:p>
                </w:txbxContent>
              </v:textbox>
              <w10:wrap type="through"/>
            </v:shape>
          </w:pict>
        </mc:Fallback>
      </mc:AlternateContent>
    </w:r>
    <w:r>
      <w:rPr>
        <w:noProof/>
      </w:rPr>
      <mc:AlternateContent>
        <mc:Choice Requires="wps">
          <w:drawing>
            <wp:anchor distT="0" distB="0" distL="114300" distR="114300" simplePos="0" relativeHeight="251796480" behindDoc="0" locked="0" layoutInCell="1" allowOverlap="1" wp14:anchorId="0424C110" wp14:editId="113C1124">
              <wp:simplePos x="0" y="0"/>
              <wp:positionH relativeFrom="column">
                <wp:posOffset>5829300</wp:posOffset>
              </wp:positionH>
              <wp:positionV relativeFrom="paragraph">
                <wp:posOffset>73025</wp:posOffset>
              </wp:positionV>
              <wp:extent cx="366395" cy="211455"/>
              <wp:effectExtent l="0" t="0" r="14605" b="17145"/>
              <wp:wrapThrough wrapText="bothSides">
                <wp:wrapPolygon edited="0">
                  <wp:start x="0" y="0"/>
                  <wp:lineTo x="0" y="21405"/>
                  <wp:lineTo x="21338" y="21405"/>
                  <wp:lineTo x="21338" y="0"/>
                  <wp:lineTo x="0" y="0"/>
                </wp:wrapPolygon>
              </wp:wrapThrough>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3FC4D" w14:textId="20867371" w:rsidR="00C074E3" w:rsidRPr="002273E5" w:rsidRDefault="00C074E3" w:rsidP="00C074E3">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w:t>
                          </w:r>
                          <w:r w:rsidR="00B950DF">
                            <w:rPr>
                              <w:rFonts w:ascii="Calibri" w:eastAsia="Myriad Pro" w:hAnsi="Calibri" w:cs="Myriad Pro"/>
                              <w:b/>
                              <w:bCs/>
                              <w:color w:val="FFFFFF"/>
                              <w:position w:val="1"/>
                              <w:sz w:val="29"/>
                              <w:szCs w:val="29"/>
                            </w:rPr>
                            <w:t>2</w:t>
                          </w:r>
                        </w:p>
                        <w:p w14:paraId="33E2C81A" w14:textId="77777777" w:rsidR="00A620EB" w:rsidRDefault="00A620EB"/>
                        <w:p w14:paraId="0A908633" w14:textId="77777777" w:rsidR="00C074E3" w:rsidRPr="002273E5" w:rsidRDefault="00C074E3" w:rsidP="00C074E3">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424C110" id="Text Box 54" o:spid="_x0000_s1028" type="#_x0000_t202" style="position:absolute;margin-left:459pt;margin-top:5.75pt;width:28.85pt;height:16.6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" filled="f" stroked="f">
              <v:textbox inset="0,0,0,0">
                <w:txbxContent>
                  <w:p w14:paraId="20B3FC4D" w14:textId="20867371" w:rsidR="00C074E3" w:rsidRPr="002273E5" w:rsidRDefault="00C074E3" w:rsidP="00C074E3">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w:t>
                    </w:r>
                    <w:r w:rsidR="00B950DF">
                      <w:rPr>
                        <w:rFonts w:ascii="Calibri" w:eastAsia="Myriad Pro" w:hAnsi="Calibri" w:cs="Myriad Pro"/>
                        <w:b/>
                        <w:bCs/>
                        <w:color w:val="FFFFFF"/>
                        <w:position w:val="1"/>
                        <w:sz w:val="29"/>
                        <w:szCs w:val="29"/>
                      </w:rPr>
                      <w:t>2</w:t>
                    </w:r>
                  </w:p>
                  <w:p w14:paraId="33E2C81A" w14:textId="77777777" w:rsidR="00A620EB" w:rsidRDefault="00A620EB"/>
                  <w:p w14:paraId="0A908633" w14:textId="77777777" w:rsidR="00C074E3" w:rsidRPr="002273E5" w:rsidRDefault="00C074E3" w:rsidP="00C074E3">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MX</w:t>
                    </w:r>
                  </w:p>
                </w:txbxContent>
              </v:textbox>
              <w10:wrap type="through"/>
            </v:shape>
          </w:pict>
        </mc:Fallback>
      </mc:AlternateContent>
    </w:r>
    <w:r>
      <w:rPr>
        <w:noProof/>
        <w:sz w:val="20"/>
        <w:szCs w:val="20"/>
      </w:rPr>
      <mc:AlternateContent>
        <mc:Choice Requires="wps">
          <w:drawing>
            <wp:anchor distT="0" distB="0" distL="114300" distR="114300" simplePos="0" relativeHeight="251795456" behindDoc="0" locked="0" layoutInCell="1" allowOverlap="1" wp14:anchorId="0DC55C07" wp14:editId="659D9E15">
              <wp:simplePos x="0" y="0"/>
              <wp:positionH relativeFrom="column">
                <wp:posOffset>101600</wp:posOffset>
              </wp:positionH>
              <wp:positionV relativeFrom="paragraph">
                <wp:posOffset>97155</wp:posOffset>
              </wp:positionV>
              <wp:extent cx="3456305" cy="154940"/>
              <wp:effectExtent l="0" t="0" r="10795" b="16510"/>
              <wp:wrapThrough wrapText="bothSides">
                <wp:wrapPolygon edited="0">
                  <wp:start x="0" y="0"/>
                  <wp:lineTo x="0" y="21246"/>
                  <wp:lineTo x="21548" y="21246"/>
                  <wp:lineTo x="21548" y="0"/>
                  <wp:lineTo x="0" y="0"/>
                </wp:wrapPolygon>
              </wp:wrapThrough>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63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A937B" w14:textId="77777777" w:rsidR="00C074E3" w:rsidRPr="002273E5" w:rsidRDefault="00C074E3" w:rsidP="00C074E3">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p w14:paraId="33787E4C" w14:textId="77777777" w:rsidR="00A620EB" w:rsidRDefault="00A620EB"/>
                        <w:p w14:paraId="657900FB" w14:textId="77777777" w:rsidR="00C074E3" w:rsidRPr="002273E5" w:rsidRDefault="00C074E3" w:rsidP="00C074E3">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DC55C07" id="Text Box 55" o:spid="_x0000_s1029" type="#_x0000_t202" style="position:absolute;margin-left:8pt;margin-top:7.65pt;width:272.15pt;height:12.2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" filled="f" stroked="f">
              <v:textbox inset="0,0,0,0">
                <w:txbxContent>
                  <w:p w14:paraId="027A937B" w14:textId="77777777" w:rsidR="00C074E3" w:rsidRPr="002273E5" w:rsidRDefault="00C074E3" w:rsidP="00C074E3">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p w14:paraId="33787E4C" w14:textId="77777777" w:rsidR="00A620EB" w:rsidRDefault="00A620EB"/>
                  <w:p w14:paraId="657900FB" w14:textId="77777777" w:rsidR="00C074E3" w:rsidRPr="002273E5" w:rsidRDefault="00C074E3" w:rsidP="00C074E3">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v:textbox>
              <w10:wrap type="through"/>
            </v:shape>
          </w:pict>
        </mc:Fallback>
      </mc:AlternateContent>
    </w:r>
    <w:r>
      <w:rPr>
        <w:noProof/>
      </w:rPr>
      <mc:AlternateContent>
        <mc:Choice Requires="wps">
          <w:drawing>
            <wp:anchor distT="0" distB="0" distL="114300" distR="114300" simplePos="0" relativeHeight="251791360" behindDoc="0" locked="0" layoutInCell="1" allowOverlap="1" wp14:anchorId="21651963" wp14:editId="6AC669BD">
              <wp:simplePos x="0" y="0"/>
              <wp:positionH relativeFrom="column">
                <wp:posOffset>25400</wp:posOffset>
              </wp:positionH>
              <wp:positionV relativeFrom="paragraph">
                <wp:posOffset>42545</wp:posOffset>
              </wp:positionV>
              <wp:extent cx="5758180" cy="254000"/>
              <wp:effectExtent l="0" t="0" r="0" b="0"/>
              <wp:wrapThrough wrapText="bothSides">
                <wp:wrapPolygon edited="0">
                  <wp:start x="0" y="0"/>
                  <wp:lineTo x="0" y="19440"/>
                  <wp:lineTo x="21509" y="19440"/>
                  <wp:lineTo x="21509" y="0"/>
                  <wp:lineTo x="0" y="0"/>
                </wp:wrapPolygon>
              </wp:wrapThrough>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5758180" cy="254000"/>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E4E8DA"/>
                      </a:solidFill>
                      <a:ln>
                        <a:noFill/>
                      </a:ln>
                      <a:extLst/>
                    </wps:spPr>
                    <wps:txbx>
                      <w:txbxContent>
                        <w:p w14:paraId="19BC0832" w14:textId="77777777" w:rsidR="00C074E3" w:rsidRDefault="00C074E3" w:rsidP="00C074E3">
                          <w:pPr>
                            <w:jc w:val="center"/>
                          </w:pPr>
                        </w:p>
                        <w:p w14:paraId="5D931452" w14:textId="77777777" w:rsidR="00C074E3" w:rsidRDefault="00C074E3" w:rsidP="00C074E3">
                          <w:pPr>
                            <w:jc w:val="center"/>
                          </w:pPr>
                        </w:p>
                        <w:p w14:paraId="6E7F636E" w14:textId="77777777" w:rsidR="00C074E3" w:rsidRDefault="00C074E3" w:rsidP="00C074E3"/>
                        <w:p w14:paraId="28166467" w14:textId="77777777" w:rsidR="00A620EB" w:rsidRDefault="00A620EB"/>
                        <w:p w14:paraId="6E278EB3" w14:textId="77777777" w:rsidR="00C074E3" w:rsidRDefault="00C074E3" w:rsidP="00C074E3">
                          <w:pPr>
                            <w:jc w:val="center"/>
                          </w:pPr>
                        </w:p>
                        <w:p w14:paraId="7E9A49FB" w14:textId="77777777" w:rsidR="00C074E3" w:rsidRDefault="00C074E3" w:rsidP="00C074E3">
                          <w:pPr>
                            <w:jc w:val="center"/>
                          </w:pPr>
                        </w:p>
                        <w:p w14:paraId="0015240A" w14:textId="77777777" w:rsidR="00C074E3" w:rsidRDefault="00C074E3" w:rsidP="00C074E3"/>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1651963" id="Freeform 1" o:spid="_x0000_s1030" style="position:absolute;margin-left:2pt;margin-top:3.35pt;width:453.4pt;height:20pt;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758815,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" adj="-11796480,,5400" path="m,l5672718,v47550,,86097,38547,86097,86097l5758815,254544,,254544,,xe" fillcolor="#e4e8da" stroked="f">
              <v:stroke joinstyle="miter"/>
              <v:formulas/>
              <v:path arrowok="t" o:connecttype="custom" o:connectlocs="0,0;567,0;576,9;576,25;0,25;0,0" o:connectangles="0,0,0,0,0,0" textboxrect="0,0,5758815,254544"/>
              <v:textbox inset="0,0,0">
                <w:txbxContent>
                  <w:p w14:paraId="19BC0832" w14:textId="77777777" w:rsidR="00C074E3" w:rsidRDefault="00C074E3" w:rsidP="00C074E3">
                    <w:pPr>
                      <w:jc w:val="center"/>
                    </w:pPr>
                  </w:p>
                  <w:p w14:paraId="5D931452" w14:textId="77777777" w:rsidR="00C074E3" w:rsidRDefault="00C074E3" w:rsidP="00C074E3">
                    <w:pPr>
                      <w:jc w:val="center"/>
                    </w:pPr>
                  </w:p>
                  <w:p w14:paraId="6E7F636E" w14:textId="77777777" w:rsidR="00C074E3" w:rsidRDefault="00C074E3" w:rsidP="00C074E3"/>
                  <w:p w14:paraId="28166467" w14:textId="77777777" w:rsidR="00A620EB" w:rsidRDefault="00A620EB"/>
                  <w:p w14:paraId="6E278EB3" w14:textId="77777777" w:rsidR="00C074E3" w:rsidRDefault="00C074E3" w:rsidP="00C074E3">
                    <w:pPr>
                      <w:jc w:val="center"/>
                    </w:pPr>
                  </w:p>
                  <w:p w14:paraId="7E9A49FB" w14:textId="77777777" w:rsidR="00C074E3" w:rsidRDefault="00C074E3" w:rsidP="00C074E3">
                    <w:pPr>
                      <w:jc w:val="center"/>
                    </w:pPr>
                  </w:p>
                  <w:p w14:paraId="0015240A" w14:textId="77777777" w:rsidR="00C074E3" w:rsidRDefault="00C074E3" w:rsidP="00C074E3"/>
                </w:txbxContent>
              </v:textbox>
              <w10:wrap type="through"/>
            </v:shape>
          </w:pict>
        </mc:Fallback>
      </mc:AlternateContent>
    </w:r>
    <w:r>
      <w:rPr>
        <w:noProof/>
        <w:sz w:val="20"/>
        <w:szCs w:val="20"/>
      </w:rPr>
      <mc:AlternateContent>
        <mc:Choice Requires="wps">
          <w:drawing>
            <wp:anchor distT="0" distB="0" distL="114300" distR="114300" simplePos="0" relativeHeight="251790336" behindDoc="0" locked="0" layoutInCell="1" allowOverlap="1" wp14:anchorId="124C2D0C" wp14:editId="58D356E5">
              <wp:simplePos x="0" y="0"/>
              <wp:positionH relativeFrom="column">
                <wp:posOffset>5822315</wp:posOffset>
              </wp:positionH>
              <wp:positionV relativeFrom="paragraph">
                <wp:posOffset>42545</wp:posOffset>
              </wp:positionV>
              <wp:extent cx="442595" cy="254000"/>
              <wp:effectExtent l="0" t="0" r="0" b="0"/>
              <wp:wrapThrough wrapText="bothSides">
                <wp:wrapPolygon edited="0">
                  <wp:start x="0" y="0"/>
                  <wp:lineTo x="0" y="19440"/>
                  <wp:lineTo x="20453" y="19440"/>
                  <wp:lineTo x="20453" y="0"/>
                  <wp:lineTo x="0" y="0"/>
                </wp:wrapPolygon>
              </wp:wrapThrough>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595" cy="254000"/>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6B6D79"/>
                      </a:solidFill>
                      <a:ln>
                        <a:noFill/>
                      </a:ln>
                      <a:extLst/>
                    </wps:spPr>
                    <wps:txbx>
                      <w:txbxContent>
                        <w:p w14:paraId="0A3F1C33" w14:textId="77777777" w:rsidR="00C074E3" w:rsidRDefault="00C074E3" w:rsidP="00C074E3">
                          <w:pPr>
                            <w:jc w:val="center"/>
                          </w:pPr>
                          <w:r>
                            <w:t xml:space="preserve">  </w:t>
                          </w:r>
                        </w:p>
                        <w:p w14:paraId="32297864" w14:textId="77777777" w:rsidR="00A620EB" w:rsidRDefault="00A620EB"/>
                        <w:p w14:paraId="46143EDE" w14:textId="77777777" w:rsidR="00C074E3" w:rsidRDefault="00C074E3" w:rsidP="00C074E3">
                          <w:pPr>
                            <w:jc w:val="center"/>
                          </w:pPr>
                          <w:r>
                            <w:t xml:space="preserve">  </w:t>
                          </w:r>
                        </w:p>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24C2D0C" id="Freeform 2" o:spid="_x0000_s1031" style="position:absolute;margin-left:458.45pt;margin-top:3.35pt;width:34.85pt;height:20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43230,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" adj="-11796480,,5400" path="m,l357133,v47550,,86097,38547,86097,86097l443230,254544,,254544,,xe" fillcolor="#6b6d79" stroked="f">
              <v:stroke joinstyle="miter"/>
              <v:formulas/>
              <v:path arrowok="t" o:connecttype="custom" o:connectlocs="0,0;36,0;44,9;44,25;0,25;0,0" o:connectangles="0,0,0,0,0,0" textboxrect="0,0,443230,254544"/>
              <v:textbox inset="0,0,0">
                <w:txbxContent>
                  <w:p w14:paraId="0A3F1C33" w14:textId="77777777" w:rsidR="00C074E3" w:rsidRDefault="00C074E3" w:rsidP="00C074E3">
                    <w:pPr>
                      <w:jc w:val="center"/>
                    </w:pPr>
                    <w:r>
                      <w:t xml:space="preserve">  </w:t>
                    </w:r>
                  </w:p>
                  <w:p w14:paraId="32297864" w14:textId="77777777" w:rsidR="00A620EB" w:rsidRDefault="00A620EB"/>
                  <w:p w14:paraId="46143EDE" w14:textId="77777777" w:rsidR="00C074E3" w:rsidRDefault="00C074E3" w:rsidP="00C074E3">
                    <w:pPr>
                      <w:jc w:val="center"/>
                    </w:pPr>
                    <w:r>
                      <w:t xml:space="preserve">  </w:t>
                    </w:r>
                  </w:p>
                </w:txbxContent>
              </v:textbox>
              <w10:wrap type="through"/>
            </v:shape>
          </w:pict>
        </mc:Fallback>
      </mc:AlternateContent>
    </w:r>
  </w:p>
  <w:p w14:paraId="0F75314F" w14:textId="77777777" w:rsidR="00C074E3" w:rsidRPr="00015AD5" w:rsidRDefault="00C074E3" w:rsidP="00C074E3">
    <w:pPr>
      <w:pStyle w:val="Header"/>
    </w:pPr>
    <w:r>
      <w:rPr>
        <w:noProof/>
      </w:rPr>
      <mc:AlternateContent>
        <mc:Choice Requires="wps">
          <w:drawing>
            <wp:anchor distT="0" distB="0" distL="114300" distR="114300" simplePos="0" relativeHeight="251798528" behindDoc="0" locked="0" layoutInCell="1" allowOverlap="1" wp14:anchorId="50EF2FE4" wp14:editId="7B2D3AF7">
              <wp:simplePos x="0" y="0"/>
              <wp:positionH relativeFrom="column">
                <wp:posOffset>3484406</wp:posOffset>
              </wp:positionH>
              <wp:positionV relativeFrom="paragraph">
                <wp:posOffset>137795</wp:posOffset>
              </wp:positionV>
              <wp:extent cx="2654300" cy="342900"/>
              <wp:effectExtent l="0" t="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82B611" w14:textId="746551D7" w:rsidR="00C074E3" w:rsidRPr="002F031E" w:rsidRDefault="00B950DF" w:rsidP="00C074E3">
                          <w:pPr>
                            <w:pStyle w:val="ny-lesson-name"/>
                          </w:pPr>
                          <w:r>
                            <w:t>ALGEBRA I</w:t>
                          </w:r>
                        </w:p>
                        <w:p w14:paraId="448F76E7" w14:textId="77777777" w:rsidR="00A620EB" w:rsidRDefault="00A620EB"/>
                        <w:p w14:paraId="11BC9D13" w14:textId="77777777" w:rsidR="00C074E3" w:rsidRPr="002F031E" w:rsidRDefault="00C074E3" w:rsidP="00C074E3">
                          <w:pPr>
                            <w:pStyle w:val="ny-lesson-name"/>
                          </w:pPr>
                          <w:r>
                            <w:t>COURSE NAME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0EF2FE4" id="Text Box 60" o:spid="_x0000_s1032" type="#_x0000_t202" style="position:absolute;margin-left:274.35pt;margin-top:10.85pt;width:209pt;height:27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" filled="f" stroked="f">
              <v:textbox inset=",7.2pt,,7.2pt">
                <w:txbxContent>
                  <w:p w14:paraId="2F82B611" w14:textId="746551D7" w:rsidR="00C074E3" w:rsidRPr="002F031E" w:rsidRDefault="00B950DF" w:rsidP="00C074E3">
                    <w:pPr>
                      <w:pStyle w:val="ny-lesson-name"/>
                    </w:pPr>
                    <w:r>
                      <w:t>ALGEBRA I</w:t>
                    </w:r>
                  </w:p>
                  <w:p w14:paraId="448F76E7" w14:textId="77777777" w:rsidR="00A620EB" w:rsidRDefault="00A620EB"/>
                  <w:p w14:paraId="11BC9D13" w14:textId="77777777" w:rsidR="00C074E3" w:rsidRPr="002F031E" w:rsidRDefault="00C074E3" w:rsidP="00C074E3">
                    <w:pPr>
                      <w:pStyle w:val="ny-lesson-name"/>
                    </w:pPr>
                    <w:r>
                      <w:t>COURSE NAME</w:t>
                    </w:r>
                  </w:p>
                </w:txbxContent>
              </v:textbox>
            </v:shape>
          </w:pict>
        </mc:Fallback>
      </mc:AlternateContent>
    </w:r>
  </w:p>
  <w:p w14:paraId="1DF15E12" w14:textId="77777777" w:rsidR="00C074E3" w:rsidRDefault="00C074E3" w:rsidP="00C074E3">
    <w:pPr>
      <w:pStyle w:val="Header"/>
    </w:pPr>
  </w:p>
  <w:p w14:paraId="4FB29F1F" w14:textId="77777777" w:rsidR="00C074E3" w:rsidRDefault="00C074E3" w:rsidP="00C074E3">
    <w:pPr>
      <w:pStyle w:val="Header"/>
    </w:pPr>
  </w:p>
  <w:p w14:paraId="55DCA98A" w14:textId="77777777" w:rsidR="00E41BD7" w:rsidRPr="00C074E3" w:rsidRDefault="00E41BD7" w:rsidP="00C074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45FB"/>
    <w:multiLevelType w:val="hybridMultilevel"/>
    <w:tmpl w:val="FE1AF2B0"/>
    <w:lvl w:ilvl="0" w:tplc="CF3E0098">
      <w:start w:val="1"/>
      <w:numFmt w:val="bullet"/>
      <w:lvlText w:val=""/>
      <w:lvlJc w:val="left"/>
      <w:pPr>
        <w:ind w:left="1526" w:hanging="360"/>
      </w:pPr>
      <w:rPr>
        <w:rFonts w:ascii="Wingdings" w:hAnsi="Wingdings"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1">
    <w:nsid w:val="0B3650F3"/>
    <w:multiLevelType w:val="multilevel"/>
    <w:tmpl w:val="65109A08"/>
    <w:numStyleLink w:val="ny-lesson-numbered-list"/>
  </w:abstractNum>
  <w:abstractNum w:abstractNumId="2">
    <w:nsid w:val="0DAF2B90"/>
    <w:multiLevelType w:val="hybridMultilevel"/>
    <w:tmpl w:val="6756E1D0"/>
    <w:lvl w:ilvl="0" w:tplc="6B389C8E">
      <w:start w:val="1"/>
      <w:numFmt w:val="lowerLetter"/>
      <w:pStyle w:val="ny-ordered-list"/>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nsid w:val="29EE428C"/>
    <w:multiLevelType w:val="hybridMultilevel"/>
    <w:tmpl w:val="71F42770"/>
    <w:lvl w:ilvl="0" w:tplc="04090005">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
    <w:nsid w:val="321502FE"/>
    <w:multiLevelType w:val="multilevel"/>
    <w:tmpl w:val="0D689E9E"/>
    <w:styleLink w:val="ny-numbering"/>
    <w:lvl w:ilvl="0">
      <w:start w:val="1"/>
      <w:numFmt w:val="decimal"/>
      <w:pStyle w:val="ny-numbering-assessment"/>
      <w:lvlText w:val="%1."/>
      <w:lvlJc w:val="left"/>
      <w:pPr>
        <w:ind w:left="360" w:hanging="360"/>
      </w:pPr>
      <w:rPr>
        <w:rFonts w:asciiTheme="minorHAnsi" w:hAnsiTheme="minorHAnsi" w:hint="default"/>
        <w:sz w:val="22"/>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upperLetter"/>
      <w:lvlText w:val="%4"/>
      <w:lvlJc w:val="left"/>
      <w:pPr>
        <w:ind w:left="1469" w:hanging="25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41790FCB"/>
    <w:multiLevelType w:val="multilevel"/>
    <w:tmpl w:val="0D689E9E"/>
    <w:numStyleLink w:val="ny-numbering"/>
  </w:abstractNum>
  <w:abstractNum w:abstractNumId="6">
    <w:nsid w:val="4475062D"/>
    <w:multiLevelType w:val="multilevel"/>
    <w:tmpl w:val="11B24EFE"/>
    <w:lvl w:ilvl="0">
      <w:start w:val="1"/>
      <w:numFmt w:val="decimal"/>
      <w:pStyle w:val="ny-lesson-SFinsert-number-list"/>
      <w:lvlText w:val="%1."/>
      <w:lvlJc w:val="left"/>
      <w:pPr>
        <w:ind w:left="1224" w:hanging="360"/>
      </w:pPr>
      <w:rPr>
        <w:rFonts w:ascii="Calibri" w:hAnsi="Calibri"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7">
    <w:nsid w:val="61D74AB1"/>
    <w:multiLevelType w:val="hybridMultilevel"/>
    <w:tmpl w:val="DA383934"/>
    <w:lvl w:ilvl="0" w:tplc="EFBA3420">
      <w:start w:val="1"/>
      <w:numFmt w:val="bullet"/>
      <w:pStyle w:val="ny-lesson-bullet"/>
      <w:lvlText w:val=""/>
      <w:lvlJc w:val="left"/>
      <w:pPr>
        <w:ind w:left="720" w:hanging="360"/>
      </w:pPr>
      <w:rPr>
        <w:rFonts w:ascii="Wingdings" w:hAnsi="Wingdings" w:hint="default"/>
      </w:rPr>
    </w:lvl>
    <w:lvl w:ilvl="1" w:tplc="ABB4935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B5153D"/>
    <w:multiLevelType w:val="multilevel"/>
    <w:tmpl w:val="65109A08"/>
    <w:styleLink w:val="ny-lesson-numbered-list"/>
    <w:lvl w:ilvl="0">
      <w:start w:val="1"/>
      <w:numFmt w:val="decimal"/>
      <w:pStyle w:val="ny-lesson-numbering"/>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659A1154"/>
    <w:multiLevelType w:val="hybridMultilevel"/>
    <w:tmpl w:val="09381674"/>
    <w:lvl w:ilvl="0" w:tplc="B2B4123A">
      <w:start w:val="1"/>
      <w:numFmt w:val="bullet"/>
      <w:pStyle w:val="ny-list-bullets"/>
      <w:lvlText w:val=""/>
      <w:lvlJc w:val="left"/>
      <w:pPr>
        <w:tabs>
          <w:tab w:val="num" w:pos="400"/>
        </w:tabs>
        <w:ind w:left="800" w:hanging="4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AA304A"/>
    <w:multiLevelType w:val="hybridMultilevel"/>
    <w:tmpl w:val="90629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4C1058D6">
      <w:start w:val="6"/>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061ACE"/>
    <w:multiLevelType w:val="multilevel"/>
    <w:tmpl w:val="18CC88DE"/>
    <w:lvl w:ilvl="0">
      <w:start w:val="1"/>
      <w:numFmt w:val="decimal"/>
      <w:pStyle w:val="ny-table-bullet-list-lesso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9"/>
  </w:num>
  <w:num w:numId="2">
    <w:abstractNumId w:val="2"/>
  </w:num>
  <w:num w:numId="3">
    <w:abstractNumId w:val="11"/>
  </w:num>
  <w:num w:numId="4">
    <w:abstractNumId w:val="4"/>
  </w:num>
  <w:num w:numId="5">
    <w:abstractNumId w:val="5"/>
  </w:num>
  <w:num w:numId="6">
    <w:abstractNumId w:val="8"/>
  </w:num>
  <w:num w:numId="7">
    <w:abstractNumId w:val="1"/>
  </w:num>
  <w:num w:numId="8">
    <w:abstractNumId w:val="7"/>
  </w:num>
  <w:num w:numId="9">
    <w:abstractNumId w:val="1"/>
  </w:num>
  <w:num w:numId="10">
    <w:abstractNumId w:val="0"/>
  </w:num>
  <w:num w:numId="11">
    <w:abstractNumId w:val="10"/>
  </w:num>
  <w:num w:numId="12">
    <w:abstractNumId w:val="6"/>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num>
  <w:num w:numId="16">
    <w:abstractNumId w:val="1"/>
  </w:num>
  <w:num w:numId="17">
    <w:abstractNumId w:val="1"/>
  </w:num>
  <w:num w:numId="18">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1"/>
  <w:trackRevisions/>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93"/>
    <w:rsid w:val="0000375D"/>
    <w:rsid w:val="00010B3D"/>
    <w:rsid w:val="00015BAE"/>
    <w:rsid w:val="00021A6D"/>
    <w:rsid w:val="0003054A"/>
    <w:rsid w:val="00036CEB"/>
    <w:rsid w:val="00040BD3"/>
    <w:rsid w:val="00042A93"/>
    <w:rsid w:val="00045AB0"/>
    <w:rsid w:val="000514CC"/>
    <w:rsid w:val="00055004"/>
    <w:rsid w:val="00056710"/>
    <w:rsid w:val="00060D70"/>
    <w:rsid w:val="0006236D"/>
    <w:rsid w:val="000650D8"/>
    <w:rsid w:val="000662F5"/>
    <w:rsid w:val="000736FE"/>
    <w:rsid w:val="00075C6E"/>
    <w:rsid w:val="0008226E"/>
    <w:rsid w:val="00087BF9"/>
    <w:rsid w:val="000A50C1"/>
    <w:rsid w:val="000B02EC"/>
    <w:rsid w:val="000B17D3"/>
    <w:rsid w:val="000B4DD2"/>
    <w:rsid w:val="000C0A8D"/>
    <w:rsid w:val="000C1FCA"/>
    <w:rsid w:val="000C3173"/>
    <w:rsid w:val="000D5FE7"/>
    <w:rsid w:val="000F7A2B"/>
    <w:rsid w:val="00105599"/>
    <w:rsid w:val="00106020"/>
    <w:rsid w:val="0010729D"/>
    <w:rsid w:val="00112553"/>
    <w:rsid w:val="00117278"/>
    <w:rsid w:val="00117837"/>
    <w:rsid w:val="001223D7"/>
    <w:rsid w:val="00122BF4"/>
    <w:rsid w:val="00127D70"/>
    <w:rsid w:val="00130993"/>
    <w:rsid w:val="00131FFA"/>
    <w:rsid w:val="001362BF"/>
    <w:rsid w:val="001420D9"/>
    <w:rsid w:val="00151E7B"/>
    <w:rsid w:val="00161C21"/>
    <w:rsid w:val="001625A1"/>
    <w:rsid w:val="00162FCD"/>
    <w:rsid w:val="00166701"/>
    <w:rsid w:val="001764B3"/>
    <w:rsid w:val="001768C7"/>
    <w:rsid w:val="001818F0"/>
    <w:rsid w:val="00186A90"/>
    <w:rsid w:val="00190322"/>
    <w:rsid w:val="001A044A"/>
    <w:rsid w:val="001A69F1"/>
    <w:rsid w:val="001A6D21"/>
    <w:rsid w:val="001B07CF"/>
    <w:rsid w:val="001B1B04"/>
    <w:rsid w:val="001B4CD6"/>
    <w:rsid w:val="001C1F15"/>
    <w:rsid w:val="001C7361"/>
    <w:rsid w:val="001D475C"/>
    <w:rsid w:val="001D4C58"/>
    <w:rsid w:val="001D60EC"/>
    <w:rsid w:val="001D70D7"/>
    <w:rsid w:val="001E0D19"/>
    <w:rsid w:val="001E22AC"/>
    <w:rsid w:val="001E62F0"/>
    <w:rsid w:val="001F0D7E"/>
    <w:rsid w:val="001F11B4"/>
    <w:rsid w:val="001F1682"/>
    <w:rsid w:val="001F1C95"/>
    <w:rsid w:val="001F67D0"/>
    <w:rsid w:val="001F6FDC"/>
    <w:rsid w:val="00200AA8"/>
    <w:rsid w:val="00202640"/>
    <w:rsid w:val="0020307C"/>
    <w:rsid w:val="00205424"/>
    <w:rsid w:val="00206D5B"/>
    <w:rsid w:val="0021127A"/>
    <w:rsid w:val="00214158"/>
    <w:rsid w:val="00216971"/>
    <w:rsid w:val="00217F8A"/>
    <w:rsid w:val="00220C14"/>
    <w:rsid w:val="002215C5"/>
    <w:rsid w:val="00222226"/>
    <w:rsid w:val="0022291C"/>
    <w:rsid w:val="00222949"/>
    <w:rsid w:val="002264C5"/>
    <w:rsid w:val="00227A04"/>
    <w:rsid w:val="002308A3"/>
    <w:rsid w:val="00231B89"/>
    <w:rsid w:val="00231C77"/>
    <w:rsid w:val="00235564"/>
    <w:rsid w:val="00236F96"/>
    <w:rsid w:val="00237758"/>
    <w:rsid w:val="00241DE0"/>
    <w:rsid w:val="00242E49"/>
    <w:rsid w:val="002441FE"/>
    <w:rsid w:val="002448C2"/>
    <w:rsid w:val="00244BC4"/>
    <w:rsid w:val="00245880"/>
    <w:rsid w:val="00246111"/>
    <w:rsid w:val="0025077F"/>
    <w:rsid w:val="00256FBF"/>
    <w:rsid w:val="00262A57"/>
    <w:rsid w:val="00262E13"/>
    <w:rsid w:val="002635F9"/>
    <w:rsid w:val="00265F73"/>
    <w:rsid w:val="00276D82"/>
    <w:rsid w:val="002823C1"/>
    <w:rsid w:val="0028284C"/>
    <w:rsid w:val="00285186"/>
    <w:rsid w:val="00285E0E"/>
    <w:rsid w:val="0029160D"/>
    <w:rsid w:val="0029248B"/>
    <w:rsid w:val="00293211"/>
    <w:rsid w:val="0029737A"/>
    <w:rsid w:val="002A0379"/>
    <w:rsid w:val="002A1393"/>
    <w:rsid w:val="002A76EC"/>
    <w:rsid w:val="002A7B31"/>
    <w:rsid w:val="002C2562"/>
    <w:rsid w:val="002C6BA9"/>
    <w:rsid w:val="002C6F93"/>
    <w:rsid w:val="002D2BE1"/>
    <w:rsid w:val="002D577A"/>
    <w:rsid w:val="002E1AAB"/>
    <w:rsid w:val="002E6CFA"/>
    <w:rsid w:val="002E753C"/>
    <w:rsid w:val="002F500C"/>
    <w:rsid w:val="002F675A"/>
    <w:rsid w:val="00302860"/>
    <w:rsid w:val="00305DF2"/>
    <w:rsid w:val="00313843"/>
    <w:rsid w:val="00316983"/>
    <w:rsid w:val="003220FF"/>
    <w:rsid w:val="0032572B"/>
    <w:rsid w:val="00325B75"/>
    <w:rsid w:val="00331CF2"/>
    <w:rsid w:val="0033420C"/>
    <w:rsid w:val="00334A20"/>
    <w:rsid w:val="003425A6"/>
    <w:rsid w:val="00344B26"/>
    <w:rsid w:val="003452D4"/>
    <w:rsid w:val="003463F7"/>
    <w:rsid w:val="00346D22"/>
    <w:rsid w:val="00350C0E"/>
    <w:rsid w:val="00350F3F"/>
    <w:rsid w:val="003525BA"/>
    <w:rsid w:val="00356634"/>
    <w:rsid w:val="003578B1"/>
    <w:rsid w:val="00374180"/>
    <w:rsid w:val="003744D9"/>
    <w:rsid w:val="00380B56"/>
    <w:rsid w:val="00380FA9"/>
    <w:rsid w:val="00384E82"/>
    <w:rsid w:val="00385363"/>
    <w:rsid w:val="00385D7A"/>
    <w:rsid w:val="0038691F"/>
    <w:rsid w:val="003A2C99"/>
    <w:rsid w:val="003B5569"/>
    <w:rsid w:val="003C017B"/>
    <w:rsid w:val="003C045E"/>
    <w:rsid w:val="003C602C"/>
    <w:rsid w:val="003C6C89"/>
    <w:rsid w:val="003C71EC"/>
    <w:rsid w:val="003C729E"/>
    <w:rsid w:val="003C7556"/>
    <w:rsid w:val="003D2E10"/>
    <w:rsid w:val="003D327D"/>
    <w:rsid w:val="003D5A1B"/>
    <w:rsid w:val="003E203F"/>
    <w:rsid w:val="003E3DB2"/>
    <w:rsid w:val="003E44BC"/>
    <w:rsid w:val="003E65B7"/>
    <w:rsid w:val="003F0095"/>
    <w:rsid w:val="003F0BC1"/>
    <w:rsid w:val="003F1398"/>
    <w:rsid w:val="003F4615"/>
    <w:rsid w:val="003F4AA9"/>
    <w:rsid w:val="003F4B00"/>
    <w:rsid w:val="003F769B"/>
    <w:rsid w:val="00402957"/>
    <w:rsid w:val="00411D71"/>
    <w:rsid w:val="00413BE9"/>
    <w:rsid w:val="004269AD"/>
    <w:rsid w:val="00432EEE"/>
    <w:rsid w:val="00440CF6"/>
    <w:rsid w:val="00441D83"/>
    <w:rsid w:val="00442684"/>
    <w:rsid w:val="004507DB"/>
    <w:rsid w:val="004508CD"/>
    <w:rsid w:val="00465D77"/>
    <w:rsid w:val="004676F5"/>
    <w:rsid w:val="00475140"/>
    <w:rsid w:val="00476870"/>
    <w:rsid w:val="00487C22"/>
    <w:rsid w:val="00491F7E"/>
    <w:rsid w:val="00492D1B"/>
    <w:rsid w:val="004A0F47"/>
    <w:rsid w:val="004A6ECC"/>
    <w:rsid w:val="004B1D62"/>
    <w:rsid w:val="004B44C2"/>
    <w:rsid w:val="004B7415"/>
    <w:rsid w:val="004C2035"/>
    <w:rsid w:val="004C6BA7"/>
    <w:rsid w:val="004C75D4"/>
    <w:rsid w:val="004D201C"/>
    <w:rsid w:val="004D3EE8"/>
    <w:rsid w:val="004D4AC3"/>
    <w:rsid w:val="004F0429"/>
    <w:rsid w:val="004F0998"/>
    <w:rsid w:val="00502E5D"/>
    <w:rsid w:val="0051095F"/>
    <w:rsid w:val="00512914"/>
    <w:rsid w:val="005156AD"/>
    <w:rsid w:val="00515CEB"/>
    <w:rsid w:val="0052261F"/>
    <w:rsid w:val="00535FF9"/>
    <w:rsid w:val="0054250F"/>
    <w:rsid w:val="0054590D"/>
    <w:rsid w:val="00551B13"/>
    <w:rsid w:val="005532D9"/>
    <w:rsid w:val="00553927"/>
    <w:rsid w:val="00556816"/>
    <w:rsid w:val="005570D6"/>
    <w:rsid w:val="005579DE"/>
    <w:rsid w:val="005615D3"/>
    <w:rsid w:val="00567CC6"/>
    <w:rsid w:val="005728FF"/>
    <w:rsid w:val="00576066"/>
    <w:rsid w:val="005760E8"/>
    <w:rsid w:val="0058694C"/>
    <w:rsid w:val="005920C2"/>
    <w:rsid w:val="00594DC8"/>
    <w:rsid w:val="00597AA5"/>
    <w:rsid w:val="005A3B86"/>
    <w:rsid w:val="005A6484"/>
    <w:rsid w:val="005B6379"/>
    <w:rsid w:val="005C1677"/>
    <w:rsid w:val="005C3C78"/>
    <w:rsid w:val="005C5D00"/>
    <w:rsid w:val="005D1522"/>
    <w:rsid w:val="005D6DA8"/>
    <w:rsid w:val="005E1428"/>
    <w:rsid w:val="005E7DB4"/>
    <w:rsid w:val="005F08EB"/>
    <w:rsid w:val="005F413D"/>
    <w:rsid w:val="0061064A"/>
    <w:rsid w:val="006128AD"/>
    <w:rsid w:val="00616206"/>
    <w:rsid w:val="006256DC"/>
    <w:rsid w:val="00633AE2"/>
    <w:rsid w:val="00642705"/>
    <w:rsid w:val="00644336"/>
    <w:rsid w:val="006443DE"/>
    <w:rsid w:val="00647EDC"/>
    <w:rsid w:val="00651667"/>
    <w:rsid w:val="00652E9C"/>
    <w:rsid w:val="00653041"/>
    <w:rsid w:val="006610C6"/>
    <w:rsid w:val="00662B5A"/>
    <w:rsid w:val="00665071"/>
    <w:rsid w:val="006703E2"/>
    <w:rsid w:val="00672ADD"/>
    <w:rsid w:val="00676990"/>
    <w:rsid w:val="00676D2A"/>
    <w:rsid w:val="006828C1"/>
    <w:rsid w:val="00685037"/>
    <w:rsid w:val="00693353"/>
    <w:rsid w:val="0069524C"/>
    <w:rsid w:val="006A1413"/>
    <w:rsid w:val="006A4B27"/>
    <w:rsid w:val="006A4D8B"/>
    <w:rsid w:val="006A5192"/>
    <w:rsid w:val="006A53ED"/>
    <w:rsid w:val="006B42AF"/>
    <w:rsid w:val="006C40D8"/>
    <w:rsid w:val="006C6EB6"/>
    <w:rsid w:val="006D0D93"/>
    <w:rsid w:val="006D15A6"/>
    <w:rsid w:val="006D2E63"/>
    <w:rsid w:val="006D38BC"/>
    <w:rsid w:val="006D42C4"/>
    <w:rsid w:val="006F6494"/>
    <w:rsid w:val="006F7963"/>
    <w:rsid w:val="007035CB"/>
    <w:rsid w:val="0070388F"/>
    <w:rsid w:val="00705643"/>
    <w:rsid w:val="00712F20"/>
    <w:rsid w:val="0071400D"/>
    <w:rsid w:val="007168BC"/>
    <w:rsid w:val="00722B27"/>
    <w:rsid w:val="00722B35"/>
    <w:rsid w:val="00723E3C"/>
    <w:rsid w:val="00733336"/>
    <w:rsid w:val="0073540F"/>
    <w:rsid w:val="00736A54"/>
    <w:rsid w:val="007421CE"/>
    <w:rsid w:val="00742CCC"/>
    <w:rsid w:val="0075317C"/>
    <w:rsid w:val="00753A34"/>
    <w:rsid w:val="0076626F"/>
    <w:rsid w:val="00770965"/>
    <w:rsid w:val="0077191F"/>
    <w:rsid w:val="00776E81"/>
    <w:rsid w:val="007771F4"/>
    <w:rsid w:val="00777ED7"/>
    <w:rsid w:val="00777F13"/>
    <w:rsid w:val="00785D64"/>
    <w:rsid w:val="00786F97"/>
    <w:rsid w:val="00793154"/>
    <w:rsid w:val="007938B6"/>
    <w:rsid w:val="00797ECC"/>
    <w:rsid w:val="007A0FF8"/>
    <w:rsid w:val="007A352D"/>
    <w:rsid w:val="007A37B9"/>
    <w:rsid w:val="007A5467"/>
    <w:rsid w:val="007A701B"/>
    <w:rsid w:val="007B28E6"/>
    <w:rsid w:val="007B2C2A"/>
    <w:rsid w:val="007B3B8C"/>
    <w:rsid w:val="007B7A58"/>
    <w:rsid w:val="007C32B5"/>
    <w:rsid w:val="007C3BFC"/>
    <w:rsid w:val="007C453C"/>
    <w:rsid w:val="007C712B"/>
    <w:rsid w:val="007E4DFD"/>
    <w:rsid w:val="007F03EB"/>
    <w:rsid w:val="007F29A4"/>
    <w:rsid w:val="007F48BF"/>
    <w:rsid w:val="007F5AFF"/>
    <w:rsid w:val="00801FFD"/>
    <w:rsid w:val="008153BC"/>
    <w:rsid w:val="00815BAD"/>
    <w:rsid w:val="00816698"/>
    <w:rsid w:val="008167B0"/>
    <w:rsid w:val="008234E2"/>
    <w:rsid w:val="0082425E"/>
    <w:rsid w:val="008244D5"/>
    <w:rsid w:val="00825B17"/>
    <w:rsid w:val="00826165"/>
    <w:rsid w:val="00830ED9"/>
    <w:rsid w:val="0083356D"/>
    <w:rsid w:val="008453E1"/>
    <w:rsid w:val="008524D6"/>
    <w:rsid w:val="00854ECE"/>
    <w:rsid w:val="00856535"/>
    <w:rsid w:val="008567FF"/>
    <w:rsid w:val="00856C27"/>
    <w:rsid w:val="00861293"/>
    <w:rsid w:val="00863B0B"/>
    <w:rsid w:val="008721EA"/>
    <w:rsid w:val="00873364"/>
    <w:rsid w:val="0087640E"/>
    <w:rsid w:val="00877AAB"/>
    <w:rsid w:val="0088150F"/>
    <w:rsid w:val="00892F5C"/>
    <w:rsid w:val="008A0025"/>
    <w:rsid w:val="008A44AE"/>
    <w:rsid w:val="008A4E80"/>
    <w:rsid w:val="008A76B7"/>
    <w:rsid w:val="008B48DB"/>
    <w:rsid w:val="008C09A4"/>
    <w:rsid w:val="008C696F"/>
    <w:rsid w:val="008D1016"/>
    <w:rsid w:val="008D35C1"/>
    <w:rsid w:val="008E1E35"/>
    <w:rsid w:val="008E225E"/>
    <w:rsid w:val="008E260A"/>
    <w:rsid w:val="008E36F3"/>
    <w:rsid w:val="008F2532"/>
    <w:rsid w:val="008F5624"/>
    <w:rsid w:val="00900164"/>
    <w:rsid w:val="009021BD"/>
    <w:rsid w:val="009035DC"/>
    <w:rsid w:val="009055A2"/>
    <w:rsid w:val="009108E3"/>
    <w:rsid w:val="009150C5"/>
    <w:rsid w:val="009158B3"/>
    <w:rsid w:val="009160D6"/>
    <w:rsid w:val="009163E9"/>
    <w:rsid w:val="00921B77"/>
    <w:rsid w:val="009222DE"/>
    <w:rsid w:val="00931B54"/>
    <w:rsid w:val="00933FD4"/>
    <w:rsid w:val="00936EB7"/>
    <w:rsid w:val="009370A6"/>
    <w:rsid w:val="00944237"/>
    <w:rsid w:val="00945DAE"/>
    <w:rsid w:val="00946290"/>
    <w:rsid w:val="009540F2"/>
    <w:rsid w:val="00962902"/>
    <w:rsid w:val="009654C8"/>
    <w:rsid w:val="0096639A"/>
    <w:rsid w:val="009663B8"/>
    <w:rsid w:val="009670B0"/>
    <w:rsid w:val="00972405"/>
    <w:rsid w:val="00976FB2"/>
    <w:rsid w:val="00987C6F"/>
    <w:rsid w:val="009B4149"/>
    <w:rsid w:val="009B702E"/>
    <w:rsid w:val="009C3D9E"/>
    <w:rsid w:val="009D05D1"/>
    <w:rsid w:val="009D263D"/>
    <w:rsid w:val="009D52F7"/>
    <w:rsid w:val="009E1635"/>
    <w:rsid w:val="009E4AB3"/>
    <w:rsid w:val="009F24D9"/>
    <w:rsid w:val="009F2666"/>
    <w:rsid w:val="009F285F"/>
    <w:rsid w:val="00A00C15"/>
    <w:rsid w:val="00A01A40"/>
    <w:rsid w:val="00A3783B"/>
    <w:rsid w:val="00A40A9B"/>
    <w:rsid w:val="00A620EB"/>
    <w:rsid w:val="00A67518"/>
    <w:rsid w:val="00A716E5"/>
    <w:rsid w:val="00A7696D"/>
    <w:rsid w:val="00A777F6"/>
    <w:rsid w:val="00A83F04"/>
    <w:rsid w:val="00A86E17"/>
    <w:rsid w:val="00A87852"/>
    <w:rsid w:val="00A87883"/>
    <w:rsid w:val="00A908BE"/>
    <w:rsid w:val="00A90B21"/>
    <w:rsid w:val="00AA223E"/>
    <w:rsid w:val="00AA3CE7"/>
    <w:rsid w:val="00AA7916"/>
    <w:rsid w:val="00AB0512"/>
    <w:rsid w:val="00AB0651"/>
    <w:rsid w:val="00AB08F8"/>
    <w:rsid w:val="00AB4203"/>
    <w:rsid w:val="00AB7548"/>
    <w:rsid w:val="00AB76BC"/>
    <w:rsid w:val="00AC1789"/>
    <w:rsid w:val="00AC5C23"/>
    <w:rsid w:val="00AC6496"/>
    <w:rsid w:val="00AC6DED"/>
    <w:rsid w:val="00AD4036"/>
    <w:rsid w:val="00AE1603"/>
    <w:rsid w:val="00AE19D0"/>
    <w:rsid w:val="00AE1A4A"/>
    <w:rsid w:val="00AE60AE"/>
    <w:rsid w:val="00AF0B1E"/>
    <w:rsid w:val="00B00B07"/>
    <w:rsid w:val="00B06291"/>
    <w:rsid w:val="00B10853"/>
    <w:rsid w:val="00B11AA2"/>
    <w:rsid w:val="00B13EEA"/>
    <w:rsid w:val="00B27546"/>
    <w:rsid w:val="00B27DDF"/>
    <w:rsid w:val="00B3060F"/>
    <w:rsid w:val="00B33A03"/>
    <w:rsid w:val="00B3472F"/>
    <w:rsid w:val="00B34D63"/>
    <w:rsid w:val="00B3523F"/>
    <w:rsid w:val="00B3709C"/>
    <w:rsid w:val="00B419E2"/>
    <w:rsid w:val="00B42ACE"/>
    <w:rsid w:val="00B45FC7"/>
    <w:rsid w:val="00B474C0"/>
    <w:rsid w:val="00B56158"/>
    <w:rsid w:val="00B5741C"/>
    <w:rsid w:val="00B619EC"/>
    <w:rsid w:val="00B61F45"/>
    <w:rsid w:val="00B62BBA"/>
    <w:rsid w:val="00B65645"/>
    <w:rsid w:val="00B7175D"/>
    <w:rsid w:val="00B804B1"/>
    <w:rsid w:val="00B82FC0"/>
    <w:rsid w:val="00B86947"/>
    <w:rsid w:val="00B90B9B"/>
    <w:rsid w:val="00B950DF"/>
    <w:rsid w:val="00B97CCA"/>
    <w:rsid w:val="00BA5E1F"/>
    <w:rsid w:val="00BA756A"/>
    <w:rsid w:val="00BB0AC7"/>
    <w:rsid w:val="00BC321A"/>
    <w:rsid w:val="00BC4AF6"/>
    <w:rsid w:val="00BD4AD1"/>
    <w:rsid w:val="00BE30A6"/>
    <w:rsid w:val="00BE3990"/>
    <w:rsid w:val="00BE3C08"/>
    <w:rsid w:val="00BE4A95"/>
    <w:rsid w:val="00BE4E8B"/>
    <w:rsid w:val="00BE5C12"/>
    <w:rsid w:val="00BF43B4"/>
    <w:rsid w:val="00BF707B"/>
    <w:rsid w:val="00C0036F"/>
    <w:rsid w:val="00C01232"/>
    <w:rsid w:val="00C01267"/>
    <w:rsid w:val="00C05898"/>
    <w:rsid w:val="00C074E3"/>
    <w:rsid w:val="00C20419"/>
    <w:rsid w:val="00C23D6D"/>
    <w:rsid w:val="00C33236"/>
    <w:rsid w:val="00C344BC"/>
    <w:rsid w:val="00C36678"/>
    <w:rsid w:val="00C4018B"/>
    <w:rsid w:val="00C41AF6"/>
    <w:rsid w:val="00C432F5"/>
    <w:rsid w:val="00C4543F"/>
    <w:rsid w:val="00C476E0"/>
    <w:rsid w:val="00C6350A"/>
    <w:rsid w:val="00C70DDE"/>
    <w:rsid w:val="00C71B86"/>
    <w:rsid w:val="00C71F3D"/>
    <w:rsid w:val="00C724FC"/>
    <w:rsid w:val="00C80637"/>
    <w:rsid w:val="00C807F0"/>
    <w:rsid w:val="00C81251"/>
    <w:rsid w:val="00C944D6"/>
    <w:rsid w:val="00C95729"/>
    <w:rsid w:val="00C96403"/>
    <w:rsid w:val="00C96FDB"/>
    <w:rsid w:val="00C97EBE"/>
    <w:rsid w:val="00CB3E7D"/>
    <w:rsid w:val="00CC5DAB"/>
    <w:rsid w:val="00CD309E"/>
    <w:rsid w:val="00CF1AE5"/>
    <w:rsid w:val="00D0235F"/>
    <w:rsid w:val="00D038C2"/>
    <w:rsid w:val="00D04092"/>
    <w:rsid w:val="00D047C7"/>
    <w:rsid w:val="00D0682D"/>
    <w:rsid w:val="00D11A02"/>
    <w:rsid w:val="00D303B0"/>
    <w:rsid w:val="00D30E9B"/>
    <w:rsid w:val="00D353E3"/>
    <w:rsid w:val="00D46936"/>
    <w:rsid w:val="00D5193B"/>
    <w:rsid w:val="00D52A95"/>
    <w:rsid w:val="00D735F4"/>
    <w:rsid w:val="00D77641"/>
    <w:rsid w:val="00D77FFE"/>
    <w:rsid w:val="00D83E48"/>
    <w:rsid w:val="00D84B4E"/>
    <w:rsid w:val="00D91B91"/>
    <w:rsid w:val="00D9236D"/>
    <w:rsid w:val="00D92754"/>
    <w:rsid w:val="00D95F8B"/>
    <w:rsid w:val="00DA0076"/>
    <w:rsid w:val="00DA2915"/>
    <w:rsid w:val="00DA58BB"/>
    <w:rsid w:val="00DB1C6C"/>
    <w:rsid w:val="00DB2196"/>
    <w:rsid w:val="00DB5C94"/>
    <w:rsid w:val="00DC7E4D"/>
    <w:rsid w:val="00DD7B52"/>
    <w:rsid w:val="00DE4F38"/>
    <w:rsid w:val="00DF59B8"/>
    <w:rsid w:val="00E02BB3"/>
    <w:rsid w:val="00E07B74"/>
    <w:rsid w:val="00E1411E"/>
    <w:rsid w:val="00E276F4"/>
    <w:rsid w:val="00E27BDB"/>
    <w:rsid w:val="00E33038"/>
    <w:rsid w:val="00E37175"/>
    <w:rsid w:val="00E411E9"/>
    <w:rsid w:val="00E41BD7"/>
    <w:rsid w:val="00E473B9"/>
    <w:rsid w:val="00E53979"/>
    <w:rsid w:val="00E623FE"/>
    <w:rsid w:val="00E63B71"/>
    <w:rsid w:val="00E664D5"/>
    <w:rsid w:val="00E71293"/>
    <w:rsid w:val="00E71AC6"/>
    <w:rsid w:val="00E71E15"/>
    <w:rsid w:val="00E752A2"/>
    <w:rsid w:val="00E7765C"/>
    <w:rsid w:val="00E84216"/>
    <w:rsid w:val="00E85710"/>
    <w:rsid w:val="00EB2974"/>
    <w:rsid w:val="00EB2D31"/>
    <w:rsid w:val="00EB6274"/>
    <w:rsid w:val="00EC4DC5"/>
    <w:rsid w:val="00ED2BE2"/>
    <w:rsid w:val="00ED2F35"/>
    <w:rsid w:val="00EE1948"/>
    <w:rsid w:val="00EE6D8B"/>
    <w:rsid w:val="00EE735F"/>
    <w:rsid w:val="00EF03CE"/>
    <w:rsid w:val="00EF22F0"/>
    <w:rsid w:val="00F0049A"/>
    <w:rsid w:val="00F05108"/>
    <w:rsid w:val="00F10777"/>
    <w:rsid w:val="00F16CB4"/>
    <w:rsid w:val="00F229A0"/>
    <w:rsid w:val="00F24782"/>
    <w:rsid w:val="00F27393"/>
    <w:rsid w:val="00F27EFB"/>
    <w:rsid w:val="00F330D0"/>
    <w:rsid w:val="00F36805"/>
    <w:rsid w:val="00F36AE4"/>
    <w:rsid w:val="00F44B22"/>
    <w:rsid w:val="00F50032"/>
    <w:rsid w:val="00F517AB"/>
    <w:rsid w:val="00F53876"/>
    <w:rsid w:val="00F563F0"/>
    <w:rsid w:val="00F60F75"/>
    <w:rsid w:val="00F61073"/>
    <w:rsid w:val="00F6107E"/>
    <w:rsid w:val="00F658F2"/>
    <w:rsid w:val="00F70AEB"/>
    <w:rsid w:val="00F7132E"/>
    <w:rsid w:val="00F73F94"/>
    <w:rsid w:val="00F7615E"/>
    <w:rsid w:val="00F80B31"/>
    <w:rsid w:val="00F81909"/>
    <w:rsid w:val="00F82F65"/>
    <w:rsid w:val="00F846F0"/>
    <w:rsid w:val="00F86A03"/>
    <w:rsid w:val="00F95515"/>
    <w:rsid w:val="00F958FD"/>
    <w:rsid w:val="00FA041C"/>
    <w:rsid w:val="00FA2503"/>
    <w:rsid w:val="00FB376B"/>
    <w:rsid w:val="00FB56C0"/>
    <w:rsid w:val="00FC4DA1"/>
    <w:rsid w:val="00FD1517"/>
    <w:rsid w:val="00FD1893"/>
    <w:rsid w:val="00FE1D68"/>
    <w:rsid w:val="00FE46A5"/>
    <w:rsid w:val="00FF2DAB"/>
    <w:rsid w:val="00FF584B"/>
    <w:rsid w:val="00FF63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F80C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qFormat/>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9"/>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8"/>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table" w:styleId="TableGrid10">
    <w:name w:val="Table Grid 1"/>
    <w:basedOn w:val="TableNormal"/>
    <w:uiPriority w:val="99"/>
    <w:unhideWhenUsed/>
    <w:rsid w:val="008167B0"/>
    <w:pPr>
      <w:widowControl/>
      <w:spacing w:after="0" w:line="240" w:lineRule="auto"/>
    </w:pPr>
    <w:rPr>
      <w:rFonts w:ascii="Cambria" w:eastAsia="MS Mincho" w:hAnsi="Cambria" w:cs="Times New Roman"/>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ny-lesson-SFinsert">
    <w:name w:val="ny-lesson-SF insert"/>
    <w:basedOn w:val="ny-lesson-paragraph"/>
    <w:link w:val="ny-lesson-SFinsertChar"/>
    <w:qFormat/>
    <w:rsid w:val="00E37175"/>
    <w:pPr>
      <w:ind w:left="864" w:right="864"/>
    </w:pPr>
    <w:rPr>
      <w:b/>
      <w:sz w:val="16"/>
      <w:szCs w:val="18"/>
    </w:rPr>
  </w:style>
  <w:style w:type="character" w:customStyle="1" w:styleId="ny-lesson-SFinsertChar">
    <w:name w:val="ny-lesson-SF insert Char"/>
    <w:basedOn w:val="ny-lesson-paragraphChar"/>
    <w:link w:val="ny-lesson-SFinsert"/>
    <w:rsid w:val="00E37175"/>
    <w:rPr>
      <w:rFonts w:ascii="Calibri" w:eastAsia="Myriad Pro" w:hAnsi="Calibri" w:cs="Myriad Pro"/>
      <w:b/>
      <w:color w:val="231F20"/>
      <w:sz w:val="16"/>
      <w:szCs w:val="18"/>
    </w:rPr>
  </w:style>
  <w:style w:type="paragraph" w:customStyle="1" w:styleId="ny-lesson-SFinsert-number-list">
    <w:name w:val="ny-lesson-SF insert-number-list"/>
    <w:basedOn w:val="Normal"/>
    <w:link w:val="ny-lesson-SFinsert-number-listChar"/>
    <w:qFormat/>
    <w:rsid w:val="007A352D"/>
    <w:pPr>
      <w:numPr>
        <w:numId w:val="12"/>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7A352D"/>
    <w:rPr>
      <w:rFonts w:ascii="Calibri" w:eastAsia="Myriad Pro" w:hAnsi="Calibri" w:cs="Myriad Pro"/>
      <w:b/>
      <w:color w:val="231F20"/>
      <w:sz w:val="16"/>
      <w:szCs w:val="18"/>
    </w:rPr>
  </w:style>
  <w:style w:type="paragraph" w:customStyle="1" w:styleId="ny-lesson-SFinsert-table">
    <w:name w:val="ny-lesson-SF insert-table"/>
    <w:basedOn w:val="ny-lesson-SFinsert"/>
    <w:qFormat/>
    <w:rsid w:val="00B619EC"/>
    <w:pPr>
      <w:spacing w:before="0" w:after="0"/>
      <w:ind w:left="0" w:right="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qFormat/>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9"/>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8"/>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table" w:styleId="TableGrid10">
    <w:name w:val="Table Grid 1"/>
    <w:basedOn w:val="TableNormal"/>
    <w:uiPriority w:val="99"/>
    <w:unhideWhenUsed/>
    <w:rsid w:val="008167B0"/>
    <w:pPr>
      <w:widowControl/>
      <w:spacing w:after="0" w:line="240" w:lineRule="auto"/>
    </w:pPr>
    <w:rPr>
      <w:rFonts w:ascii="Cambria" w:eastAsia="MS Mincho" w:hAnsi="Cambria" w:cs="Times New Roman"/>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ny-lesson-SFinsert">
    <w:name w:val="ny-lesson-SF insert"/>
    <w:basedOn w:val="ny-lesson-paragraph"/>
    <w:link w:val="ny-lesson-SFinsertChar"/>
    <w:qFormat/>
    <w:rsid w:val="00E37175"/>
    <w:pPr>
      <w:ind w:left="864" w:right="864"/>
    </w:pPr>
    <w:rPr>
      <w:b/>
      <w:sz w:val="16"/>
      <w:szCs w:val="18"/>
    </w:rPr>
  </w:style>
  <w:style w:type="character" w:customStyle="1" w:styleId="ny-lesson-SFinsertChar">
    <w:name w:val="ny-lesson-SF insert Char"/>
    <w:basedOn w:val="ny-lesson-paragraphChar"/>
    <w:link w:val="ny-lesson-SFinsert"/>
    <w:rsid w:val="00E37175"/>
    <w:rPr>
      <w:rFonts w:ascii="Calibri" w:eastAsia="Myriad Pro" w:hAnsi="Calibri" w:cs="Myriad Pro"/>
      <w:b/>
      <w:color w:val="231F20"/>
      <w:sz w:val="16"/>
      <w:szCs w:val="18"/>
    </w:rPr>
  </w:style>
  <w:style w:type="paragraph" w:customStyle="1" w:styleId="ny-lesson-SFinsert-number-list">
    <w:name w:val="ny-lesson-SF insert-number-list"/>
    <w:basedOn w:val="Normal"/>
    <w:link w:val="ny-lesson-SFinsert-number-listChar"/>
    <w:qFormat/>
    <w:rsid w:val="007A352D"/>
    <w:pPr>
      <w:numPr>
        <w:numId w:val="12"/>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7A352D"/>
    <w:rPr>
      <w:rFonts w:ascii="Calibri" w:eastAsia="Myriad Pro" w:hAnsi="Calibri" w:cs="Myriad Pro"/>
      <w:b/>
      <w:color w:val="231F20"/>
      <w:sz w:val="16"/>
      <w:szCs w:val="18"/>
    </w:rPr>
  </w:style>
  <w:style w:type="paragraph" w:customStyle="1" w:styleId="ny-lesson-SFinsert-table">
    <w:name w:val="ny-lesson-SF insert-table"/>
    <w:basedOn w:val="ny-lesson-SFinsert"/>
    <w:qFormat/>
    <w:rsid w:val="00B619EC"/>
    <w:pPr>
      <w:spacing w:before="0" w:after="0"/>
      <w:ind w:left="0" w:righ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57125">
      <w:bodyDiv w:val="1"/>
      <w:marLeft w:val="0"/>
      <w:marRight w:val="0"/>
      <w:marTop w:val="0"/>
      <w:marBottom w:val="0"/>
      <w:divBdr>
        <w:top w:val="none" w:sz="0" w:space="0" w:color="auto"/>
        <w:left w:val="none" w:sz="0" w:space="0" w:color="auto"/>
        <w:bottom w:val="none" w:sz="0" w:space="0" w:color="auto"/>
        <w:right w:val="none" w:sz="0" w:space="0" w:color="auto"/>
      </w:divBdr>
    </w:div>
    <w:div w:id="514226545">
      <w:bodyDiv w:val="1"/>
      <w:marLeft w:val="0"/>
      <w:marRight w:val="0"/>
      <w:marTop w:val="0"/>
      <w:marBottom w:val="0"/>
      <w:divBdr>
        <w:top w:val="none" w:sz="0" w:space="0" w:color="auto"/>
        <w:left w:val="none" w:sz="0" w:space="0" w:color="auto"/>
        <w:bottom w:val="none" w:sz="0" w:space="0" w:color="auto"/>
        <w:right w:val="none" w:sz="0" w:space="0" w:color="auto"/>
      </w:divBdr>
    </w:div>
    <w:div w:id="665783398">
      <w:bodyDiv w:val="1"/>
      <w:marLeft w:val="0"/>
      <w:marRight w:val="0"/>
      <w:marTop w:val="0"/>
      <w:marBottom w:val="0"/>
      <w:divBdr>
        <w:top w:val="none" w:sz="0" w:space="0" w:color="auto"/>
        <w:left w:val="none" w:sz="0" w:space="0" w:color="auto"/>
        <w:bottom w:val="none" w:sz="0" w:space="0" w:color="auto"/>
        <w:right w:val="none" w:sz="0" w:space="0" w:color="auto"/>
      </w:divBdr>
    </w:div>
    <w:div w:id="865211127">
      <w:bodyDiv w:val="1"/>
      <w:marLeft w:val="0"/>
      <w:marRight w:val="0"/>
      <w:marTop w:val="0"/>
      <w:marBottom w:val="0"/>
      <w:divBdr>
        <w:top w:val="none" w:sz="0" w:space="0" w:color="auto"/>
        <w:left w:val="none" w:sz="0" w:space="0" w:color="auto"/>
        <w:bottom w:val="none" w:sz="0" w:space="0" w:color="auto"/>
        <w:right w:val="none" w:sz="0" w:space="0" w:color="auto"/>
      </w:divBdr>
    </w:div>
    <w:div w:id="919674391">
      <w:bodyDiv w:val="1"/>
      <w:marLeft w:val="0"/>
      <w:marRight w:val="0"/>
      <w:marTop w:val="0"/>
      <w:marBottom w:val="0"/>
      <w:divBdr>
        <w:top w:val="none" w:sz="0" w:space="0" w:color="auto"/>
        <w:left w:val="none" w:sz="0" w:space="0" w:color="auto"/>
        <w:bottom w:val="none" w:sz="0" w:space="0" w:color="auto"/>
        <w:right w:val="none" w:sz="0" w:space="0" w:color="auto"/>
      </w:divBdr>
    </w:div>
    <w:div w:id="1171216914">
      <w:bodyDiv w:val="1"/>
      <w:marLeft w:val="0"/>
      <w:marRight w:val="0"/>
      <w:marTop w:val="0"/>
      <w:marBottom w:val="0"/>
      <w:divBdr>
        <w:top w:val="none" w:sz="0" w:space="0" w:color="auto"/>
        <w:left w:val="none" w:sz="0" w:space="0" w:color="auto"/>
        <w:bottom w:val="none" w:sz="0" w:space="0" w:color="auto"/>
        <w:right w:val="none" w:sz="0" w:space="0" w:color="auto"/>
      </w:divBdr>
    </w:div>
    <w:div w:id="1271204792">
      <w:bodyDiv w:val="1"/>
      <w:marLeft w:val="0"/>
      <w:marRight w:val="0"/>
      <w:marTop w:val="0"/>
      <w:marBottom w:val="0"/>
      <w:divBdr>
        <w:top w:val="none" w:sz="0" w:space="0" w:color="auto"/>
        <w:left w:val="none" w:sz="0" w:space="0" w:color="auto"/>
        <w:bottom w:val="none" w:sz="0" w:space="0" w:color="auto"/>
        <w:right w:val="none" w:sz="0" w:space="0" w:color="auto"/>
      </w:divBdr>
    </w:div>
    <w:div w:id="1304653183">
      <w:bodyDiv w:val="1"/>
      <w:marLeft w:val="0"/>
      <w:marRight w:val="0"/>
      <w:marTop w:val="0"/>
      <w:marBottom w:val="0"/>
      <w:divBdr>
        <w:top w:val="none" w:sz="0" w:space="0" w:color="auto"/>
        <w:left w:val="none" w:sz="0" w:space="0" w:color="auto"/>
        <w:bottom w:val="none" w:sz="0" w:space="0" w:color="auto"/>
        <w:right w:val="none" w:sz="0" w:space="0" w:color="auto"/>
      </w:divBdr>
    </w:div>
    <w:div w:id="1325547331">
      <w:bodyDiv w:val="1"/>
      <w:marLeft w:val="0"/>
      <w:marRight w:val="0"/>
      <w:marTop w:val="0"/>
      <w:marBottom w:val="0"/>
      <w:divBdr>
        <w:top w:val="none" w:sz="0" w:space="0" w:color="auto"/>
        <w:left w:val="none" w:sz="0" w:space="0" w:color="auto"/>
        <w:bottom w:val="none" w:sz="0" w:space="0" w:color="auto"/>
        <w:right w:val="none" w:sz="0" w:space="0" w:color="auto"/>
      </w:divBdr>
    </w:div>
    <w:div w:id="1401831099">
      <w:bodyDiv w:val="1"/>
      <w:marLeft w:val="0"/>
      <w:marRight w:val="0"/>
      <w:marTop w:val="0"/>
      <w:marBottom w:val="0"/>
      <w:divBdr>
        <w:top w:val="none" w:sz="0" w:space="0" w:color="auto"/>
        <w:left w:val="none" w:sz="0" w:space="0" w:color="auto"/>
        <w:bottom w:val="none" w:sz="0" w:space="0" w:color="auto"/>
        <w:right w:val="none" w:sz="0" w:space="0" w:color="auto"/>
      </w:divBdr>
    </w:div>
    <w:div w:id="1578056308">
      <w:bodyDiv w:val="1"/>
      <w:marLeft w:val="0"/>
      <w:marRight w:val="0"/>
      <w:marTop w:val="0"/>
      <w:marBottom w:val="0"/>
      <w:divBdr>
        <w:top w:val="none" w:sz="0" w:space="0" w:color="auto"/>
        <w:left w:val="none" w:sz="0" w:space="0" w:color="auto"/>
        <w:bottom w:val="none" w:sz="0" w:space="0" w:color="auto"/>
        <w:right w:val="none" w:sz="0" w:space="0" w:color="auto"/>
      </w:divBdr>
    </w:div>
    <w:div w:id="1599676427">
      <w:bodyDiv w:val="1"/>
      <w:marLeft w:val="0"/>
      <w:marRight w:val="0"/>
      <w:marTop w:val="0"/>
      <w:marBottom w:val="0"/>
      <w:divBdr>
        <w:top w:val="none" w:sz="0" w:space="0" w:color="auto"/>
        <w:left w:val="none" w:sz="0" w:space="0" w:color="auto"/>
        <w:bottom w:val="none" w:sz="0" w:space="0" w:color="auto"/>
        <w:right w:val="none" w:sz="0" w:space="0" w:color="auto"/>
      </w:divBdr>
    </w:div>
    <w:div w:id="1905531037">
      <w:bodyDiv w:val="1"/>
      <w:marLeft w:val="0"/>
      <w:marRight w:val="0"/>
      <w:marTop w:val="0"/>
      <w:marBottom w:val="0"/>
      <w:divBdr>
        <w:top w:val="none" w:sz="0" w:space="0" w:color="auto"/>
        <w:left w:val="none" w:sz="0" w:space="0" w:color="auto"/>
        <w:bottom w:val="none" w:sz="0" w:space="0" w:color="auto"/>
        <w:right w:val="none" w:sz="0" w:space="0" w:color="auto"/>
      </w:divBdr>
    </w:div>
    <w:div w:id="1931087883">
      <w:bodyDiv w:val="1"/>
      <w:marLeft w:val="0"/>
      <w:marRight w:val="0"/>
      <w:marTop w:val="0"/>
      <w:marBottom w:val="0"/>
      <w:divBdr>
        <w:top w:val="none" w:sz="0" w:space="0" w:color="auto"/>
        <w:left w:val="none" w:sz="0" w:space="0" w:color="auto"/>
        <w:bottom w:val="none" w:sz="0" w:space="0" w:color="auto"/>
        <w:right w:val="none" w:sz="0" w:space="0" w:color="auto"/>
      </w:divBdr>
    </w:div>
    <w:div w:id="2054962122">
      <w:bodyDiv w:val="1"/>
      <w:marLeft w:val="0"/>
      <w:marRight w:val="0"/>
      <w:marTop w:val="0"/>
      <w:marBottom w:val="0"/>
      <w:divBdr>
        <w:top w:val="none" w:sz="0" w:space="0" w:color="auto"/>
        <w:left w:val="none" w:sz="0" w:space="0" w:color="auto"/>
        <w:bottom w:val="none" w:sz="0" w:space="0" w:color="auto"/>
        <w:right w:val="none" w:sz="0" w:space="0" w:color="auto"/>
      </w:divBdr>
    </w:div>
    <w:div w:id="2062746855">
      <w:bodyDiv w:val="1"/>
      <w:marLeft w:val="0"/>
      <w:marRight w:val="0"/>
      <w:marTop w:val="0"/>
      <w:marBottom w:val="0"/>
      <w:divBdr>
        <w:top w:val="none" w:sz="0" w:space="0" w:color="auto"/>
        <w:left w:val="none" w:sz="0" w:space="0" w:color="auto"/>
        <w:bottom w:val="none" w:sz="0" w:space="0" w:color="auto"/>
        <w:right w:val="none" w:sz="0" w:space="0" w:color="auto"/>
      </w:divBdr>
    </w:div>
    <w:div w:id="2126346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hyperlink" Target="http://creativecommons.org/licenses/by-nc-sa/3.0/deed.en_US" TargetMode="External"/><Relationship Id="rId7" Type="http://schemas.openxmlformats.org/officeDocument/2006/relationships/hyperlink" Target="http://creativecommons.org/licenses/by-nc-sa/3.0/deed.en_US" TargetMode="External"/><Relationship Id="rId2" Type="http://schemas.openxmlformats.org/officeDocument/2006/relationships/hyperlink" Target="http://creativecommons.org/licenses/by-nc-sa/3.0/deed.en_US" TargetMode="External"/><Relationship Id="rId1" Type="http://schemas.openxmlformats.org/officeDocument/2006/relationships/hyperlink" Target="http://creativecommons.org/licenses/by-nc-sa/3.0/deed.en_US" TargetMode="External"/><Relationship Id="rId6" Type="http://schemas.openxmlformats.org/officeDocument/2006/relationships/hyperlink" Target="http://creativecommons.org/licenses/by-nc-sa/3.0/deed.en_US" TargetMode="External"/><Relationship Id="rId5" Type="http://schemas.openxmlformats.org/officeDocument/2006/relationships/image" Target="media/image1.png"/><Relationship Id="rId4" Type="http://schemas.openxmlformats.org/officeDocument/2006/relationships/hyperlink" Target="http://creativecommons.org/licenses/by-nc-sa/3.0/deed.en_US" TargetMode="Externa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ort_x0020_ID xmlns="beec3c52-6977-40b8-8e7b-b4fa7e519059" xsi:nil="true"/>
    <Comments xmlns="beec3c52-6977-40b8-8e7b-b4fa7e519059">FINAL V2
V3 copy edit complete - TH
CE Review (CM)
Final formatting complete - 4/7/15 - LS
</Comment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E670B0EEEE0DB4AA371CD10B34B315B" ma:contentTypeVersion="2" ma:contentTypeDescription="Create a new document." ma:contentTypeScope="" ma:versionID="33f34111c692b5de52c9addeb8660ef6">
  <xsd:schema xmlns:xsd="http://www.w3.org/2001/XMLSchema" xmlns:xs="http://www.w3.org/2001/XMLSchema" xmlns:p="http://schemas.microsoft.com/office/2006/metadata/properties" xmlns:ns2="beec3c52-6977-40b8-8e7b-b4fa7e519059" targetNamespace="http://schemas.microsoft.com/office/2006/metadata/properties" ma:root="true" ma:fieldsID="ffd14b9f8735070b303dc67e630959f1" ns2:_="">
    <xsd:import namespace="beec3c52-6977-40b8-8e7b-b4fa7e519059"/>
    <xsd:element name="properties">
      <xsd:complexType>
        <xsd:sequence>
          <xsd:element name="documentManagement">
            <xsd:complexType>
              <xsd:all>
                <xsd:element ref="ns2:Sort_x0020_ID"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c52-6977-40b8-8e7b-b4fa7e519059" elementFormDefault="qualified">
    <xsd:import namespace="http://schemas.microsoft.com/office/2006/documentManagement/types"/>
    <xsd:import namespace="http://schemas.microsoft.com/office/infopath/2007/PartnerControls"/>
    <xsd:element name="Sort_x0020_ID" ma:index="8" nillable="true" ma:displayName="Sort ID" ma:internalName="Sort_x0020_ID">
      <xsd:simpleType>
        <xsd:restriction base="dms:Number"/>
      </xsd:simpleType>
    </xsd:element>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B2ACB-EC10-4B98-8FEF-EFA71BB5C48D}">
  <ds:schemaRefs>
    <ds:schemaRef ds:uri="http://purl.org/dc/dcmitype/"/>
    <ds:schemaRef ds:uri="http://schemas.microsoft.com/office/2006/documentManagement/types"/>
    <ds:schemaRef ds:uri="http://purl.org/dc/elements/1.1/"/>
    <ds:schemaRef ds:uri="http://schemas.microsoft.com/office/2006/metadata/properties"/>
    <ds:schemaRef ds:uri="http://www.w3.org/XML/1998/namespace"/>
    <ds:schemaRef ds:uri="http://purl.org/dc/terms/"/>
    <ds:schemaRef ds:uri="http://schemas.microsoft.com/office/infopath/2007/PartnerControls"/>
    <ds:schemaRef ds:uri="http://schemas.openxmlformats.org/package/2006/metadata/core-properties"/>
    <ds:schemaRef ds:uri="beec3c52-6977-40b8-8e7b-b4fa7e519059"/>
  </ds:schemaRefs>
</ds:datastoreItem>
</file>

<file path=customXml/itemProps2.xml><?xml version="1.0" encoding="utf-8"?>
<ds:datastoreItem xmlns:ds="http://schemas.openxmlformats.org/officeDocument/2006/customXml" ds:itemID="{2EF594D6-F8B1-4A5A-8AEB-04728800F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c3c52-6977-40b8-8e7b-b4fa7e519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5A18E0-A48D-46F4-A680-E7A9254A49A6}">
  <ds:schemaRefs>
    <ds:schemaRef ds:uri="http://schemas.microsoft.com/sharepoint/v3/contenttype/forms"/>
  </ds:schemaRefs>
</ds:datastoreItem>
</file>

<file path=customXml/itemProps4.xml><?xml version="1.0" encoding="utf-8"?>
<ds:datastoreItem xmlns:ds="http://schemas.openxmlformats.org/officeDocument/2006/customXml" ds:itemID="{946D9637-996A-4D94-A6EA-D27F2BB8B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Papier Productions</Company>
  <LinksUpToDate>false</LinksUpToDate>
  <CharactersWithSpaces>8982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nlevioff</dc:creator>
  <cp:lastModifiedBy>Administrator</cp:lastModifiedBy>
  <cp:revision>12</cp:revision>
  <cp:lastPrinted>2015-10-21T19:34:00Z</cp:lastPrinted>
  <dcterms:created xsi:type="dcterms:W3CDTF">2015-04-07T02:25:00Z</dcterms:created>
  <dcterms:modified xsi:type="dcterms:W3CDTF">2015-10-21T19:34:00Z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2012-09-25T00:00:00Z</vt:filetime>
  </property>
  <property fmtid="{D5CDD505-2E9C-101B-9397-08002B2CF9AE}" pid="3" name="LastSaved">
    <vt:filetime>2012-09-25T00:00:00Z</vt:filetime>
  </property>
  <property fmtid="{D5CDD505-2E9C-101B-9397-08002B2CF9AE}" pid="4" name="ContentTypeId">
    <vt:lpwstr>0x010100AE670B0EEEE0DB4AA371CD10B34B315B</vt:lpwstr>
  </property>
</Properties>
</file>