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D614E4" w14:textId="77777777" w:rsidR="006F4F2F" w:rsidRDefault="006F4F2F" w:rsidP="006F4F2F">
      <w:pPr>
        <w:pStyle w:val="ny-lesson-header"/>
      </w:pPr>
      <w:bookmarkStart w:id="0" w:name="_GoBack"/>
      <w:bookmarkEnd w:id="0"/>
      <w:r>
        <w:t>Lesson 9</w:t>
      </w:r>
      <w:r w:rsidRPr="00D0546C">
        <w:t>:</w:t>
      </w:r>
      <w:r>
        <w:t xml:space="preserve"> </w:t>
      </w:r>
      <w:r w:rsidRPr="00D0546C">
        <w:t xml:space="preserve"> </w:t>
      </w:r>
      <w:r>
        <w:t>Summarizing Bivariate Categorical Data</w:t>
      </w:r>
    </w:p>
    <w:p w14:paraId="1FF2E95E" w14:textId="77777777" w:rsidR="009F2515" w:rsidRDefault="009F2515" w:rsidP="00A17B28">
      <w:pPr>
        <w:pStyle w:val="ny-callout-hdr"/>
      </w:pPr>
    </w:p>
    <w:p w14:paraId="0DD17179" w14:textId="1416D113" w:rsidR="006F4F2F" w:rsidRDefault="006F4F2F" w:rsidP="00A17B28">
      <w:pPr>
        <w:pStyle w:val="ny-callout-hdr"/>
      </w:pPr>
      <w:r>
        <w:t>Classwork</w:t>
      </w:r>
    </w:p>
    <w:p w14:paraId="47265B07" w14:textId="4A5F9447" w:rsidR="00A17B28" w:rsidRPr="009249D1" w:rsidRDefault="00A17B28" w:rsidP="00A17B28">
      <w:pPr>
        <w:pStyle w:val="ny-lesson-paragraph"/>
      </w:pPr>
      <w:r>
        <w:t>Recall from your work in Grade 6 and G</w:t>
      </w:r>
      <w:r w:rsidRPr="00795113">
        <w:t>rade 8</w:t>
      </w:r>
      <w:r>
        <w:t xml:space="preserve"> that</w:t>
      </w:r>
      <w:r w:rsidRPr="00795113">
        <w:t xml:space="preserve"> categorical data are </w:t>
      </w:r>
      <w:r>
        <w:t xml:space="preserve">data that are </w:t>
      </w:r>
      <w:r w:rsidRPr="00795113">
        <w:t xml:space="preserve">not numbers.  </w:t>
      </w:r>
      <w:r w:rsidRPr="00E629D0">
        <w:t xml:space="preserve">Bivariate categorical data results from collecting data on two categorical variables.  In this lesson, you will see examples involving categorical data collected from two survey questions.  </w:t>
      </w:r>
    </w:p>
    <w:p w14:paraId="176C881A" w14:textId="77777777" w:rsidR="00A17B28" w:rsidRDefault="00A17B28" w:rsidP="006F4F2F">
      <w:pPr>
        <w:pStyle w:val="ny-callout-hdr"/>
        <w:spacing w:after="60"/>
      </w:pPr>
    </w:p>
    <w:p w14:paraId="36FAEC53" w14:textId="7584EAB8" w:rsidR="006F4F2F" w:rsidRPr="00A17B28" w:rsidRDefault="00A17B28" w:rsidP="00A17B28">
      <w:pPr>
        <w:pStyle w:val="ny-lesson-hdr-1"/>
        <w:rPr>
          <w:rStyle w:val="ny-lesson-hdr-2"/>
          <w:rFonts w:ascii="Calibri Bold" w:hAnsi="Calibri Bold"/>
          <w:b/>
          <w:color w:val="231F20"/>
          <w:szCs w:val="22"/>
          <w:bdr w:val="none" w:sz="0" w:space="0" w:color="auto"/>
          <w:shd w:val="clear" w:color="auto" w:fill="auto"/>
        </w:rPr>
      </w:pPr>
      <w:r>
        <w:rPr>
          <w:rStyle w:val="ny-lesson-hdr-2"/>
          <w:rFonts w:ascii="Calibri Bold" w:hAnsi="Calibri Bold"/>
          <w:b/>
          <w:color w:val="231F20"/>
          <w:szCs w:val="22"/>
          <w:bdr w:val="none" w:sz="0" w:space="0" w:color="auto"/>
          <w:shd w:val="clear" w:color="auto" w:fill="auto"/>
        </w:rPr>
        <w:t xml:space="preserve">Exploratory Challenge </w:t>
      </w:r>
      <w:r w:rsidR="006F4F2F" w:rsidRPr="00A17B28">
        <w:rPr>
          <w:rStyle w:val="ny-lesson-hdr-2"/>
          <w:rFonts w:ascii="Calibri Bold" w:hAnsi="Calibri Bold"/>
          <w:b/>
          <w:color w:val="231F20"/>
          <w:szCs w:val="22"/>
          <w:bdr w:val="none" w:sz="0" w:space="0" w:color="auto"/>
          <w:shd w:val="clear" w:color="auto" w:fill="auto"/>
        </w:rPr>
        <w:t>1:  Superhero Powers</w:t>
      </w:r>
    </w:p>
    <w:p w14:paraId="57585FCE" w14:textId="60DFCC98" w:rsidR="001C7D3A" w:rsidRPr="001C7D3A" w:rsidRDefault="001C7D3A" w:rsidP="001C7D3A">
      <w:pPr>
        <w:pStyle w:val="ny-lesson-paragraph"/>
      </w:pPr>
      <w:r w:rsidRPr="001C7D3A">
        <w:t>Superheroes have been popular characters in movies, television, books, and comics for many generations.  Superman was one of the most popular series in the 1950s while Batman was a top</w:t>
      </w:r>
      <w:r w:rsidR="009249D1">
        <w:t>-</w:t>
      </w:r>
      <w:r w:rsidRPr="001C7D3A">
        <w:t>rated series in the 1960s.  Each of these characters was also popular in movies released from 1990 to 2013.  Other notable characters portrayed in movies over the last several decades include Captain America, She-Ra, and the Fantastic Four.  What is special about a superhero?  Is there a special superhero power that makes these characters particularly popular?</w:t>
      </w:r>
    </w:p>
    <w:p w14:paraId="7460542C" w14:textId="6C55A68D" w:rsidR="001C7D3A" w:rsidRPr="001C7D3A" w:rsidRDefault="001C7D3A" w:rsidP="001C7D3A">
      <w:pPr>
        <w:pStyle w:val="ny-lesson-paragraph"/>
      </w:pPr>
      <w:r w:rsidRPr="001C7D3A">
        <w:t xml:space="preserve">High school students in the United States were invited to complete an online survey in 2010.  Part of the survey included questions about superhero powers.  More than </w:t>
      </w:r>
      <m:oMath>
        <m:r>
          <w:rPr>
            <w:rFonts w:ascii="Cambria Math" w:hAnsi="Cambria Math"/>
          </w:rPr>
          <m:t>1,000</m:t>
        </m:r>
      </m:oMath>
      <w:r w:rsidRPr="001C7D3A">
        <w:t xml:space="preserve"> students responded to this survey that included a question about a favorite superhero power.</w:t>
      </w:r>
      <w:r w:rsidR="002B000F">
        <w:t xml:space="preserve">  Researchers randomly selected</w:t>
      </w:r>
      <w:r w:rsidRPr="001C7D3A">
        <w:t xml:space="preserve"> </w:t>
      </w:r>
      <m:oMath>
        <m:r>
          <w:rPr>
            <w:rFonts w:ascii="Cambria Math" w:hAnsi="Cambria Math"/>
          </w:rPr>
          <m:t>450</m:t>
        </m:r>
      </m:oMath>
      <w:r w:rsidRPr="001C7D3A">
        <w:t xml:space="preserve"> of the completed surveys</w:t>
      </w:r>
      <w:r w:rsidR="002B000F">
        <w:t>.</w:t>
      </w:r>
      <w:r w:rsidRPr="001C7D3A">
        <w:t xml:space="preserve"> </w:t>
      </w:r>
      <w:r w:rsidR="009249D1">
        <w:t xml:space="preserve"> </w:t>
      </w:r>
      <w:r w:rsidRPr="001C7D3A">
        <w:t xml:space="preserve">A rather confusing breakdown of the data by gender was compiled from the </w:t>
      </w:r>
      <m:oMath>
        <m:r>
          <w:rPr>
            <w:rFonts w:ascii="Cambria Math" w:hAnsi="Cambria Math"/>
          </w:rPr>
          <m:t>450</m:t>
        </m:r>
      </m:oMath>
      <w:r w:rsidRPr="001C7D3A">
        <w:t xml:space="preserve"> surveys:</w:t>
      </w:r>
    </w:p>
    <w:p w14:paraId="2E8A233B" w14:textId="207EA581" w:rsidR="001C7D3A" w:rsidRPr="001C7D3A" w:rsidRDefault="001C7D3A" w:rsidP="001C7D3A">
      <w:pPr>
        <w:pStyle w:val="ny-lesson-bullet"/>
      </w:pPr>
      <m:oMath>
        <m:r>
          <w:rPr>
            <w:rFonts w:ascii="Cambria Math" w:hAnsi="Cambria Math"/>
          </w:rPr>
          <m:t>100</m:t>
        </m:r>
      </m:oMath>
      <w:r w:rsidRPr="001C7D3A">
        <w:t xml:space="preserve"> students indicated their favorite power was to fly.</w:t>
      </w:r>
      <w:r w:rsidR="002B000F">
        <w:t xml:space="preserve"> </w:t>
      </w:r>
      <w:r w:rsidR="00724BBC">
        <w:t xml:space="preserve"> </w:t>
      </w:r>
      <m:oMath>
        <m:r>
          <w:rPr>
            <w:rFonts w:ascii="Cambria Math" w:hAnsi="Cambria Math"/>
          </w:rPr>
          <m:t>49</m:t>
        </m:r>
      </m:oMath>
      <w:r w:rsidRPr="001C7D3A">
        <w:t xml:space="preserve"> of those students were females.</w:t>
      </w:r>
    </w:p>
    <w:p w14:paraId="04766308" w14:textId="6FF6BF77" w:rsidR="001C7D3A" w:rsidRPr="001C7D3A" w:rsidRDefault="001C7D3A" w:rsidP="001C7D3A">
      <w:pPr>
        <w:pStyle w:val="ny-lesson-bullet"/>
      </w:pPr>
      <m:oMath>
        <m:r>
          <w:rPr>
            <w:rFonts w:ascii="Cambria Math" w:hAnsi="Cambria Math"/>
          </w:rPr>
          <m:t>131</m:t>
        </m:r>
      </m:oMath>
      <w:r w:rsidRPr="001C7D3A">
        <w:t xml:space="preserve"> students selected the power to freeze time as their favorite power.</w:t>
      </w:r>
      <w:r w:rsidR="002B000F">
        <w:t xml:space="preserve"> </w:t>
      </w:r>
      <w:r w:rsidRPr="001C7D3A">
        <w:t xml:space="preserve"> </w:t>
      </w:r>
      <m:oMath>
        <m:r>
          <w:rPr>
            <w:rFonts w:ascii="Cambria Math" w:hAnsi="Cambria Math"/>
          </w:rPr>
          <m:t>71</m:t>
        </m:r>
      </m:oMath>
      <w:r w:rsidRPr="001C7D3A">
        <w:t xml:space="preserve"> of those students were males.</w:t>
      </w:r>
    </w:p>
    <w:p w14:paraId="4CC1E027" w14:textId="2BFBA6BD" w:rsidR="001C7D3A" w:rsidRPr="001C7D3A" w:rsidRDefault="001C7D3A" w:rsidP="001C7D3A">
      <w:pPr>
        <w:pStyle w:val="ny-lesson-bullet"/>
      </w:pPr>
      <m:oMath>
        <m:r>
          <w:rPr>
            <w:rFonts w:ascii="Cambria Math" w:hAnsi="Cambria Math"/>
          </w:rPr>
          <m:t>75</m:t>
        </m:r>
      </m:oMath>
      <w:r w:rsidRPr="001C7D3A">
        <w:t xml:space="preserve"> students selected invisibility as their favorite power.</w:t>
      </w:r>
      <w:r w:rsidR="002B000F">
        <w:t xml:space="preserve"> </w:t>
      </w:r>
      <w:r w:rsidR="00724BBC">
        <w:t xml:space="preserve"> </w:t>
      </w:r>
      <m:oMath>
        <m:r>
          <w:rPr>
            <w:rFonts w:ascii="Cambria Math" w:hAnsi="Cambria Math"/>
          </w:rPr>
          <m:t>48</m:t>
        </m:r>
      </m:oMath>
      <w:r w:rsidRPr="001C7D3A">
        <w:t xml:space="preserve"> of those students were females.  </w:t>
      </w:r>
    </w:p>
    <w:p w14:paraId="4D2B9A5C" w14:textId="73039748" w:rsidR="001C7D3A" w:rsidRPr="001C7D3A" w:rsidRDefault="001C7D3A" w:rsidP="001C7D3A">
      <w:pPr>
        <w:pStyle w:val="ny-lesson-bullet"/>
      </w:pPr>
      <m:oMath>
        <m:r>
          <w:rPr>
            <w:rFonts w:ascii="Cambria Math" w:hAnsi="Cambria Math"/>
          </w:rPr>
          <m:t>26</m:t>
        </m:r>
      </m:oMath>
      <w:r w:rsidRPr="001C7D3A">
        <w:t xml:space="preserve"> students indicated super strength as their favorite power.</w:t>
      </w:r>
      <w:r w:rsidR="002B000F">
        <w:t xml:space="preserve"> </w:t>
      </w:r>
      <w:r w:rsidR="00724BBC">
        <w:t xml:space="preserve"> </w:t>
      </w:r>
      <m:oMath>
        <m:r>
          <w:rPr>
            <w:rFonts w:ascii="Cambria Math" w:hAnsi="Cambria Math"/>
          </w:rPr>
          <m:t>25</m:t>
        </m:r>
      </m:oMath>
      <w:r w:rsidRPr="001C7D3A">
        <w:t xml:space="preserve"> of those students were males.</w:t>
      </w:r>
    </w:p>
    <w:p w14:paraId="69409566" w14:textId="2A3F7CBD" w:rsidR="006F4F2F" w:rsidRPr="001C7D3A" w:rsidRDefault="001C7D3A" w:rsidP="001C7D3A">
      <w:pPr>
        <w:pStyle w:val="ny-lesson-bullet"/>
      </w:pPr>
      <w:r w:rsidRPr="001C7D3A">
        <w:t xml:space="preserve">And finally, </w:t>
      </w:r>
      <m:oMath>
        <m:r>
          <w:rPr>
            <w:rFonts w:ascii="Cambria Math" w:hAnsi="Cambria Math"/>
          </w:rPr>
          <m:t>118</m:t>
        </m:r>
      </m:oMath>
      <w:r w:rsidRPr="001C7D3A">
        <w:t xml:space="preserve"> students indicated telepathy as their favorite power.</w:t>
      </w:r>
      <w:r w:rsidR="002B000F">
        <w:t xml:space="preserve">  </w:t>
      </w:r>
      <m:oMath>
        <m:r>
          <w:rPr>
            <w:rFonts w:ascii="Cambria Math" w:hAnsi="Cambria Math"/>
          </w:rPr>
          <m:t>70</m:t>
        </m:r>
      </m:oMath>
      <w:r w:rsidRPr="001C7D3A">
        <w:t xml:space="preserve"> of those students were females.</w:t>
      </w:r>
    </w:p>
    <w:p w14:paraId="6DB06190" w14:textId="77777777" w:rsidR="006F4F2F" w:rsidRDefault="006F4F2F" w:rsidP="006F4F2F">
      <w:pPr>
        <w:pStyle w:val="ny-lesson-paragraph"/>
      </w:pPr>
    </w:p>
    <w:p w14:paraId="229BC6A7" w14:textId="77777777" w:rsidR="006F4F2F" w:rsidRDefault="006F4F2F" w:rsidP="006F4F2F">
      <w:pPr>
        <w:pStyle w:val="ny-lesson-hdr-1"/>
        <w:rPr>
          <w:rFonts w:asciiTheme="minorHAnsi" w:eastAsiaTheme="minorHAnsi" w:hAnsiTheme="minorHAnsi" w:cstheme="minorBidi"/>
          <w:color w:val="auto"/>
        </w:rPr>
      </w:pPr>
      <w:r>
        <w:t>Exercises 1–4</w:t>
      </w:r>
    </w:p>
    <w:p w14:paraId="3463AAEB" w14:textId="6E59D52D" w:rsidR="001C7D3A" w:rsidRPr="001E6305" w:rsidRDefault="001C7D3A" w:rsidP="001C7D3A">
      <w:pPr>
        <w:pStyle w:val="ny-lesson-paragraph"/>
      </w:pPr>
      <w:r>
        <w:t>Several superheroes portrayed in movies and television series had at least one extraordinary power.  Some superheroes had more than one special power.  Was Superman’s power to fly the favorite power of his fans, or was it his super strength?  Would females view the power to fly differently than males, or in the same way?  Use the survey information given in Example 1 to answer the following questions.</w:t>
      </w:r>
    </w:p>
    <w:p w14:paraId="6EA0C25A" w14:textId="11DC9160" w:rsidR="001C7D3A" w:rsidRDefault="001C7D3A" w:rsidP="001C7D3A">
      <w:pPr>
        <w:pStyle w:val="ny-lesson-numbering"/>
      </w:pPr>
      <w:r>
        <w:t>How many more females than males indicated their favorite power is telepathy</w:t>
      </w:r>
      <w:r w:rsidR="002B000F">
        <w:t>?</w:t>
      </w:r>
    </w:p>
    <w:p w14:paraId="1D06D990" w14:textId="77777777" w:rsidR="006F4F2F" w:rsidRDefault="006F4F2F" w:rsidP="006F4F2F">
      <w:pPr>
        <w:pStyle w:val="ny-lesson-numbering"/>
        <w:numPr>
          <w:ilvl w:val="0"/>
          <w:numId w:val="0"/>
        </w:numPr>
        <w:ind w:left="360"/>
      </w:pPr>
    </w:p>
    <w:p w14:paraId="2AD51B71" w14:textId="77777777" w:rsidR="006F4F2F" w:rsidRDefault="006F4F2F" w:rsidP="006F4F2F">
      <w:pPr>
        <w:pStyle w:val="ny-lesson-numbering"/>
        <w:numPr>
          <w:ilvl w:val="0"/>
          <w:numId w:val="0"/>
        </w:numPr>
        <w:ind w:left="360"/>
      </w:pPr>
    </w:p>
    <w:p w14:paraId="4C8A8562" w14:textId="77777777" w:rsidR="006F4F2F" w:rsidRDefault="006F4F2F" w:rsidP="006F4F2F">
      <w:pPr>
        <w:pStyle w:val="ny-lesson-numbering"/>
        <w:numPr>
          <w:ilvl w:val="0"/>
          <w:numId w:val="0"/>
        </w:numPr>
        <w:ind w:left="360"/>
      </w:pPr>
    </w:p>
    <w:p w14:paraId="792BD771" w14:textId="6B19C934" w:rsidR="006F4F2F" w:rsidRDefault="001C7D3A" w:rsidP="006F4F2F">
      <w:pPr>
        <w:pStyle w:val="ny-lesson-numbering"/>
        <w:numPr>
          <w:ilvl w:val="0"/>
          <w:numId w:val="7"/>
        </w:numPr>
      </w:pPr>
      <w:r>
        <w:t>How many more males than females indicated their favorite power was to fly</w:t>
      </w:r>
      <w:r w:rsidR="002B000F">
        <w:t>?</w:t>
      </w:r>
    </w:p>
    <w:p w14:paraId="21F4F7E6" w14:textId="77777777" w:rsidR="006F4F2F" w:rsidRDefault="006F4F2F" w:rsidP="006F4F2F">
      <w:pPr>
        <w:pStyle w:val="ny-lesson-numbering"/>
        <w:numPr>
          <w:ilvl w:val="0"/>
          <w:numId w:val="0"/>
        </w:numPr>
        <w:ind w:left="360"/>
      </w:pPr>
    </w:p>
    <w:p w14:paraId="49ECFF70" w14:textId="77777777" w:rsidR="006F4F2F" w:rsidRDefault="006F4F2F" w:rsidP="00726712">
      <w:pPr>
        <w:pStyle w:val="ny-lesson-numbering"/>
        <w:numPr>
          <w:ilvl w:val="0"/>
          <w:numId w:val="0"/>
        </w:numPr>
      </w:pPr>
    </w:p>
    <w:p w14:paraId="072D7D4C" w14:textId="77777777" w:rsidR="00A17B28" w:rsidRDefault="00A17B28" w:rsidP="00726712">
      <w:pPr>
        <w:pStyle w:val="ny-lesson-numbering"/>
        <w:numPr>
          <w:ilvl w:val="0"/>
          <w:numId w:val="0"/>
        </w:numPr>
      </w:pPr>
    </w:p>
    <w:p w14:paraId="241048FA" w14:textId="77777777" w:rsidR="006F4F2F" w:rsidRDefault="006F4F2F" w:rsidP="006F4F2F">
      <w:pPr>
        <w:pStyle w:val="ny-lesson-numbering"/>
        <w:numPr>
          <w:ilvl w:val="0"/>
          <w:numId w:val="7"/>
        </w:numPr>
      </w:pPr>
      <w:r>
        <w:lastRenderedPageBreak/>
        <w:t>Write survey questions that you think might have been used to collect this data.</w:t>
      </w:r>
    </w:p>
    <w:p w14:paraId="1FCC57C5" w14:textId="77777777" w:rsidR="006F4F2F" w:rsidRDefault="006F4F2F" w:rsidP="006F4F2F">
      <w:pPr>
        <w:pStyle w:val="ny-lesson-numbering"/>
        <w:numPr>
          <w:ilvl w:val="0"/>
          <w:numId w:val="0"/>
        </w:numPr>
        <w:ind w:left="360"/>
      </w:pPr>
    </w:p>
    <w:p w14:paraId="7D4FD5D6" w14:textId="77777777" w:rsidR="006F4F2F" w:rsidRDefault="006F4F2F" w:rsidP="006F4F2F">
      <w:pPr>
        <w:pStyle w:val="ny-lesson-numbering"/>
        <w:numPr>
          <w:ilvl w:val="0"/>
          <w:numId w:val="0"/>
        </w:numPr>
        <w:ind w:left="360"/>
      </w:pPr>
    </w:p>
    <w:p w14:paraId="7ACB7890" w14:textId="77777777" w:rsidR="006F4F2F" w:rsidRDefault="006F4F2F" w:rsidP="006F4F2F">
      <w:pPr>
        <w:pStyle w:val="ny-lesson-numbering"/>
        <w:numPr>
          <w:ilvl w:val="0"/>
          <w:numId w:val="0"/>
        </w:numPr>
        <w:ind w:left="360"/>
      </w:pPr>
    </w:p>
    <w:p w14:paraId="6ADD1609" w14:textId="77777777" w:rsidR="006F4F2F" w:rsidRDefault="006F4F2F" w:rsidP="006F4F2F">
      <w:pPr>
        <w:pStyle w:val="ny-lesson-numbering"/>
        <w:numPr>
          <w:ilvl w:val="0"/>
          <w:numId w:val="0"/>
        </w:numPr>
        <w:ind w:left="360"/>
      </w:pPr>
    </w:p>
    <w:p w14:paraId="3EA33C80" w14:textId="77777777" w:rsidR="006F4F2F" w:rsidRDefault="006F4F2F" w:rsidP="006F4F2F">
      <w:pPr>
        <w:pStyle w:val="ny-lesson-numbering"/>
        <w:numPr>
          <w:ilvl w:val="0"/>
          <w:numId w:val="0"/>
        </w:numPr>
        <w:ind w:left="360"/>
      </w:pPr>
    </w:p>
    <w:p w14:paraId="1754BD44" w14:textId="77777777" w:rsidR="006F4F2F" w:rsidRDefault="006F4F2F" w:rsidP="006F4F2F">
      <w:pPr>
        <w:pStyle w:val="ny-lesson-numbering"/>
        <w:numPr>
          <w:ilvl w:val="0"/>
          <w:numId w:val="0"/>
        </w:numPr>
        <w:ind w:left="360"/>
      </w:pPr>
    </w:p>
    <w:p w14:paraId="28ED871D" w14:textId="00161548" w:rsidR="006F4F2F" w:rsidRPr="001C7D3A" w:rsidRDefault="001C7D3A" w:rsidP="006F4F2F">
      <w:pPr>
        <w:pStyle w:val="ny-lesson-numbering"/>
        <w:numPr>
          <w:ilvl w:val="0"/>
          <w:numId w:val="7"/>
        </w:numPr>
      </w:pPr>
      <w:r w:rsidRPr="001C7D3A">
        <w:t xml:space="preserve">How do you think the </w:t>
      </w:r>
      <m:oMath>
        <m:r>
          <w:rPr>
            <w:rFonts w:ascii="Cambria Math" w:hAnsi="Cambria Math"/>
          </w:rPr>
          <m:t>450</m:t>
        </m:r>
      </m:oMath>
      <w:r w:rsidRPr="001C7D3A">
        <w:t xml:space="preserve"> surveys used in Example 1 might have been selected?  You can assume that there were </w:t>
      </w:r>
      <m:oMath>
        <m:r>
          <w:rPr>
            <w:rFonts w:ascii="Cambria Math" w:hAnsi="Cambria Math"/>
          </w:rPr>
          <m:t>1,000</m:t>
        </m:r>
      </m:oMath>
      <w:r w:rsidRPr="001C7D3A">
        <w:t xml:space="preserve"> surveys to select from.</w:t>
      </w:r>
    </w:p>
    <w:p w14:paraId="3B6519DC" w14:textId="77777777" w:rsidR="006F4F2F" w:rsidRDefault="006F4F2F" w:rsidP="006F4F2F">
      <w:pPr>
        <w:pStyle w:val="ny-lesson-numbering"/>
        <w:numPr>
          <w:ilvl w:val="0"/>
          <w:numId w:val="0"/>
        </w:numPr>
        <w:rPr>
          <w:szCs w:val="20"/>
        </w:rPr>
      </w:pPr>
    </w:p>
    <w:p w14:paraId="6027CCCC" w14:textId="77777777" w:rsidR="00A17B28" w:rsidRDefault="00A17B28" w:rsidP="006F4F2F">
      <w:pPr>
        <w:pStyle w:val="ny-lesson-numbering"/>
        <w:numPr>
          <w:ilvl w:val="0"/>
          <w:numId w:val="0"/>
        </w:numPr>
        <w:rPr>
          <w:szCs w:val="20"/>
        </w:rPr>
      </w:pPr>
    </w:p>
    <w:p w14:paraId="309DDAD9" w14:textId="77777777" w:rsidR="006F4F2F" w:rsidRDefault="006F4F2F" w:rsidP="006F4F2F">
      <w:pPr>
        <w:pStyle w:val="ny-lesson-numbering"/>
        <w:numPr>
          <w:ilvl w:val="0"/>
          <w:numId w:val="0"/>
        </w:numPr>
        <w:rPr>
          <w:szCs w:val="20"/>
        </w:rPr>
      </w:pPr>
    </w:p>
    <w:p w14:paraId="32E18D13" w14:textId="77777777" w:rsidR="006F4F2F" w:rsidRDefault="006F4F2F" w:rsidP="006F4F2F">
      <w:pPr>
        <w:pStyle w:val="ny-lesson-numbering"/>
        <w:numPr>
          <w:ilvl w:val="0"/>
          <w:numId w:val="0"/>
        </w:numPr>
        <w:rPr>
          <w:szCs w:val="20"/>
        </w:rPr>
      </w:pPr>
    </w:p>
    <w:p w14:paraId="11EDEE5E" w14:textId="77777777" w:rsidR="006F4F2F" w:rsidRDefault="006F4F2F" w:rsidP="006F4F2F">
      <w:pPr>
        <w:pStyle w:val="ny-lesson-numbering"/>
        <w:numPr>
          <w:ilvl w:val="0"/>
          <w:numId w:val="0"/>
        </w:numPr>
        <w:rPr>
          <w:szCs w:val="20"/>
        </w:rPr>
      </w:pPr>
    </w:p>
    <w:p w14:paraId="6FDE452B" w14:textId="77777777" w:rsidR="006F4F2F" w:rsidRDefault="006F4F2F" w:rsidP="006F4F2F">
      <w:pPr>
        <w:pStyle w:val="ny-lesson-numbering"/>
        <w:numPr>
          <w:ilvl w:val="0"/>
          <w:numId w:val="0"/>
        </w:numPr>
        <w:rPr>
          <w:szCs w:val="20"/>
        </w:rPr>
      </w:pPr>
    </w:p>
    <w:p w14:paraId="3D10653A" w14:textId="431F263F" w:rsidR="006F4F2F" w:rsidRPr="00A17B28" w:rsidRDefault="00A17B28" w:rsidP="00A17B28">
      <w:pPr>
        <w:pStyle w:val="ny-lesson-hdr-1"/>
        <w:rPr>
          <w:rStyle w:val="ny-lesson-hdr-2"/>
          <w:rFonts w:ascii="Calibri Bold" w:hAnsi="Calibri Bold"/>
          <w:b/>
          <w:color w:val="231F20"/>
          <w:szCs w:val="22"/>
          <w:bdr w:val="none" w:sz="0" w:space="0" w:color="auto"/>
          <w:shd w:val="clear" w:color="auto" w:fill="auto"/>
        </w:rPr>
      </w:pPr>
      <w:r>
        <w:rPr>
          <w:rStyle w:val="ny-lesson-hdr-2"/>
          <w:rFonts w:ascii="Calibri Bold" w:hAnsi="Calibri Bold"/>
          <w:b/>
          <w:color w:val="231F20"/>
          <w:szCs w:val="22"/>
          <w:bdr w:val="none" w:sz="0" w:space="0" w:color="auto"/>
          <w:shd w:val="clear" w:color="auto" w:fill="auto"/>
        </w:rPr>
        <w:t>Exploratory Challenge</w:t>
      </w:r>
      <w:r w:rsidR="006F4F2F" w:rsidRPr="00A17B28">
        <w:rPr>
          <w:rStyle w:val="ny-lesson-hdr-2"/>
          <w:rFonts w:ascii="Calibri Bold" w:hAnsi="Calibri Bold"/>
          <w:b/>
          <w:color w:val="231F20"/>
          <w:szCs w:val="22"/>
          <w:bdr w:val="none" w:sz="0" w:space="0" w:color="auto"/>
          <w:shd w:val="clear" w:color="auto" w:fill="auto"/>
        </w:rPr>
        <w:t xml:space="preserve"> 2:  A Statistical Study Involving a Two-Way Frequency Table</w:t>
      </w:r>
    </w:p>
    <w:p w14:paraId="150E0D40" w14:textId="77777777" w:rsidR="001C7D3A" w:rsidRDefault="001C7D3A" w:rsidP="001C7D3A">
      <w:pPr>
        <w:pStyle w:val="ny-lesson-paragraph"/>
      </w:pPr>
      <w:r>
        <w:t>The data in Example 1 prompted students in a mathematics class to pose the statistical question, “Do high school males have different preferences for superhero powers than high school females?”  Answering this statistical question involves collecting data as well as anticipating variability in the data collected.</w:t>
      </w:r>
    </w:p>
    <w:p w14:paraId="571F121C" w14:textId="3F0AB66E" w:rsidR="001C7D3A" w:rsidRDefault="001C7D3A" w:rsidP="001C7D3A">
      <w:pPr>
        <w:pStyle w:val="ny-lesson-paragraph"/>
      </w:pPr>
      <w:r>
        <w:t xml:space="preserve">The data consist of two responses from each student completing a survey.  The first response indicates a student’s gender, and the second response indicates the student’s favorite superpower.  For example, data collected from one student was </w:t>
      </w:r>
      <w:r w:rsidRPr="00E629D0">
        <w:rPr>
          <w:i/>
        </w:rPr>
        <w:t>male</w:t>
      </w:r>
      <w:r>
        <w:t xml:space="preserve"> and </w:t>
      </w:r>
      <w:r w:rsidRPr="00E629D0">
        <w:rPr>
          <w:i/>
        </w:rPr>
        <w:t>to fly</w:t>
      </w:r>
      <w:r>
        <w:t xml:space="preserve">.  The data are </w:t>
      </w:r>
      <w:r w:rsidRPr="00171E44">
        <w:t>bivariate categorical data</w:t>
      </w:r>
      <w:r>
        <w:t xml:space="preserve">. </w:t>
      </w:r>
    </w:p>
    <w:p w14:paraId="5E06AF69" w14:textId="77777777" w:rsidR="001C7D3A" w:rsidRDefault="001C7D3A" w:rsidP="001C7D3A">
      <w:pPr>
        <w:pStyle w:val="ny-lesson-paragraph"/>
      </w:pPr>
      <w:r>
        <w:t xml:space="preserve">The first step in analyzing the statistical question posed by the students in their mathematics class is to organize this data in a two-way frequency table. </w:t>
      </w:r>
    </w:p>
    <w:p w14:paraId="179FA8A8" w14:textId="418436EC" w:rsidR="00976331" w:rsidRDefault="001C7D3A" w:rsidP="00A17B28">
      <w:pPr>
        <w:pStyle w:val="ny-lesson-paragraph"/>
        <w:spacing w:after="240"/>
      </w:pPr>
      <w:r>
        <w:t xml:space="preserve">A two-way frequency table that can be used to organize the categorical data is shown below.  The letters below represent the frequency counts of the cells of the table. </w:t>
      </w:r>
      <w:r w:rsidR="00976331">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65"/>
        <w:gridCol w:w="1265"/>
        <w:gridCol w:w="1265"/>
        <w:gridCol w:w="1265"/>
        <w:gridCol w:w="1265"/>
        <w:gridCol w:w="1265"/>
        <w:gridCol w:w="1266"/>
      </w:tblGrid>
      <w:tr w:rsidR="006F4F2F" w14:paraId="10C55188" w14:textId="77777777" w:rsidTr="001C7D3A">
        <w:trPr>
          <w:trHeight w:val="653"/>
          <w:jc w:val="center"/>
        </w:trPr>
        <w:tc>
          <w:tcPr>
            <w:tcW w:w="1265" w:type="dxa"/>
            <w:tcBorders>
              <w:top w:val="single" w:sz="4" w:space="0" w:color="000000"/>
              <w:left w:val="single" w:sz="4" w:space="0" w:color="000000"/>
              <w:bottom w:val="single" w:sz="4" w:space="0" w:color="000000"/>
              <w:right w:val="single" w:sz="4" w:space="0" w:color="000000"/>
            </w:tcBorders>
            <w:vAlign w:val="center"/>
          </w:tcPr>
          <w:p w14:paraId="4E58CA4D" w14:textId="77777777" w:rsidR="006F4F2F" w:rsidRDefault="006F4F2F" w:rsidP="00A17B28">
            <w:pPr>
              <w:pStyle w:val="ny-lesson-table"/>
              <w:jc w:val="center"/>
            </w:pPr>
          </w:p>
        </w:tc>
        <w:tc>
          <w:tcPr>
            <w:tcW w:w="1265" w:type="dxa"/>
            <w:tcBorders>
              <w:top w:val="single" w:sz="4" w:space="0" w:color="000000"/>
              <w:left w:val="single" w:sz="4" w:space="0" w:color="000000"/>
              <w:bottom w:val="single" w:sz="4" w:space="0" w:color="000000"/>
              <w:right w:val="single" w:sz="4" w:space="0" w:color="000000"/>
            </w:tcBorders>
            <w:vAlign w:val="center"/>
          </w:tcPr>
          <w:p w14:paraId="3F55C1EA" w14:textId="77777777" w:rsidR="006F4F2F" w:rsidRDefault="006F4F2F" w:rsidP="00A17B28">
            <w:pPr>
              <w:pStyle w:val="ny-lesson-table"/>
              <w:jc w:val="center"/>
              <w:rPr>
                <w:b/>
              </w:rPr>
            </w:pPr>
            <w:r>
              <w:rPr>
                <w:b/>
              </w:rPr>
              <w:t>To Fly</w:t>
            </w:r>
          </w:p>
        </w:tc>
        <w:tc>
          <w:tcPr>
            <w:tcW w:w="1265" w:type="dxa"/>
            <w:tcBorders>
              <w:top w:val="single" w:sz="4" w:space="0" w:color="000000"/>
              <w:left w:val="single" w:sz="4" w:space="0" w:color="000000"/>
              <w:bottom w:val="single" w:sz="4" w:space="0" w:color="000000"/>
              <w:right w:val="single" w:sz="4" w:space="0" w:color="000000"/>
            </w:tcBorders>
            <w:vAlign w:val="center"/>
          </w:tcPr>
          <w:p w14:paraId="57FD14F5" w14:textId="77777777" w:rsidR="006F4F2F" w:rsidRDefault="006F4F2F" w:rsidP="00A17B28">
            <w:pPr>
              <w:pStyle w:val="ny-lesson-table"/>
              <w:jc w:val="center"/>
              <w:rPr>
                <w:b/>
              </w:rPr>
            </w:pPr>
            <w:r>
              <w:rPr>
                <w:b/>
              </w:rPr>
              <w:t>Freeze time</w:t>
            </w:r>
          </w:p>
        </w:tc>
        <w:tc>
          <w:tcPr>
            <w:tcW w:w="1265" w:type="dxa"/>
            <w:tcBorders>
              <w:top w:val="single" w:sz="4" w:space="0" w:color="000000"/>
              <w:left w:val="single" w:sz="4" w:space="0" w:color="000000"/>
              <w:bottom w:val="single" w:sz="4" w:space="0" w:color="000000"/>
              <w:right w:val="single" w:sz="4" w:space="0" w:color="000000"/>
            </w:tcBorders>
            <w:vAlign w:val="center"/>
          </w:tcPr>
          <w:p w14:paraId="2319EAE0" w14:textId="77777777" w:rsidR="006F4F2F" w:rsidRDefault="006F4F2F" w:rsidP="00A17B28">
            <w:pPr>
              <w:pStyle w:val="ny-lesson-table"/>
              <w:jc w:val="center"/>
              <w:rPr>
                <w:b/>
              </w:rPr>
            </w:pPr>
            <w:r>
              <w:rPr>
                <w:b/>
              </w:rPr>
              <w:t>Invisibility</w:t>
            </w:r>
          </w:p>
        </w:tc>
        <w:tc>
          <w:tcPr>
            <w:tcW w:w="1265" w:type="dxa"/>
            <w:tcBorders>
              <w:top w:val="single" w:sz="4" w:space="0" w:color="000000"/>
              <w:left w:val="single" w:sz="4" w:space="0" w:color="000000"/>
              <w:bottom w:val="single" w:sz="4" w:space="0" w:color="000000"/>
              <w:right w:val="single" w:sz="4" w:space="0" w:color="000000"/>
            </w:tcBorders>
            <w:vAlign w:val="center"/>
          </w:tcPr>
          <w:p w14:paraId="34544E1F" w14:textId="77777777" w:rsidR="006F4F2F" w:rsidRDefault="006F4F2F" w:rsidP="00A17B28">
            <w:pPr>
              <w:pStyle w:val="ny-lesson-table"/>
              <w:jc w:val="center"/>
              <w:rPr>
                <w:b/>
              </w:rPr>
            </w:pPr>
            <w:r>
              <w:rPr>
                <w:b/>
              </w:rPr>
              <w:t>Super Strength</w:t>
            </w:r>
          </w:p>
        </w:tc>
        <w:tc>
          <w:tcPr>
            <w:tcW w:w="1265" w:type="dxa"/>
            <w:tcBorders>
              <w:top w:val="single" w:sz="4" w:space="0" w:color="000000"/>
              <w:left w:val="single" w:sz="4" w:space="0" w:color="000000"/>
              <w:bottom w:val="single" w:sz="4" w:space="0" w:color="000000"/>
              <w:right w:val="single" w:sz="4" w:space="0" w:color="000000"/>
            </w:tcBorders>
            <w:vAlign w:val="center"/>
          </w:tcPr>
          <w:p w14:paraId="2145BE53" w14:textId="77777777" w:rsidR="006F4F2F" w:rsidRDefault="006F4F2F" w:rsidP="00A17B28">
            <w:pPr>
              <w:pStyle w:val="ny-lesson-table"/>
              <w:jc w:val="center"/>
              <w:rPr>
                <w:b/>
              </w:rPr>
            </w:pPr>
            <w:r>
              <w:rPr>
                <w:b/>
              </w:rPr>
              <w:t>Telepathy</w:t>
            </w:r>
          </w:p>
        </w:tc>
        <w:tc>
          <w:tcPr>
            <w:tcW w:w="1266" w:type="dxa"/>
            <w:tcBorders>
              <w:top w:val="single" w:sz="4" w:space="0" w:color="000000"/>
              <w:left w:val="single" w:sz="4" w:space="0" w:color="000000"/>
              <w:bottom w:val="single" w:sz="4" w:space="0" w:color="000000"/>
              <w:right w:val="single" w:sz="4" w:space="0" w:color="000000"/>
            </w:tcBorders>
            <w:vAlign w:val="center"/>
          </w:tcPr>
          <w:p w14:paraId="0BA33F70" w14:textId="77777777" w:rsidR="006F4F2F" w:rsidRDefault="006F4F2F" w:rsidP="00A17B28">
            <w:pPr>
              <w:pStyle w:val="ny-lesson-table"/>
              <w:jc w:val="center"/>
              <w:rPr>
                <w:b/>
              </w:rPr>
            </w:pPr>
            <w:r>
              <w:rPr>
                <w:b/>
              </w:rPr>
              <w:t>Total</w:t>
            </w:r>
          </w:p>
        </w:tc>
      </w:tr>
      <w:tr w:rsidR="006F4F2F" w14:paraId="194AFBD7" w14:textId="77777777" w:rsidTr="001C7D3A">
        <w:trPr>
          <w:trHeight w:val="432"/>
          <w:jc w:val="center"/>
        </w:trPr>
        <w:tc>
          <w:tcPr>
            <w:tcW w:w="1265" w:type="dxa"/>
            <w:tcBorders>
              <w:top w:val="single" w:sz="4" w:space="0" w:color="000000"/>
              <w:left w:val="single" w:sz="4" w:space="0" w:color="000000"/>
              <w:bottom w:val="single" w:sz="4" w:space="0" w:color="000000"/>
              <w:right w:val="single" w:sz="4" w:space="0" w:color="000000"/>
            </w:tcBorders>
            <w:vAlign w:val="center"/>
          </w:tcPr>
          <w:p w14:paraId="7CD57777" w14:textId="77777777" w:rsidR="006F4F2F" w:rsidRDefault="006F4F2F" w:rsidP="00A17B28">
            <w:pPr>
              <w:pStyle w:val="ny-lesson-table"/>
              <w:jc w:val="center"/>
              <w:rPr>
                <w:b/>
              </w:rPr>
            </w:pPr>
            <w:r>
              <w:rPr>
                <w:b/>
              </w:rPr>
              <w:t>Females</w:t>
            </w:r>
          </w:p>
        </w:tc>
        <w:tc>
          <w:tcPr>
            <w:tcW w:w="1265" w:type="dxa"/>
            <w:tcBorders>
              <w:top w:val="single" w:sz="4" w:space="0" w:color="000000"/>
              <w:left w:val="single" w:sz="4" w:space="0" w:color="000000"/>
              <w:bottom w:val="single" w:sz="4" w:space="0" w:color="000000"/>
              <w:right w:val="single" w:sz="4" w:space="0" w:color="000000"/>
            </w:tcBorders>
            <w:vAlign w:val="center"/>
          </w:tcPr>
          <w:p w14:paraId="2454FEC0" w14:textId="77777777" w:rsidR="006F4F2F" w:rsidRDefault="006F4F2F" w:rsidP="00A17B28">
            <w:pPr>
              <w:pStyle w:val="ny-lesson-table"/>
              <w:jc w:val="center"/>
            </w:pPr>
            <w:r>
              <w:t>(a)</w:t>
            </w:r>
          </w:p>
        </w:tc>
        <w:tc>
          <w:tcPr>
            <w:tcW w:w="1265" w:type="dxa"/>
            <w:tcBorders>
              <w:top w:val="single" w:sz="4" w:space="0" w:color="000000"/>
              <w:left w:val="single" w:sz="4" w:space="0" w:color="000000"/>
              <w:bottom w:val="single" w:sz="4" w:space="0" w:color="000000"/>
              <w:right w:val="single" w:sz="4" w:space="0" w:color="000000"/>
            </w:tcBorders>
            <w:vAlign w:val="center"/>
          </w:tcPr>
          <w:p w14:paraId="6BBDE297" w14:textId="77777777" w:rsidR="006F4F2F" w:rsidRDefault="006F4F2F" w:rsidP="00A17B28">
            <w:pPr>
              <w:pStyle w:val="ny-lesson-table"/>
              <w:jc w:val="center"/>
            </w:pPr>
            <w:r>
              <w:t>(b)</w:t>
            </w:r>
          </w:p>
        </w:tc>
        <w:tc>
          <w:tcPr>
            <w:tcW w:w="1265" w:type="dxa"/>
            <w:tcBorders>
              <w:top w:val="single" w:sz="4" w:space="0" w:color="000000"/>
              <w:left w:val="single" w:sz="4" w:space="0" w:color="000000"/>
              <w:bottom w:val="single" w:sz="4" w:space="0" w:color="000000"/>
              <w:right w:val="single" w:sz="4" w:space="0" w:color="000000"/>
            </w:tcBorders>
            <w:vAlign w:val="center"/>
          </w:tcPr>
          <w:p w14:paraId="6EAAA8B3" w14:textId="77777777" w:rsidR="006F4F2F" w:rsidRDefault="006F4F2F" w:rsidP="00A17B28">
            <w:pPr>
              <w:pStyle w:val="ny-lesson-table"/>
              <w:jc w:val="center"/>
            </w:pPr>
            <w:r>
              <w:t>(c)</w:t>
            </w:r>
          </w:p>
        </w:tc>
        <w:tc>
          <w:tcPr>
            <w:tcW w:w="1265" w:type="dxa"/>
            <w:tcBorders>
              <w:top w:val="single" w:sz="4" w:space="0" w:color="000000"/>
              <w:left w:val="single" w:sz="4" w:space="0" w:color="000000"/>
              <w:bottom w:val="single" w:sz="4" w:space="0" w:color="000000"/>
              <w:right w:val="single" w:sz="4" w:space="0" w:color="000000"/>
            </w:tcBorders>
            <w:vAlign w:val="center"/>
          </w:tcPr>
          <w:p w14:paraId="2416BFF5" w14:textId="77777777" w:rsidR="006F4F2F" w:rsidRDefault="006F4F2F" w:rsidP="00A17B28">
            <w:pPr>
              <w:pStyle w:val="ny-lesson-table"/>
              <w:jc w:val="center"/>
            </w:pPr>
            <w:r>
              <w:t>(d)</w:t>
            </w:r>
          </w:p>
        </w:tc>
        <w:tc>
          <w:tcPr>
            <w:tcW w:w="1265" w:type="dxa"/>
            <w:tcBorders>
              <w:top w:val="single" w:sz="4" w:space="0" w:color="000000"/>
              <w:left w:val="single" w:sz="4" w:space="0" w:color="000000"/>
              <w:bottom w:val="single" w:sz="4" w:space="0" w:color="000000"/>
              <w:right w:val="single" w:sz="4" w:space="0" w:color="000000"/>
            </w:tcBorders>
            <w:vAlign w:val="center"/>
          </w:tcPr>
          <w:p w14:paraId="17CEE742" w14:textId="77777777" w:rsidR="006F4F2F" w:rsidRDefault="006F4F2F" w:rsidP="00A17B28">
            <w:pPr>
              <w:pStyle w:val="ny-lesson-table"/>
              <w:jc w:val="center"/>
            </w:pPr>
            <w:r>
              <w:t>(e)</w:t>
            </w:r>
          </w:p>
        </w:tc>
        <w:tc>
          <w:tcPr>
            <w:tcW w:w="1266" w:type="dxa"/>
            <w:tcBorders>
              <w:top w:val="single" w:sz="4" w:space="0" w:color="000000"/>
              <w:left w:val="single" w:sz="4" w:space="0" w:color="000000"/>
              <w:bottom w:val="single" w:sz="4" w:space="0" w:color="000000"/>
              <w:right w:val="single" w:sz="4" w:space="0" w:color="000000"/>
            </w:tcBorders>
            <w:shd w:val="pct12" w:color="auto" w:fill="auto"/>
            <w:vAlign w:val="center"/>
          </w:tcPr>
          <w:p w14:paraId="778A8CDD" w14:textId="77777777" w:rsidR="006F4F2F" w:rsidRDefault="006F4F2F" w:rsidP="00A17B28">
            <w:pPr>
              <w:pStyle w:val="ny-lesson-table"/>
              <w:jc w:val="center"/>
            </w:pPr>
            <w:r>
              <w:t>(f)</w:t>
            </w:r>
          </w:p>
        </w:tc>
      </w:tr>
      <w:tr w:rsidR="006F4F2F" w14:paraId="53989A52" w14:textId="77777777" w:rsidTr="001C7D3A">
        <w:trPr>
          <w:trHeight w:val="432"/>
          <w:jc w:val="center"/>
        </w:trPr>
        <w:tc>
          <w:tcPr>
            <w:tcW w:w="1265" w:type="dxa"/>
            <w:tcBorders>
              <w:top w:val="single" w:sz="4" w:space="0" w:color="000000"/>
              <w:left w:val="single" w:sz="4" w:space="0" w:color="000000"/>
              <w:bottom w:val="single" w:sz="4" w:space="0" w:color="000000"/>
              <w:right w:val="single" w:sz="4" w:space="0" w:color="000000"/>
            </w:tcBorders>
            <w:vAlign w:val="center"/>
          </w:tcPr>
          <w:p w14:paraId="6CAC1CD4" w14:textId="77777777" w:rsidR="006F4F2F" w:rsidRDefault="006F4F2F" w:rsidP="00A17B28">
            <w:pPr>
              <w:pStyle w:val="ny-lesson-table"/>
              <w:jc w:val="center"/>
              <w:rPr>
                <w:b/>
              </w:rPr>
            </w:pPr>
            <w:r>
              <w:rPr>
                <w:b/>
              </w:rPr>
              <w:t>Males</w:t>
            </w:r>
          </w:p>
        </w:tc>
        <w:tc>
          <w:tcPr>
            <w:tcW w:w="1265" w:type="dxa"/>
            <w:tcBorders>
              <w:top w:val="single" w:sz="4" w:space="0" w:color="000000"/>
              <w:left w:val="single" w:sz="4" w:space="0" w:color="000000"/>
              <w:bottom w:val="single" w:sz="4" w:space="0" w:color="000000"/>
              <w:right w:val="single" w:sz="4" w:space="0" w:color="000000"/>
            </w:tcBorders>
            <w:vAlign w:val="center"/>
          </w:tcPr>
          <w:p w14:paraId="21DAD3EC" w14:textId="77777777" w:rsidR="006F4F2F" w:rsidRDefault="006F4F2F" w:rsidP="00A17B28">
            <w:pPr>
              <w:pStyle w:val="ny-lesson-table"/>
              <w:jc w:val="center"/>
            </w:pPr>
            <w:r>
              <w:t>(g)</w:t>
            </w:r>
          </w:p>
        </w:tc>
        <w:tc>
          <w:tcPr>
            <w:tcW w:w="1265" w:type="dxa"/>
            <w:tcBorders>
              <w:top w:val="single" w:sz="4" w:space="0" w:color="000000"/>
              <w:left w:val="single" w:sz="4" w:space="0" w:color="000000"/>
              <w:bottom w:val="single" w:sz="4" w:space="0" w:color="000000"/>
              <w:right w:val="single" w:sz="4" w:space="0" w:color="000000"/>
            </w:tcBorders>
            <w:vAlign w:val="center"/>
          </w:tcPr>
          <w:p w14:paraId="6300D595" w14:textId="77777777" w:rsidR="006F4F2F" w:rsidRDefault="006F4F2F" w:rsidP="00A17B28">
            <w:pPr>
              <w:pStyle w:val="ny-lesson-table"/>
              <w:jc w:val="center"/>
            </w:pPr>
            <w:r>
              <w:t>(h)</w:t>
            </w:r>
          </w:p>
        </w:tc>
        <w:tc>
          <w:tcPr>
            <w:tcW w:w="1265" w:type="dxa"/>
            <w:tcBorders>
              <w:top w:val="single" w:sz="4" w:space="0" w:color="000000"/>
              <w:left w:val="single" w:sz="4" w:space="0" w:color="000000"/>
              <w:bottom w:val="single" w:sz="4" w:space="0" w:color="000000"/>
              <w:right w:val="single" w:sz="4" w:space="0" w:color="000000"/>
            </w:tcBorders>
            <w:vAlign w:val="center"/>
          </w:tcPr>
          <w:p w14:paraId="320E8E98" w14:textId="77777777" w:rsidR="006F4F2F" w:rsidRDefault="006F4F2F" w:rsidP="00A17B28">
            <w:pPr>
              <w:pStyle w:val="ny-lesson-table"/>
              <w:jc w:val="center"/>
            </w:pPr>
            <w:r>
              <w:t>(i)</w:t>
            </w:r>
          </w:p>
        </w:tc>
        <w:tc>
          <w:tcPr>
            <w:tcW w:w="1265" w:type="dxa"/>
            <w:tcBorders>
              <w:top w:val="single" w:sz="4" w:space="0" w:color="000000"/>
              <w:left w:val="single" w:sz="4" w:space="0" w:color="000000"/>
              <w:bottom w:val="single" w:sz="4" w:space="0" w:color="000000"/>
              <w:right w:val="single" w:sz="4" w:space="0" w:color="000000"/>
            </w:tcBorders>
            <w:vAlign w:val="center"/>
          </w:tcPr>
          <w:p w14:paraId="73813269" w14:textId="77777777" w:rsidR="006F4F2F" w:rsidRDefault="006F4F2F" w:rsidP="00A17B28">
            <w:pPr>
              <w:pStyle w:val="ny-lesson-table"/>
              <w:jc w:val="center"/>
            </w:pPr>
            <w:r>
              <w:t>(j)</w:t>
            </w:r>
          </w:p>
        </w:tc>
        <w:tc>
          <w:tcPr>
            <w:tcW w:w="1265" w:type="dxa"/>
            <w:tcBorders>
              <w:top w:val="single" w:sz="4" w:space="0" w:color="000000"/>
              <w:left w:val="single" w:sz="4" w:space="0" w:color="000000"/>
              <w:bottom w:val="single" w:sz="4" w:space="0" w:color="000000"/>
              <w:right w:val="single" w:sz="4" w:space="0" w:color="000000"/>
            </w:tcBorders>
            <w:vAlign w:val="center"/>
          </w:tcPr>
          <w:p w14:paraId="3E77D424" w14:textId="77777777" w:rsidR="006F4F2F" w:rsidRDefault="006F4F2F" w:rsidP="00A17B28">
            <w:pPr>
              <w:pStyle w:val="ny-lesson-table"/>
              <w:jc w:val="center"/>
            </w:pPr>
            <w:r>
              <w:t>(k)</w:t>
            </w:r>
          </w:p>
        </w:tc>
        <w:tc>
          <w:tcPr>
            <w:tcW w:w="1266" w:type="dxa"/>
            <w:tcBorders>
              <w:top w:val="single" w:sz="4" w:space="0" w:color="000000"/>
              <w:left w:val="single" w:sz="4" w:space="0" w:color="000000"/>
              <w:bottom w:val="single" w:sz="4" w:space="0" w:color="000000"/>
              <w:right w:val="single" w:sz="4" w:space="0" w:color="000000"/>
            </w:tcBorders>
            <w:shd w:val="pct12" w:color="auto" w:fill="auto"/>
            <w:vAlign w:val="center"/>
          </w:tcPr>
          <w:p w14:paraId="1612356F" w14:textId="77777777" w:rsidR="006F4F2F" w:rsidRDefault="006F4F2F" w:rsidP="00A17B28">
            <w:pPr>
              <w:pStyle w:val="ny-lesson-table"/>
              <w:jc w:val="center"/>
            </w:pPr>
            <w:r>
              <w:t>(l)</w:t>
            </w:r>
          </w:p>
        </w:tc>
      </w:tr>
      <w:tr w:rsidR="006F4F2F" w14:paraId="67D82DBD" w14:textId="77777777" w:rsidTr="001C7D3A">
        <w:trPr>
          <w:trHeight w:val="432"/>
          <w:jc w:val="center"/>
        </w:trPr>
        <w:tc>
          <w:tcPr>
            <w:tcW w:w="1265" w:type="dxa"/>
            <w:tcBorders>
              <w:top w:val="single" w:sz="4" w:space="0" w:color="000000"/>
              <w:left w:val="single" w:sz="4" w:space="0" w:color="000000"/>
              <w:bottom w:val="single" w:sz="4" w:space="0" w:color="000000"/>
              <w:right w:val="single" w:sz="4" w:space="0" w:color="000000"/>
            </w:tcBorders>
            <w:vAlign w:val="center"/>
          </w:tcPr>
          <w:p w14:paraId="20652212" w14:textId="77777777" w:rsidR="006F4F2F" w:rsidRDefault="006F4F2F" w:rsidP="00A17B28">
            <w:pPr>
              <w:pStyle w:val="ny-lesson-table"/>
              <w:jc w:val="center"/>
              <w:rPr>
                <w:b/>
              </w:rPr>
            </w:pPr>
            <w:r>
              <w:rPr>
                <w:b/>
              </w:rPr>
              <w:t>Total</w:t>
            </w:r>
          </w:p>
        </w:tc>
        <w:tc>
          <w:tcPr>
            <w:tcW w:w="1265" w:type="dxa"/>
            <w:tcBorders>
              <w:top w:val="single" w:sz="4" w:space="0" w:color="000000"/>
              <w:left w:val="single" w:sz="4" w:space="0" w:color="000000"/>
              <w:bottom w:val="single" w:sz="4" w:space="0" w:color="000000"/>
              <w:right w:val="single" w:sz="4" w:space="0" w:color="000000"/>
            </w:tcBorders>
            <w:shd w:val="pct12" w:color="auto" w:fill="auto"/>
            <w:vAlign w:val="center"/>
          </w:tcPr>
          <w:p w14:paraId="62D8BDB1" w14:textId="77777777" w:rsidR="006F4F2F" w:rsidRDefault="006F4F2F" w:rsidP="00A17B28">
            <w:pPr>
              <w:pStyle w:val="ny-lesson-table"/>
              <w:jc w:val="center"/>
            </w:pPr>
            <w:r>
              <w:t>(m)</w:t>
            </w:r>
          </w:p>
        </w:tc>
        <w:tc>
          <w:tcPr>
            <w:tcW w:w="1265" w:type="dxa"/>
            <w:tcBorders>
              <w:top w:val="single" w:sz="4" w:space="0" w:color="000000"/>
              <w:left w:val="single" w:sz="4" w:space="0" w:color="000000"/>
              <w:bottom w:val="single" w:sz="4" w:space="0" w:color="000000"/>
              <w:right w:val="single" w:sz="4" w:space="0" w:color="000000"/>
            </w:tcBorders>
            <w:shd w:val="pct12" w:color="auto" w:fill="auto"/>
            <w:vAlign w:val="center"/>
          </w:tcPr>
          <w:p w14:paraId="2FF20F23" w14:textId="77777777" w:rsidR="006F4F2F" w:rsidRDefault="006F4F2F" w:rsidP="00A17B28">
            <w:pPr>
              <w:pStyle w:val="ny-lesson-table"/>
              <w:jc w:val="center"/>
            </w:pPr>
            <w:r>
              <w:t>(n)</w:t>
            </w:r>
          </w:p>
        </w:tc>
        <w:tc>
          <w:tcPr>
            <w:tcW w:w="1265" w:type="dxa"/>
            <w:tcBorders>
              <w:top w:val="single" w:sz="4" w:space="0" w:color="000000"/>
              <w:left w:val="single" w:sz="4" w:space="0" w:color="000000"/>
              <w:bottom w:val="single" w:sz="4" w:space="0" w:color="000000"/>
              <w:right w:val="single" w:sz="4" w:space="0" w:color="000000"/>
            </w:tcBorders>
            <w:shd w:val="pct12" w:color="auto" w:fill="auto"/>
            <w:vAlign w:val="center"/>
          </w:tcPr>
          <w:p w14:paraId="743B7167" w14:textId="77777777" w:rsidR="006F4F2F" w:rsidRDefault="006F4F2F" w:rsidP="00A17B28">
            <w:pPr>
              <w:pStyle w:val="ny-lesson-table"/>
              <w:jc w:val="center"/>
            </w:pPr>
            <w:r>
              <w:t>(o)</w:t>
            </w:r>
          </w:p>
        </w:tc>
        <w:tc>
          <w:tcPr>
            <w:tcW w:w="1265" w:type="dxa"/>
            <w:tcBorders>
              <w:top w:val="single" w:sz="4" w:space="0" w:color="000000"/>
              <w:left w:val="single" w:sz="4" w:space="0" w:color="000000"/>
              <w:bottom w:val="single" w:sz="4" w:space="0" w:color="000000"/>
              <w:right w:val="single" w:sz="4" w:space="0" w:color="000000"/>
            </w:tcBorders>
            <w:shd w:val="pct12" w:color="auto" w:fill="auto"/>
            <w:vAlign w:val="center"/>
          </w:tcPr>
          <w:p w14:paraId="277A6565" w14:textId="77777777" w:rsidR="006F4F2F" w:rsidRDefault="006F4F2F" w:rsidP="00A17B28">
            <w:pPr>
              <w:pStyle w:val="ny-lesson-table"/>
              <w:jc w:val="center"/>
            </w:pPr>
            <w:r>
              <w:t>(p)</w:t>
            </w:r>
          </w:p>
        </w:tc>
        <w:tc>
          <w:tcPr>
            <w:tcW w:w="1265" w:type="dxa"/>
            <w:tcBorders>
              <w:top w:val="single" w:sz="4" w:space="0" w:color="000000"/>
              <w:left w:val="single" w:sz="4" w:space="0" w:color="000000"/>
              <w:bottom w:val="single" w:sz="4" w:space="0" w:color="000000"/>
              <w:right w:val="single" w:sz="4" w:space="0" w:color="000000"/>
            </w:tcBorders>
            <w:shd w:val="pct12" w:color="auto" w:fill="auto"/>
            <w:vAlign w:val="center"/>
          </w:tcPr>
          <w:p w14:paraId="1D90999A" w14:textId="77777777" w:rsidR="006F4F2F" w:rsidRDefault="006F4F2F" w:rsidP="00A17B28">
            <w:pPr>
              <w:pStyle w:val="ny-lesson-table"/>
              <w:jc w:val="center"/>
            </w:pPr>
            <w:r>
              <w:t>(q)</w:t>
            </w:r>
          </w:p>
        </w:tc>
        <w:tc>
          <w:tcPr>
            <w:tcW w:w="12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616E7A" w14:textId="77777777" w:rsidR="006F4F2F" w:rsidRDefault="006F4F2F" w:rsidP="00A17B28">
            <w:pPr>
              <w:pStyle w:val="ny-lesson-table"/>
              <w:jc w:val="center"/>
            </w:pPr>
            <w:r>
              <w:t>(r)</w:t>
            </w:r>
          </w:p>
        </w:tc>
      </w:tr>
    </w:tbl>
    <w:p w14:paraId="65D0F1C6" w14:textId="01FEA83A" w:rsidR="001C7D3A" w:rsidRDefault="001C7D3A" w:rsidP="00E629D0">
      <w:pPr>
        <w:pStyle w:val="ny-lesson-bullet"/>
        <w:spacing w:before="240"/>
        <w:rPr>
          <w:rFonts w:asciiTheme="minorHAnsi" w:hAnsiTheme="minorHAnsi" w:cstheme="minorBidi"/>
        </w:rPr>
      </w:pPr>
      <w:r>
        <w:t xml:space="preserve">The shaded cells are called </w:t>
      </w:r>
      <w:r w:rsidRPr="00A17B28">
        <w:rPr>
          <w:i/>
        </w:rPr>
        <w:t>marginal frequencies</w:t>
      </w:r>
      <w:r>
        <w:t xml:space="preserve">.  They are located around the margins of the table and represent the totals of the rows or columns of the table.  </w:t>
      </w:r>
    </w:p>
    <w:p w14:paraId="3BEAF6E0" w14:textId="1BD8214F" w:rsidR="006F4F2F" w:rsidRDefault="001C7D3A" w:rsidP="001C7D3A">
      <w:pPr>
        <w:pStyle w:val="ny-lesson-bullet"/>
      </w:pPr>
      <w:r>
        <w:t xml:space="preserve">The non-shaded cells </w:t>
      </w:r>
      <w:r w:rsidRPr="007324F5">
        <w:rPr>
          <w:i/>
        </w:rPr>
        <w:t>within</w:t>
      </w:r>
      <w:r>
        <w:t xml:space="preserve"> the table are called </w:t>
      </w:r>
      <w:r w:rsidRPr="00A17B28">
        <w:rPr>
          <w:i/>
        </w:rPr>
        <w:t>joint frequencies</w:t>
      </w:r>
      <w:r>
        <w:t>.  Each joint cell is the frequency count of responses from the two categorical variables located by the intersection of a row and column.</w:t>
      </w:r>
    </w:p>
    <w:p w14:paraId="400DB150" w14:textId="77777777" w:rsidR="006F4F2F" w:rsidRPr="00EE3DB8" w:rsidRDefault="006F4F2F" w:rsidP="00A17B28">
      <w:pPr>
        <w:pStyle w:val="ny-lesson-hdr-1"/>
      </w:pPr>
      <w:r>
        <w:br w:type="page"/>
      </w:r>
      <w:r w:rsidRPr="00EE3DB8">
        <w:lastRenderedPageBreak/>
        <w:t>Exercis</w:t>
      </w:r>
      <w:r>
        <w:t>es 5–12</w:t>
      </w:r>
    </w:p>
    <w:p w14:paraId="68581DE8" w14:textId="18AACF0C" w:rsidR="006F4F2F" w:rsidRDefault="001C7D3A" w:rsidP="006F4F2F">
      <w:pPr>
        <w:pStyle w:val="ny-lesson-numbering"/>
        <w:numPr>
          <w:ilvl w:val="0"/>
          <w:numId w:val="7"/>
        </w:numPr>
      </w:pPr>
      <w:r>
        <w:t>Describe the data that would be counted in cell (a).</w:t>
      </w:r>
    </w:p>
    <w:p w14:paraId="178030F0" w14:textId="77777777" w:rsidR="006F4F2F" w:rsidRDefault="006F4F2F" w:rsidP="006F4F2F">
      <w:pPr>
        <w:pStyle w:val="ny-lesson-numbering"/>
        <w:numPr>
          <w:ilvl w:val="0"/>
          <w:numId w:val="0"/>
        </w:numPr>
        <w:ind w:left="360"/>
      </w:pPr>
    </w:p>
    <w:p w14:paraId="2BE230FE" w14:textId="77777777" w:rsidR="006F4F2F" w:rsidRDefault="006F4F2F" w:rsidP="006F4F2F">
      <w:pPr>
        <w:pStyle w:val="ny-lesson-numbering"/>
        <w:numPr>
          <w:ilvl w:val="0"/>
          <w:numId w:val="0"/>
        </w:numPr>
        <w:ind w:left="360"/>
      </w:pPr>
    </w:p>
    <w:p w14:paraId="1F7E56E5" w14:textId="77777777" w:rsidR="006F4F2F" w:rsidRDefault="006F4F2F" w:rsidP="006F4F2F">
      <w:pPr>
        <w:pStyle w:val="ny-lesson-numbering"/>
        <w:numPr>
          <w:ilvl w:val="0"/>
          <w:numId w:val="0"/>
        </w:numPr>
        <w:ind w:left="360"/>
      </w:pPr>
    </w:p>
    <w:p w14:paraId="4CD841C4" w14:textId="77777777" w:rsidR="006F4F2F" w:rsidRDefault="006F4F2F" w:rsidP="006F4F2F">
      <w:pPr>
        <w:pStyle w:val="ny-lesson-numbering"/>
        <w:numPr>
          <w:ilvl w:val="0"/>
          <w:numId w:val="0"/>
        </w:numPr>
        <w:ind w:left="360"/>
      </w:pPr>
    </w:p>
    <w:p w14:paraId="1F5FED59" w14:textId="2C823F21" w:rsidR="006F4F2F" w:rsidRDefault="001C7D3A" w:rsidP="006F4F2F">
      <w:pPr>
        <w:pStyle w:val="ny-lesson-numbering"/>
        <w:numPr>
          <w:ilvl w:val="0"/>
          <w:numId w:val="7"/>
        </w:numPr>
      </w:pPr>
      <w:r>
        <w:t>Describe the data that would be counted in cell (j).</w:t>
      </w:r>
    </w:p>
    <w:p w14:paraId="3E212D73" w14:textId="77777777" w:rsidR="006F4F2F" w:rsidRDefault="006F4F2F" w:rsidP="006F4F2F">
      <w:pPr>
        <w:pStyle w:val="ny-lesson-numbering"/>
        <w:numPr>
          <w:ilvl w:val="0"/>
          <w:numId w:val="0"/>
        </w:numPr>
        <w:ind w:left="360"/>
      </w:pPr>
    </w:p>
    <w:p w14:paraId="19D95E82" w14:textId="77777777" w:rsidR="006F4F2F" w:rsidRDefault="006F4F2F" w:rsidP="006F4F2F">
      <w:pPr>
        <w:pStyle w:val="ny-lesson-numbering"/>
        <w:numPr>
          <w:ilvl w:val="0"/>
          <w:numId w:val="0"/>
        </w:numPr>
        <w:ind w:left="360"/>
      </w:pPr>
    </w:p>
    <w:p w14:paraId="430B70E0" w14:textId="77777777" w:rsidR="006F4F2F" w:rsidRDefault="006F4F2F" w:rsidP="006F4F2F">
      <w:pPr>
        <w:pStyle w:val="ny-lesson-numbering"/>
        <w:numPr>
          <w:ilvl w:val="0"/>
          <w:numId w:val="0"/>
        </w:numPr>
        <w:ind w:left="360"/>
      </w:pPr>
    </w:p>
    <w:p w14:paraId="28F61E70" w14:textId="77777777" w:rsidR="006F4F2F" w:rsidRDefault="006F4F2F" w:rsidP="006F4F2F">
      <w:pPr>
        <w:pStyle w:val="ny-lesson-numbering"/>
        <w:numPr>
          <w:ilvl w:val="0"/>
          <w:numId w:val="0"/>
        </w:numPr>
        <w:ind w:left="360"/>
      </w:pPr>
    </w:p>
    <w:p w14:paraId="04FA7918" w14:textId="77777777" w:rsidR="006F4F2F" w:rsidRDefault="006F4F2F" w:rsidP="006F4F2F">
      <w:pPr>
        <w:pStyle w:val="ny-lesson-numbering"/>
        <w:numPr>
          <w:ilvl w:val="0"/>
          <w:numId w:val="7"/>
        </w:numPr>
      </w:pPr>
      <w:r>
        <w:t>Describe the data that would be counted in cell (l).</w:t>
      </w:r>
    </w:p>
    <w:p w14:paraId="18044F5C" w14:textId="77777777" w:rsidR="006F4F2F" w:rsidRDefault="006F4F2F" w:rsidP="006F4F2F">
      <w:pPr>
        <w:pStyle w:val="ny-lesson-numbering"/>
        <w:numPr>
          <w:ilvl w:val="0"/>
          <w:numId w:val="0"/>
        </w:numPr>
        <w:ind w:left="360"/>
      </w:pPr>
    </w:p>
    <w:p w14:paraId="78653464" w14:textId="77777777" w:rsidR="006F4F2F" w:rsidRDefault="006F4F2F" w:rsidP="006F4F2F">
      <w:pPr>
        <w:pStyle w:val="ny-lesson-numbering"/>
        <w:numPr>
          <w:ilvl w:val="0"/>
          <w:numId w:val="0"/>
        </w:numPr>
        <w:ind w:left="360"/>
      </w:pPr>
    </w:p>
    <w:p w14:paraId="5D97D477" w14:textId="77777777" w:rsidR="006F4F2F" w:rsidRDefault="006F4F2F" w:rsidP="006F4F2F">
      <w:pPr>
        <w:pStyle w:val="ny-lesson-numbering"/>
        <w:numPr>
          <w:ilvl w:val="0"/>
          <w:numId w:val="0"/>
        </w:numPr>
        <w:ind w:left="360"/>
      </w:pPr>
    </w:p>
    <w:p w14:paraId="24BEC80D" w14:textId="77777777" w:rsidR="006F4F2F" w:rsidRDefault="006F4F2F" w:rsidP="006F4F2F">
      <w:pPr>
        <w:pStyle w:val="ny-lesson-numbering"/>
        <w:numPr>
          <w:ilvl w:val="0"/>
          <w:numId w:val="0"/>
        </w:numPr>
        <w:ind w:left="360"/>
      </w:pPr>
    </w:p>
    <w:p w14:paraId="460D6700" w14:textId="77777777" w:rsidR="006F4F2F" w:rsidRDefault="006F4F2F" w:rsidP="006F4F2F">
      <w:pPr>
        <w:pStyle w:val="ny-lesson-numbering"/>
        <w:numPr>
          <w:ilvl w:val="0"/>
          <w:numId w:val="7"/>
        </w:numPr>
      </w:pPr>
      <w:r>
        <w:t>Describe the data that would be counted in cell (n).</w:t>
      </w:r>
    </w:p>
    <w:p w14:paraId="0B354165" w14:textId="77777777" w:rsidR="006F4F2F" w:rsidRDefault="006F4F2F" w:rsidP="006F4F2F">
      <w:pPr>
        <w:pStyle w:val="ny-lesson-numbering"/>
        <w:numPr>
          <w:ilvl w:val="0"/>
          <w:numId w:val="0"/>
        </w:numPr>
        <w:ind w:left="360"/>
      </w:pPr>
    </w:p>
    <w:p w14:paraId="151A83BB" w14:textId="77777777" w:rsidR="006F4F2F" w:rsidRDefault="006F4F2F" w:rsidP="006F4F2F">
      <w:pPr>
        <w:pStyle w:val="ny-lesson-numbering"/>
        <w:numPr>
          <w:ilvl w:val="0"/>
          <w:numId w:val="0"/>
        </w:numPr>
        <w:ind w:left="360"/>
      </w:pPr>
    </w:p>
    <w:p w14:paraId="353C4DB7" w14:textId="77777777" w:rsidR="006F4F2F" w:rsidRDefault="006F4F2F" w:rsidP="006F4F2F">
      <w:pPr>
        <w:pStyle w:val="ny-lesson-numbering"/>
        <w:numPr>
          <w:ilvl w:val="0"/>
          <w:numId w:val="0"/>
        </w:numPr>
        <w:ind w:left="360"/>
      </w:pPr>
    </w:p>
    <w:p w14:paraId="657E2278" w14:textId="77777777" w:rsidR="006F4F2F" w:rsidRDefault="006F4F2F" w:rsidP="006F4F2F">
      <w:pPr>
        <w:pStyle w:val="ny-lesson-numbering"/>
        <w:numPr>
          <w:ilvl w:val="0"/>
          <w:numId w:val="0"/>
        </w:numPr>
        <w:ind w:left="360"/>
      </w:pPr>
    </w:p>
    <w:p w14:paraId="32FD5041" w14:textId="77777777" w:rsidR="006F4F2F" w:rsidRDefault="006F4F2F" w:rsidP="006F4F2F">
      <w:pPr>
        <w:pStyle w:val="ny-lesson-numbering"/>
        <w:numPr>
          <w:ilvl w:val="0"/>
          <w:numId w:val="7"/>
        </w:numPr>
      </w:pPr>
      <w:r>
        <w:t>Describe the data that would be counted in cell (r).</w:t>
      </w:r>
    </w:p>
    <w:p w14:paraId="3AFC8E5A" w14:textId="77777777" w:rsidR="006F4F2F" w:rsidRDefault="006F4F2F" w:rsidP="006F4F2F">
      <w:pPr>
        <w:pStyle w:val="ny-lesson-numbering"/>
        <w:numPr>
          <w:ilvl w:val="0"/>
          <w:numId w:val="0"/>
        </w:numPr>
        <w:ind w:left="360"/>
      </w:pPr>
    </w:p>
    <w:p w14:paraId="05EDEA24" w14:textId="77777777" w:rsidR="006F4F2F" w:rsidRDefault="006F4F2F" w:rsidP="006F4F2F">
      <w:pPr>
        <w:pStyle w:val="ny-lesson-numbering"/>
        <w:numPr>
          <w:ilvl w:val="0"/>
          <w:numId w:val="0"/>
        </w:numPr>
        <w:ind w:left="360"/>
      </w:pPr>
    </w:p>
    <w:p w14:paraId="133C1995" w14:textId="77777777" w:rsidR="006F4F2F" w:rsidRDefault="006F4F2F" w:rsidP="006F4F2F">
      <w:pPr>
        <w:pStyle w:val="ny-lesson-numbering"/>
        <w:numPr>
          <w:ilvl w:val="0"/>
          <w:numId w:val="0"/>
        </w:numPr>
        <w:ind w:left="360"/>
      </w:pPr>
    </w:p>
    <w:p w14:paraId="03AE2CF1" w14:textId="77777777" w:rsidR="006F4F2F" w:rsidRDefault="006F4F2F" w:rsidP="006F4F2F">
      <w:pPr>
        <w:pStyle w:val="ny-lesson-numbering"/>
        <w:numPr>
          <w:ilvl w:val="0"/>
          <w:numId w:val="0"/>
        </w:numPr>
        <w:ind w:left="360"/>
      </w:pPr>
    </w:p>
    <w:p w14:paraId="4BFEDBC9" w14:textId="0749449A" w:rsidR="006F4F2F" w:rsidRDefault="001C7D3A" w:rsidP="006F4F2F">
      <w:pPr>
        <w:pStyle w:val="ny-lesson-numbering"/>
        <w:numPr>
          <w:ilvl w:val="0"/>
          <w:numId w:val="7"/>
        </w:numPr>
      </w:pPr>
      <w:r>
        <w:t xml:space="preserve">Cell (i) is the number of male students who selected </w:t>
      </w:r>
      <w:r w:rsidRPr="00E629D0">
        <w:rPr>
          <w:i/>
        </w:rPr>
        <w:t>invisibility</w:t>
      </w:r>
      <w:r>
        <w:t xml:space="preserve"> as their favorite superpower.  Using the information given in Example 1, what is the value of this number?</w:t>
      </w:r>
    </w:p>
    <w:p w14:paraId="0B429DBE" w14:textId="77777777" w:rsidR="006F4F2F" w:rsidRDefault="006F4F2F" w:rsidP="006F4F2F">
      <w:pPr>
        <w:pStyle w:val="ny-lesson-numbering"/>
        <w:numPr>
          <w:ilvl w:val="0"/>
          <w:numId w:val="0"/>
        </w:numPr>
        <w:ind w:left="360"/>
      </w:pPr>
    </w:p>
    <w:p w14:paraId="15AA2ED5" w14:textId="77777777" w:rsidR="006F4F2F" w:rsidRDefault="006F4F2F" w:rsidP="006F4F2F">
      <w:pPr>
        <w:pStyle w:val="ny-lesson-numbering"/>
        <w:numPr>
          <w:ilvl w:val="0"/>
          <w:numId w:val="0"/>
        </w:numPr>
        <w:ind w:left="360"/>
      </w:pPr>
    </w:p>
    <w:p w14:paraId="3CD36CAF" w14:textId="77777777" w:rsidR="006F4F2F" w:rsidRDefault="006F4F2F" w:rsidP="006F4F2F">
      <w:pPr>
        <w:pStyle w:val="ny-lesson-numbering"/>
        <w:numPr>
          <w:ilvl w:val="0"/>
          <w:numId w:val="0"/>
        </w:numPr>
        <w:ind w:left="360"/>
      </w:pPr>
    </w:p>
    <w:p w14:paraId="15FD3E1C" w14:textId="77777777" w:rsidR="006F4F2F" w:rsidRDefault="006F4F2F" w:rsidP="006F4F2F">
      <w:pPr>
        <w:pStyle w:val="ny-lesson-numbering"/>
        <w:numPr>
          <w:ilvl w:val="0"/>
          <w:numId w:val="0"/>
        </w:numPr>
        <w:ind w:left="360"/>
      </w:pPr>
    </w:p>
    <w:p w14:paraId="2F44650E" w14:textId="51CB36A1" w:rsidR="006F4F2F" w:rsidRDefault="001C7D3A" w:rsidP="006F4F2F">
      <w:pPr>
        <w:pStyle w:val="ny-lesson-numbering"/>
        <w:numPr>
          <w:ilvl w:val="0"/>
          <w:numId w:val="7"/>
        </w:numPr>
      </w:pPr>
      <w:r>
        <w:t>Cell (d) is the number of females whose favorite superpower is super strength.  Using the information given in Example 1, what is the value of this number?</w:t>
      </w:r>
    </w:p>
    <w:p w14:paraId="6DE59C5B" w14:textId="77777777" w:rsidR="006F4F2F" w:rsidRDefault="006F4F2F" w:rsidP="006F4F2F">
      <w:pPr>
        <w:pStyle w:val="ny-lesson-numbering"/>
        <w:numPr>
          <w:ilvl w:val="0"/>
          <w:numId w:val="0"/>
        </w:numPr>
        <w:ind w:left="360"/>
      </w:pPr>
    </w:p>
    <w:p w14:paraId="1CAC39D5" w14:textId="77777777" w:rsidR="006F4F2F" w:rsidRDefault="006F4F2F" w:rsidP="006F4F2F">
      <w:pPr>
        <w:pStyle w:val="ny-lesson-numbering"/>
        <w:numPr>
          <w:ilvl w:val="0"/>
          <w:numId w:val="0"/>
        </w:numPr>
        <w:ind w:left="360"/>
      </w:pPr>
    </w:p>
    <w:p w14:paraId="16337414" w14:textId="77777777" w:rsidR="006F4F2F" w:rsidRDefault="006F4F2F" w:rsidP="006F4F2F">
      <w:pPr>
        <w:pStyle w:val="ny-lesson-numbering"/>
        <w:numPr>
          <w:ilvl w:val="0"/>
          <w:numId w:val="0"/>
        </w:numPr>
        <w:ind w:left="360"/>
      </w:pPr>
    </w:p>
    <w:p w14:paraId="4EF8D29F" w14:textId="77777777" w:rsidR="006F4F2F" w:rsidRDefault="006F4F2F" w:rsidP="00E629D0">
      <w:pPr>
        <w:pStyle w:val="ny-lesson-numbering"/>
        <w:numPr>
          <w:ilvl w:val="0"/>
          <w:numId w:val="7"/>
        </w:numPr>
        <w:spacing w:after="240"/>
      </w:pPr>
      <w:r>
        <w:br w:type="page"/>
      </w:r>
      <w:r>
        <w:lastRenderedPageBreak/>
        <w:t>Complete the table below by determining a frequency count for each cell based on the summarized data.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96"/>
        <w:gridCol w:w="1296"/>
        <w:gridCol w:w="1296"/>
        <w:gridCol w:w="1296"/>
        <w:gridCol w:w="1296"/>
        <w:gridCol w:w="1296"/>
        <w:gridCol w:w="1296"/>
      </w:tblGrid>
      <w:tr w:rsidR="006F4F2F" w14:paraId="5F91114D" w14:textId="77777777" w:rsidTr="00E629D0">
        <w:trPr>
          <w:trHeight w:val="653"/>
          <w:jc w:val="center"/>
        </w:trPr>
        <w:tc>
          <w:tcPr>
            <w:tcW w:w="1296" w:type="dxa"/>
            <w:tcBorders>
              <w:top w:val="single" w:sz="4" w:space="0" w:color="000000"/>
              <w:left w:val="single" w:sz="4" w:space="0" w:color="000000"/>
              <w:bottom w:val="single" w:sz="4" w:space="0" w:color="000000"/>
              <w:right w:val="single" w:sz="4" w:space="0" w:color="000000"/>
            </w:tcBorders>
            <w:vAlign w:val="center"/>
          </w:tcPr>
          <w:p w14:paraId="4A60AE11" w14:textId="77777777" w:rsidR="006F4F2F" w:rsidRDefault="006F4F2F" w:rsidP="00A17B28">
            <w:pPr>
              <w:pStyle w:val="ny-lesson-table"/>
              <w:jc w:val="center"/>
            </w:pPr>
          </w:p>
        </w:tc>
        <w:tc>
          <w:tcPr>
            <w:tcW w:w="1296" w:type="dxa"/>
            <w:tcBorders>
              <w:top w:val="single" w:sz="4" w:space="0" w:color="000000"/>
              <w:left w:val="single" w:sz="4" w:space="0" w:color="000000"/>
              <w:bottom w:val="single" w:sz="4" w:space="0" w:color="000000"/>
              <w:right w:val="single" w:sz="4" w:space="0" w:color="000000"/>
            </w:tcBorders>
            <w:vAlign w:val="center"/>
          </w:tcPr>
          <w:p w14:paraId="7A02A228" w14:textId="77777777" w:rsidR="006F4F2F" w:rsidRDefault="006F4F2F" w:rsidP="00A17B28">
            <w:pPr>
              <w:pStyle w:val="ny-lesson-table"/>
              <w:jc w:val="center"/>
              <w:rPr>
                <w:b/>
              </w:rPr>
            </w:pPr>
            <w:r>
              <w:rPr>
                <w:b/>
              </w:rPr>
              <w:t>To Fly</w:t>
            </w:r>
          </w:p>
        </w:tc>
        <w:tc>
          <w:tcPr>
            <w:tcW w:w="1296" w:type="dxa"/>
            <w:tcBorders>
              <w:top w:val="single" w:sz="4" w:space="0" w:color="000000"/>
              <w:left w:val="single" w:sz="4" w:space="0" w:color="000000"/>
              <w:bottom w:val="single" w:sz="4" w:space="0" w:color="000000"/>
              <w:right w:val="single" w:sz="4" w:space="0" w:color="000000"/>
            </w:tcBorders>
            <w:vAlign w:val="center"/>
          </w:tcPr>
          <w:p w14:paraId="5213CC85" w14:textId="3536995D" w:rsidR="006F4F2F" w:rsidRDefault="001C7D3A" w:rsidP="00A17B28">
            <w:pPr>
              <w:pStyle w:val="ny-lesson-table"/>
              <w:jc w:val="center"/>
              <w:rPr>
                <w:b/>
              </w:rPr>
            </w:pPr>
            <w:r>
              <w:rPr>
                <w:b/>
              </w:rPr>
              <w:t>Freeze T</w:t>
            </w:r>
            <w:r w:rsidR="006F4F2F">
              <w:rPr>
                <w:b/>
              </w:rPr>
              <w:t>ime</w:t>
            </w:r>
          </w:p>
        </w:tc>
        <w:tc>
          <w:tcPr>
            <w:tcW w:w="1296" w:type="dxa"/>
            <w:tcBorders>
              <w:top w:val="single" w:sz="4" w:space="0" w:color="000000"/>
              <w:left w:val="single" w:sz="4" w:space="0" w:color="000000"/>
              <w:bottom w:val="single" w:sz="4" w:space="0" w:color="000000"/>
              <w:right w:val="single" w:sz="4" w:space="0" w:color="000000"/>
            </w:tcBorders>
            <w:vAlign w:val="center"/>
          </w:tcPr>
          <w:p w14:paraId="5C99EB0C" w14:textId="77777777" w:rsidR="006F4F2F" w:rsidRDefault="006F4F2F" w:rsidP="00A17B28">
            <w:pPr>
              <w:pStyle w:val="ny-lesson-table"/>
              <w:jc w:val="center"/>
              <w:rPr>
                <w:b/>
              </w:rPr>
            </w:pPr>
            <w:r>
              <w:rPr>
                <w:b/>
              </w:rPr>
              <w:t>Invisibility</w:t>
            </w:r>
          </w:p>
        </w:tc>
        <w:tc>
          <w:tcPr>
            <w:tcW w:w="1296" w:type="dxa"/>
            <w:tcBorders>
              <w:top w:val="single" w:sz="4" w:space="0" w:color="000000"/>
              <w:left w:val="single" w:sz="4" w:space="0" w:color="000000"/>
              <w:bottom w:val="single" w:sz="4" w:space="0" w:color="000000"/>
              <w:right w:val="single" w:sz="4" w:space="0" w:color="000000"/>
            </w:tcBorders>
            <w:vAlign w:val="center"/>
          </w:tcPr>
          <w:p w14:paraId="17DB184F" w14:textId="77777777" w:rsidR="006F4F2F" w:rsidRDefault="006F4F2F" w:rsidP="00A17B28">
            <w:pPr>
              <w:pStyle w:val="ny-lesson-table"/>
              <w:jc w:val="center"/>
              <w:rPr>
                <w:b/>
              </w:rPr>
            </w:pPr>
            <w:r>
              <w:rPr>
                <w:b/>
              </w:rPr>
              <w:t>Super Strength</w:t>
            </w:r>
          </w:p>
        </w:tc>
        <w:tc>
          <w:tcPr>
            <w:tcW w:w="1296" w:type="dxa"/>
            <w:tcBorders>
              <w:top w:val="single" w:sz="4" w:space="0" w:color="000000"/>
              <w:left w:val="single" w:sz="4" w:space="0" w:color="000000"/>
              <w:bottom w:val="single" w:sz="4" w:space="0" w:color="000000"/>
              <w:right w:val="single" w:sz="4" w:space="0" w:color="000000"/>
            </w:tcBorders>
            <w:vAlign w:val="center"/>
          </w:tcPr>
          <w:p w14:paraId="4B404639" w14:textId="77777777" w:rsidR="006F4F2F" w:rsidRDefault="006F4F2F" w:rsidP="00A17B28">
            <w:pPr>
              <w:pStyle w:val="ny-lesson-table"/>
              <w:jc w:val="center"/>
              <w:rPr>
                <w:b/>
              </w:rPr>
            </w:pPr>
            <w:r>
              <w:rPr>
                <w:b/>
              </w:rPr>
              <w:t>Telepathy</w:t>
            </w:r>
          </w:p>
        </w:tc>
        <w:tc>
          <w:tcPr>
            <w:tcW w:w="1296" w:type="dxa"/>
            <w:tcBorders>
              <w:top w:val="single" w:sz="4" w:space="0" w:color="000000"/>
              <w:left w:val="single" w:sz="4" w:space="0" w:color="000000"/>
              <w:bottom w:val="single" w:sz="4" w:space="0" w:color="000000"/>
              <w:right w:val="single" w:sz="4" w:space="0" w:color="000000"/>
            </w:tcBorders>
            <w:vAlign w:val="center"/>
          </w:tcPr>
          <w:p w14:paraId="7BD2C308" w14:textId="77777777" w:rsidR="006F4F2F" w:rsidRDefault="006F4F2F" w:rsidP="00A17B28">
            <w:pPr>
              <w:pStyle w:val="ny-lesson-table"/>
              <w:jc w:val="center"/>
              <w:rPr>
                <w:b/>
              </w:rPr>
            </w:pPr>
            <w:r>
              <w:rPr>
                <w:b/>
              </w:rPr>
              <w:t>Total</w:t>
            </w:r>
          </w:p>
        </w:tc>
      </w:tr>
      <w:tr w:rsidR="006F4F2F" w14:paraId="2CB21A72" w14:textId="77777777" w:rsidTr="00E629D0">
        <w:trPr>
          <w:trHeight w:val="432"/>
          <w:jc w:val="center"/>
        </w:trPr>
        <w:tc>
          <w:tcPr>
            <w:tcW w:w="1296" w:type="dxa"/>
            <w:tcBorders>
              <w:top w:val="single" w:sz="4" w:space="0" w:color="000000"/>
              <w:left w:val="single" w:sz="4" w:space="0" w:color="000000"/>
              <w:bottom w:val="single" w:sz="4" w:space="0" w:color="000000"/>
              <w:right w:val="single" w:sz="4" w:space="0" w:color="000000"/>
            </w:tcBorders>
            <w:vAlign w:val="center"/>
          </w:tcPr>
          <w:p w14:paraId="5B519981" w14:textId="77777777" w:rsidR="006F4F2F" w:rsidRDefault="006F4F2F" w:rsidP="00A17B28">
            <w:pPr>
              <w:pStyle w:val="ny-lesson-table"/>
              <w:jc w:val="center"/>
              <w:rPr>
                <w:b/>
              </w:rPr>
            </w:pPr>
            <w:r>
              <w:rPr>
                <w:b/>
              </w:rPr>
              <w:t>Females</w:t>
            </w:r>
          </w:p>
        </w:tc>
        <w:tc>
          <w:tcPr>
            <w:tcW w:w="1296" w:type="dxa"/>
            <w:tcBorders>
              <w:top w:val="single" w:sz="4" w:space="0" w:color="000000"/>
              <w:left w:val="single" w:sz="4" w:space="0" w:color="000000"/>
              <w:bottom w:val="single" w:sz="4" w:space="0" w:color="000000"/>
              <w:right w:val="single" w:sz="4" w:space="0" w:color="000000"/>
            </w:tcBorders>
            <w:vAlign w:val="center"/>
          </w:tcPr>
          <w:p w14:paraId="647ABE3B" w14:textId="77777777" w:rsidR="006F4F2F" w:rsidRDefault="006F4F2F" w:rsidP="00A17B28">
            <w:pPr>
              <w:pStyle w:val="ny-lesson-table"/>
              <w:jc w:val="center"/>
            </w:pPr>
          </w:p>
        </w:tc>
        <w:tc>
          <w:tcPr>
            <w:tcW w:w="1296" w:type="dxa"/>
            <w:tcBorders>
              <w:top w:val="single" w:sz="4" w:space="0" w:color="000000"/>
              <w:left w:val="single" w:sz="4" w:space="0" w:color="000000"/>
              <w:bottom w:val="single" w:sz="4" w:space="0" w:color="000000"/>
              <w:right w:val="single" w:sz="4" w:space="0" w:color="000000"/>
            </w:tcBorders>
            <w:vAlign w:val="center"/>
          </w:tcPr>
          <w:p w14:paraId="53E0CB81" w14:textId="77777777" w:rsidR="006F4F2F" w:rsidRDefault="006F4F2F" w:rsidP="00A17B28">
            <w:pPr>
              <w:pStyle w:val="ny-lesson-table"/>
              <w:jc w:val="center"/>
            </w:pPr>
          </w:p>
        </w:tc>
        <w:tc>
          <w:tcPr>
            <w:tcW w:w="1296" w:type="dxa"/>
            <w:tcBorders>
              <w:top w:val="single" w:sz="4" w:space="0" w:color="000000"/>
              <w:left w:val="single" w:sz="4" w:space="0" w:color="000000"/>
              <w:bottom w:val="single" w:sz="4" w:space="0" w:color="000000"/>
              <w:right w:val="single" w:sz="4" w:space="0" w:color="000000"/>
            </w:tcBorders>
            <w:vAlign w:val="center"/>
          </w:tcPr>
          <w:p w14:paraId="71EBE72E" w14:textId="77777777" w:rsidR="006F4F2F" w:rsidRDefault="006F4F2F" w:rsidP="00A17B28">
            <w:pPr>
              <w:pStyle w:val="ny-lesson-table"/>
              <w:jc w:val="center"/>
            </w:pPr>
          </w:p>
        </w:tc>
        <w:tc>
          <w:tcPr>
            <w:tcW w:w="1296" w:type="dxa"/>
            <w:tcBorders>
              <w:top w:val="single" w:sz="4" w:space="0" w:color="000000"/>
              <w:left w:val="single" w:sz="4" w:space="0" w:color="000000"/>
              <w:bottom w:val="single" w:sz="4" w:space="0" w:color="000000"/>
              <w:right w:val="single" w:sz="4" w:space="0" w:color="000000"/>
            </w:tcBorders>
            <w:vAlign w:val="center"/>
          </w:tcPr>
          <w:p w14:paraId="0210CF51" w14:textId="77777777" w:rsidR="006F4F2F" w:rsidRDefault="006F4F2F" w:rsidP="00A17B28">
            <w:pPr>
              <w:pStyle w:val="ny-lesson-table"/>
              <w:jc w:val="center"/>
            </w:pPr>
          </w:p>
        </w:tc>
        <w:tc>
          <w:tcPr>
            <w:tcW w:w="1296" w:type="dxa"/>
            <w:tcBorders>
              <w:top w:val="single" w:sz="4" w:space="0" w:color="000000"/>
              <w:left w:val="single" w:sz="4" w:space="0" w:color="000000"/>
              <w:bottom w:val="single" w:sz="4" w:space="0" w:color="000000"/>
              <w:right w:val="single" w:sz="4" w:space="0" w:color="000000"/>
            </w:tcBorders>
            <w:vAlign w:val="center"/>
          </w:tcPr>
          <w:p w14:paraId="59EE16CA" w14:textId="77777777" w:rsidR="006F4F2F" w:rsidRDefault="006F4F2F" w:rsidP="00A17B28">
            <w:pPr>
              <w:pStyle w:val="ny-lesson-table"/>
              <w:jc w:val="center"/>
            </w:pPr>
          </w:p>
        </w:tc>
        <w:tc>
          <w:tcPr>
            <w:tcW w:w="1296" w:type="dxa"/>
            <w:tcBorders>
              <w:top w:val="single" w:sz="4" w:space="0" w:color="000000"/>
              <w:left w:val="single" w:sz="4" w:space="0" w:color="000000"/>
              <w:bottom w:val="single" w:sz="4" w:space="0" w:color="000000"/>
              <w:right w:val="single" w:sz="4" w:space="0" w:color="000000"/>
            </w:tcBorders>
            <w:shd w:val="pct12" w:color="auto" w:fill="auto"/>
            <w:vAlign w:val="center"/>
          </w:tcPr>
          <w:p w14:paraId="1DED1E5A" w14:textId="77777777" w:rsidR="006F4F2F" w:rsidRDefault="006F4F2F" w:rsidP="00A17B28">
            <w:pPr>
              <w:pStyle w:val="ny-lesson-table"/>
              <w:jc w:val="center"/>
            </w:pPr>
          </w:p>
        </w:tc>
      </w:tr>
      <w:tr w:rsidR="006F4F2F" w14:paraId="42BB0093" w14:textId="77777777" w:rsidTr="00E629D0">
        <w:trPr>
          <w:trHeight w:val="432"/>
          <w:jc w:val="center"/>
        </w:trPr>
        <w:tc>
          <w:tcPr>
            <w:tcW w:w="1296" w:type="dxa"/>
            <w:tcBorders>
              <w:top w:val="single" w:sz="4" w:space="0" w:color="000000"/>
              <w:left w:val="single" w:sz="4" w:space="0" w:color="000000"/>
              <w:bottom w:val="single" w:sz="4" w:space="0" w:color="000000"/>
              <w:right w:val="single" w:sz="4" w:space="0" w:color="000000"/>
            </w:tcBorders>
            <w:vAlign w:val="center"/>
          </w:tcPr>
          <w:p w14:paraId="47AD4049" w14:textId="77777777" w:rsidR="006F4F2F" w:rsidRDefault="006F4F2F" w:rsidP="00A17B28">
            <w:pPr>
              <w:pStyle w:val="ny-lesson-table"/>
              <w:jc w:val="center"/>
              <w:rPr>
                <w:b/>
              </w:rPr>
            </w:pPr>
            <w:r>
              <w:rPr>
                <w:b/>
              </w:rPr>
              <w:t>Males</w:t>
            </w:r>
          </w:p>
        </w:tc>
        <w:tc>
          <w:tcPr>
            <w:tcW w:w="1296" w:type="dxa"/>
            <w:tcBorders>
              <w:top w:val="single" w:sz="4" w:space="0" w:color="000000"/>
              <w:left w:val="single" w:sz="4" w:space="0" w:color="000000"/>
              <w:bottom w:val="single" w:sz="4" w:space="0" w:color="000000"/>
              <w:right w:val="single" w:sz="4" w:space="0" w:color="000000"/>
            </w:tcBorders>
            <w:vAlign w:val="center"/>
          </w:tcPr>
          <w:p w14:paraId="5C880530" w14:textId="77777777" w:rsidR="006F4F2F" w:rsidRDefault="006F4F2F" w:rsidP="00A17B28">
            <w:pPr>
              <w:pStyle w:val="ny-lesson-table"/>
              <w:jc w:val="center"/>
            </w:pPr>
          </w:p>
        </w:tc>
        <w:tc>
          <w:tcPr>
            <w:tcW w:w="1296" w:type="dxa"/>
            <w:tcBorders>
              <w:top w:val="single" w:sz="4" w:space="0" w:color="000000"/>
              <w:left w:val="single" w:sz="4" w:space="0" w:color="000000"/>
              <w:bottom w:val="single" w:sz="4" w:space="0" w:color="000000"/>
              <w:right w:val="single" w:sz="4" w:space="0" w:color="000000"/>
            </w:tcBorders>
            <w:vAlign w:val="center"/>
          </w:tcPr>
          <w:p w14:paraId="693BE604" w14:textId="77777777" w:rsidR="006F4F2F" w:rsidRDefault="006F4F2F" w:rsidP="00A17B28">
            <w:pPr>
              <w:pStyle w:val="ny-lesson-table"/>
              <w:jc w:val="center"/>
            </w:pPr>
          </w:p>
        </w:tc>
        <w:tc>
          <w:tcPr>
            <w:tcW w:w="1296" w:type="dxa"/>
            <w:tcBorders>
              <w:top w:val="single" w:sz="4" w:space="0" w:color="000000"/>
              <w:left w:val="single" w:sz="4" w:space="0" w:color="000000"/>
              <w:bottom w:val="single" w:sz="4" w:space="0" w:color="000000"/>
              <w:right w:val="single" w:sz="4" w:space="0" w:color="000000"/>
            </w:tcBorders>
            <w:vAlign w:val="center"/>
          </w:tcPr>
          <w:p w14:paraId="39F410A7" w14:textId="77777777" w:rsidR="006F4F2F" w:rsidRDefault="006F4F2F" w:rsidP="00A17B28">
            <w:pPr>
              <w:pStyle w:val="ny-lesson-table"/>
              <w:jc w:val="center"/>
            </w:pPr>
          </w:p>
        </w:tc>
        <w:tc>
          <w:tcPr>
            <w:tcW w:w="1296" w:type="dxa"/>
            <w:tcBorders>
              <w:top w:val="single" w:sz="4" w:space="0" w:color="000000"/>
              <w:left w:val="single" w:sz="4" w:space="0" w:color="000000"/>
              <w:bottom w:val="single" w:sz="4" w:space="0" w:color="000000"/>
              <w:right w:val="single" w:sz="4" w:space="0" w:color="000000"/>
            </w:tcBorders>
            <w:vAlign w:val="center"/>
          </w:tcPr>
          <w:p w14:paraId="632FB168" w14:textId="77777777" w:rsidR="006F4F2F" w:rsidRDefault="006F4F2F" w:rsidP="00A17B28">
            <w:pPr>
              <w:pStyle w:val="ny-lesson-table"/>
              <w:jc w:val="center"/>
            </w:pPr>
          </w:p>
        </w:tc>
        <w:tc>
          <w:tcPr>
            <w:tcW w:w="1296" w:type="dxa"/>
            <w:tcBorders>
              <w:top w:val="single" w:sz="4" w:space="0" w:color="000000"/>
              <w:left w:val="single" w:sz="4" w:space="0" w:color="000000"/>
              <w:bottom w:val="single" w:sz="4" w:space="0" w:color="000000"/>
              <w:right w:val="single" w:sz="4" w:space="0" w:color="000000"/>
            </w:tcBorders>
            <w:vAlign w:val="center"/>
          </w:tcPr>
          <w:p w14:paraId="37B5BB59" w14:textId="77777777" w:rsidR="006F4F2F" w:rsidRDefault="006F4F2F" w:rsidP="00A17B28">
            <w:pPr>
              <w:pStyle w:val="ny-lesson-table"/>
              <w:jc w:val="center"/>
            </w:pPr>
          </w:p>
        </w:tc>
        <w:tc>
          <w:tcPr>
            <w:tcW w:w="1296" w:type="dxa"/>
            <w:tcBorders>
              <w:top w:val="single" w:sz="4" w:space="0" w:color="000000"/>
              <w:left w:val="single" w:sz="4" w:space="0" w:color="000000"/>
              <w:bottom w:val="single" w:sz="4" w:space="0" w:color="000000"/>
              <w:right w:val="single" w:sz="4" w:space="0" w:color="000000"/>
            </w:tcBorders>
            <w:shd w:val="pct12" w:color="auto" w:fill="auto"/>
            <w:vAlign w:val="center"/>
          </w:tcPr>
          <w:p w14:paraId="51E113A2" w14:textId="77777777" w:rsidR="006F4F2F" w:rsidRDefault="006F4F2F" w:rsidP="00A17B28">
            <w:pPr>
              <w:pStyle w:val="ny-lesson-table"/>
              <w:jc w:val="center"/>
            </w:pPr>
          </w:p>
        </w:tc>
      </w:tr>
      <w:tr w:rsidR="006F4F2F" w14:paraId="4537ABF2" w14:textId="77777777" w:rsidTr="00E629D0">
        <w:trPr>
          <w:trHeight w:val="432"/>
          <w:jc w:val="center"/>
        </w:trPr>
        <w:tc>
          <w:tcPr>
            <w:tcW w:w="1296" w:type="dxa"/>
            <w:tcBorders>
              <w:top w:val="single" w:sz="4" w:space="0" w:color="000000"/>
              <w:left w:val="single" w:sz="4" w:space="0" w:color="000000"/>
              <w:bottom w:val="single" w:sz="4" w:space="0" w:color="000000"/>
              <w:right w:val="single" w:sz="4" w:space="0" w:color="000000"/>
            </w:tcBorders>
            <w:vAlign w:val="center"/>
          </w:tcPr>
          <w:p w14:paraId="1B11CF43" w14:textId="77777777" w:rsidR="006F4F2F" w:rsidRDefault="006F4F2F" w:rsidP="00A17B28">
            <w:pPr>
              <w:pStyle w:val="ny-lesson-table"/>
              <w:jc w:val="center"/>
              <w:rPr>
                <w:b/>
              </w:rPr>
            </w:pPr>
            <w:r>
              <w:rPr>
                <w:b/>
              </w:rPr>
              <w:t>Total</w:t>
            </w:r>
          </w:p>
        </w:tc>
        <w:tc>
          <w:tcPr>
            <w:tcW w:w="1296" w:type="dxa"/>
            <w:tcBorders>
              <w:top w:val="single" w:sz="4" w:space="0" w:color="000000"/>
              <w:left w:val="single" w:sz="4" w:space="0" w:color="000000"/>
              <w:bottom w:val="single" w:sz="4" w:space="0" w:color="000000"/>
              <w:right w:val="single" w:sz="4" w:space="0" w:color="000000"/>
            </w:tcBorders>
            <w:shd w:val="pct12" w:color="auto" w:fill="auto"/>
            <w:vAlign w:val="center"/>
          </w:tcPr>
          <w:p w14:paraId="1548F83D" w14:textId="77777777" w:rsidR="006F4F2F" w:rsidRDefault="006F4F2F" w:rsidP="00A17B28">
            <w:pPr>
              <w:pStyle w:val="ny-lesson-table"/>
              <w:jc w:val="center"/>
            </w:pPr>
          </w:p>
        </w:tc>
        <w:tc>
          <w:tcPr>
            <w:tcW w:w="1296" w:type="dxa"/>
            <w:tcBorders>
              <w:top w:val="single" w:sz="4" w:space="0" w:color="000000"/>
              <w:left w:val="single" w:sz="4" w:space="0" w:color="000000"/>
              <w:bottom w:val="single" w:sz="4" w:space="0" w:color="000000"/>
              <w:right w:val="single" w:sz="4" w:space="0" w:color="000000"/>
            </w:tcBorders>
            <w:shd w:val="pct12" w:color="auto" w:fill="auto"/>
            <w:vAlign w:val="center"/>
          </w:tcPr>
          <w:p w14:paraId="2B67E6CC" w14:textId="77777777" w:rsidR="006F4F2F" w:rsidRDefault="006F4F2F" w:rsidP="00A17B28">
            <w:pPr>
              <w:pStyle w:val="ny-lesson-table"/>
              <w:jc w:val="center"/>
            </w:pPr>
          </w:p>
        </w:tc>
        <w:tc>
          <w:tcPr>
            <w:tcW w:w="1296" w:type="dxa"/>
            <w:tcBorders>
              <w:top w:val="single" w:sz="4" w:space="0" w:color="000000"/>
              <w:left w:val="single" w:sz="4" w:space="0" w:color="000000"/>
              <w:bottom w:val="single" w:sz="4" w:space="0" w:color="000000"/>
              <w:right w:val="single" w:sz="4" w:space="0" w:color="000000"/>
            </w:tcBorders>
            <w:shd w:val="pct12" w:color="auto" w:fill="auto"/>
            <w:vAlign w:val="center"/>
          </w:tcPr>
          <w:p w14:paraId="4C0DE126" w14:textId="77777777" w:rsidR="006F4F2F" w:rsidRDefault="006F4F2F" w:rsidP="00A17B28">
            <w:pPr>
              <w:pStyle w:val="ny-lesson-table"/>
              <w:jc w:val="center"/>
            </w:pPr>
          </w:p>
        </w:tc>
        <w:tc>
          <w:tcPr>
            <w:tcW w:w="1296" w:type="dxa"/>
            <w:tcBorders>
              <w:top w:val="single" w:sz="4" w:space="0" w:color="000000"/>
              <w:left w:val="single" w:sz="4" w:space="0" w:color="000000"/>
              <w:bottom w:val="single" w:sz="4" w:space="0" w:color="000000"/>
              <w:right w:val="single" w:sz="4" w:space="0" w:color="000000"/>
            </w:tcBorders>
            <w:shd w:val="pct12" w:color="auto" w:fill="auto"/>
            <w:vAlign w:val="center"/>
          </w:tcPr>
          <w:p w14:paraId="4B833BC1" w14:textId="77777777" w:rsidR="006F4F2F" w:rsidRDefault="006F4F2F" w:rsidP="00A17B28">
            <w:pPr>
              <w:pStyle w:val="ny-lesson-table"/>
              <w:jc w:val="center"/>
            </w:pPr>
          </w:p>
        </w:tc>
        <w:tc>
          <w:tcPr>
            <w:tcW w:w="1296" w:type="dxa"/>
            <w:tcBorders>
              <w:top w:val="single" w:sz="4" w:space="0" w:color="000000"/>
              <w:left w:val="single" w:sz="4" w:space="0" w:color="000000"/>
              <w:bottom w:val="single" w:sz="4" w:space="0" w:color="000000"/>
              <w:right w:val="single" w:sz="4" w:space="0" w:color="000000"/>
            </w:tcBorders>
            <w:shd w:val="pct12" w:color="auto" w:fill="auto"/>
            <w:vAlign w:val="center"/>
          </w:tcPr>
          <w:p w14:paraId="049849DC" w14:textId="77777777" w:rsidR="006F4F2F" w:rsidRDefault="006F4F2F" w:rsidP="00A17B28">
            <w:pPr>
              <w:pStyle w:val="ny-lesson-table"/>
              <w:jc w:val="center"/>
            </w:pPr>
          </w:p>
        </w:tc>
        <w:tc>
          <w:tcPr>
            <w:tcW w:w="12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56423B" w14:textId="77777777" w:rsidR="006F4F2F" w:rsidRDefault="006F4F2F" w:rsidP="00A17B28">
            <w:pPr>
              <w:pStyle w:val="ny-lesson-table"/>
              <w:jc w:val="center"/>
            </w:pPr>
          </w:p>
        </w:tc>
      </w:tr>
    </w:tbl>
    <w:p w14:paraId="03CC4CF1" w14:textId="77777777" w:rsidR="006F4F2F" w:rsidRDefault="006F4F2F" w:rsidP="006F4F2F">
      <w:pPr>
        <w:pStyle w:val="ny-lesson-numbering"/>
        <w:numPr>
          <w:ilvl w:val="0"/>
          <w:numId w:val="0"/>
        </w:numPr>
        <w:ind w:left="360"/>
        <w:rPr>
          <w:szCs w:val="20"/>
        </w:rPr>
      </w:pPr>
    </w:p>
    <w:p w14:paraId="3125EF45" w14:textId="6CEF311A" w:rsidR="001C77EA" w:rsidRDefault="001C77EA">
      <w:pPr>
        <w:rPr>
          <w:color w:val="93A56C"/>
          <w:sz w:val="24"/>
        </w:rPr>
      </w:pPr>
      <w:r>
        <w:rPr>
          <w:b/>
        </w:rPr>
        <w:br w:type="page"/>
      </w:r>
    </w:p>
    <w:p w14:paraId="2FB3E0E5" w14:textId="575522E3" w:rsidR="0015031E" w:rsidRDefault="0015031E" w:rsidP="006F4F2F">
      <w:pPr>
        <w:pStyle w:val="ny-callout-hdr"/>
        <w:rPr>
          <w:b w:val="0"/>
        </w:rPr>
      </w:pPr>
      <w:r>
        <w:rPr>
          <w:noProof/>
        </w:rPr>
        <w:lastRenderedPageBreak/>
        <mc:AlternateContent>
          <mc:Choice Requires="wps">
            <w:drawing>
              <wp:anchor distT="0" distB="0" distL="114300" distR="114300" simplePos="0" relativeHeight="251659264" behindDoc="0" locked="0" layoutInCell="1" allowOverlap="1" wp14:anchorId="06CC4D8B" wp14:editId="2A01545F">
                <wp:simplePos x="0" y="0"/>
                <wp:positionH relativeFrom="margin">
                  <wp:align>center</wp:align>
                </wp:positionH>
                <wp:positionV relativeFrom="margin">
                  <wp:align>top</wp:align>
                </wp:positionV>
                <wp:extent cx="6217920" cy="2019300"/>
                <wp:effectExtent l="19050" t="19050" r="11430" b="19050"/>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2019300"/>
                        </a:xfrm>
                        <a:prstGeom prst="rect">
                          <a:avLst/>
                        </a:prstGeom>
                        <a:solidFill>
                          <a:srgbClr val="FFFFFF"/>
                        </a:solidFill>
                        <a:ln w="38100" cmpd="dbl">
                          <a:solidFill>
                            <a:srgbClr val="4F6228"/>
                          </a:solidFill>
                          <a:miter lim="800000"/>
                          <a:headEnd/>
                          <a:tailEnd/>
                        </a:ln>
                      </wps:spPr>
                      <wps:txbx>
                        <w:txbxContent>
                          <w:p w14:paraId="5CF46975" w14:textId="28E29052" w:rsidR="00203C16" w:rsidRPr="007048A0" w:rsidRDefault="00203C16" w:rsidP="006F4F2F">
                            <w:pPr>
                              <w:pStyle w:val="ny-lesson-summary"/>
                              <w:rPr>
                                <w:rStyle w:val="ny-chart-sq-grey"/>
                              </w:rPr>
                            </w:pPr>
                            <w:r>
                              <w:rPr>
                                <w:rStyle w:val="ny-chart-sq-grey"/>
                                <w:sz w:val="22"/>
                                <w:szCs w:val="22"/>
                              </w:rPr>
                              <w:t>Lesson Summary</w:t>
                            </w:r>
                          </w:p>
                          <w:p w14:paraId="53CBBEF7" w14:textId="77777777" w:rsidR="00203C16" w:rsidRPr="00006181" w:rsidRDefault="00203C16" w:rsidP="001C7D3A">
                            <w:pPr>
                              <w:pStyle w:val="ny-lesson-bullet"/>
                              <w:rPr>
                                <w:rFonts w:eastAsiaTheme="minorHAnsi"/>
                                <w:color w:val="auto"/>
                              </w:rPr>
                            </w:pPr>
                            <w:r w:rsidRPr="00A17B28">
                              <w:rPr>
                                <w:i/>
                              </w:rPr>
                              <w:t>Categorical data</w:t>
                            </w:r>
                            <w:r w:rsidRPr="00006181">
                              <w:t xml:space="preserve"> are data that take on values that are categories rather than numbers.  Examples include male or female for the categorical variable of gender or the five superpower categories for the categorical variable of superpower qualities.</w:t>
                            </w:r>
                          </w:p>
                          <w:p w14:paraId="4A69DFF9" w14:textId="77777777" w:rsidR="00203C16" w:rsidRPr="00006181" w:rsidRDefault="00203C16" w:rsidP="001C7D3A">
                            <w:pPr>
                              <w:pStyle w:val="ny-lesson-bullet"/>
                            </w:pPr>
                            <w:r w:rsidRPr="00006181">
                              <w:t xml:space="preserve">A </w:t>
                            </w:r>
                            <w:r w:rsidRPr="00A17B28">
                              <w:rPr>
                                <w:i/>
                              </w:rPr>
                              <w:t>two-way frequency table</w:t>
                            </w:r>
                            <w:r w:rsidRPr="00006181">
                              <w:t xml:space="preserve"> is used to summarize bivariate categorical data. </w:t>
                            </w:r>
                          </w:p>
                          <w:p w14:paraId="5AC22FEB" w14:textId="77777777" w:rsidR="00203C16" w:rsidRPr="00006181" w:rsidRDefault="00203C16" w:rsidP="001C7D3A">
                            <w:pPr>
                              <w:pStyle w:val="ny-lesson-bullet"/>
                            </w:pPr>
                            <w:r w:rsidRPr="00006181">
                              <w:t xml:space="preserve">The number in a two-way frequency table at the intersection of a row and column of the response to two categorical variables represents a </w:t>
                            </w:r>
                            <w:r w:rsidRPr="00A17B28">
                              <w:rPr>
                                <w:i/>
                              </w:rPr>
                              <w:t>joint frequency</w:t>
                            </w:r>
                            <w:r w:rsidRPr="00006181">
                              <w:t>.</w:t>
                            </w:r>
                          </w:p>
                          <w:p w14:paraId="28E308D1" w14:textId="66B529C1" w:rsidR="00203C16" w:rsidRDefault="00203C16" w:rsidP="001C7D3A">
                            <w:pPr>
                              <w:pStyle w:val="ny-lesson-bullet"/>
                            </w:pPr>
                            <w:r w:rsidRPr="00006181">
                              <w:t xml:space="preserve">The total number of responses for each value of a categorical variable in the table represents the </w:t>
                            </w:r>
                            <w:r w:rsidRPr="00A17B28">
                              <w:rPr>
                                <w:i/>
                              </w:rPr>
                              <w:t>marginal frequency</w:t>
                            </w:r>
                            <w:r w:rsidRPr="00006181">
                              <w:t xml:space="preserve"> for that value.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6CC4D8B" id="Rectangle 4" o:spid="_x0000_s1026" style="position:absolute;margin-left:0;margin-top:0;width:489.6pt;height:159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" strokecolor="#4f6228" strokeweight="3pt">
                <v:stroke linestyle="thinThin"/>
                <v:textbox>
                  <w:txbxContent>
                    <w:p w14:paraId="5CF46975" w14:textId="28E29052" w:rsidR="00203C16" w:rsidRPr="007048A0" w:rsidRDefault="00203C16" w:rsidP="006F4F2F">
                      <w:pPr>
                        <w:pStyle w:val="ny-lesson-summary"/>
                        <w:rPr>
                          <w:rStyle w:val="ny-chart-sq-grey"/>
                        </w:rPr>
                      </w:pPr>
                      <w:r>
                        <w:rPr>
                          <w:rStyle w:val="ny-chart-sq-grey"/>
                          <w:sz w:val="22"/>
                          <w:szCs w:val="22"/>
                        </w:rPr>
                        <w:t>Lesson Summary</w:t>
                      </w:r>
                    </w:p>
                    <w:p w14:paraId="53CBBEF7" w14:textId="77777777" w:rsidR="00203C16" w:rsidRPr="00006181" w:rsidRDefault="00203C16" w:rsidP="001C7D3A">
                      <w:pPr>
                        <w:pStyle w:val="ny-lesson-bullet"/>
                        <w:rPr>
                          <w:rFonts w:eastAsiaTheme="minorHAnsi"/>
                          <w:color w:val="auto"/>
                        </w:rPr>
                      </w:pPr>
                      <w:r w:rsidRPr="00A17B28">
                        <w:rPr>
                          <w:i/>
                        </w:rPr>
                        <w:t>Categorical data</w:t>
                      </w:r>
                      <w:r w:rsidRPr="00006181">
                        <w:t xml:space="preserve"> are data that take on values that are categories rather than numbers.  Examples include male or female for the categorical variable of gender or the five superpower categories for the categorical variable of superpower qualities.</w:t>
                      </w:r>
                    </w:p>
                    <w:p w14:paraId="4A69DFF9" w14:textId="77777777" w:rsidR="00203C16" w:rsidRPr="00006181" w:rsidRDefault="00203C16" w:rsidP="001C7D3A">
                      <w:pPr>
                        <w:pStyle w:val="ny-lesson-bullet"/>
                      </w:pPr>
                      <w:r w:rsidRPr="00006181">
                        <w:t xml:space="preserve">A </w:t>
                      </w:r>
                      <w:r w:rsidRPr="00A17B28">
                        <w:rPr>
                          <w:i/>
                        </w:rPr>
                        <w:t>two-way frequency table</w:t>
                      </w:r>
                      <w:r w:rsidRPr="00006181">
                        <w:t xml:space="preserve"> is used to summarize bivariate categorical data. </w:t>
                      </w:r>
                    </w:p>
                    <w:p w14:paraId="5AC22FEB" w14:textId="77777777" w:rsidR="00203C16" w:rsidRPr="00006181" w:rsidRDefault="00203C16" w:rsidP="001C7D3A">
                      <w:pPr>
                        <w:pStyle w:val="ny-lesson-bullet"/>
                      </w:pPr>
                      <w:r w:rsidRPr="00006181">
                        <w:t xml:space="preserve">The number in a two-way frequency table at the intersection of a row and column of the response to two categorical variables represents a </w:t>
                      </w:r>
                      <w:r w:rsidRPr="00A17B28">
                        <w:rPr>
                          <w:i/>
                        </w:rPr>
                        <w:t>joint frequency</w:t>
                      </w:r>
                      <w:r w:rsidRPr="00006181">
                        <w:t>.</w:t>
                      </w:r>
                    </w:p>
                    <w:p w14:paraId="28E308D1" w14:textId="66B529C1" w:rsidR="00203C16" w:rsidRDefault="00203C16" w:rsidP="001C7D3A">
                      <w:pPr>
                        <w:pStyle w:val="ny-lesson-bullet"/>
                      </w:pPr>
                      <w:r w:rsidRPr="00006181">
                        <w:t xml:space="preserve">The total number of responses for each value of a categorical variable in the table represents the </w:t>
                      </w:r>
                      <w:r w:rsidRPr="00A17B28">
                        <w:rPr>
                          <w:i/>
                        </w:rPr>
                        <w:t>marginal frequency</w:t>
                      </w:r>
                      <w:r w:rsidRPr="00006181">
                        <w:t xml:space="preserve"> for that value.</w:t>
                      </w:r>
                    </w:p>
                  </w:txbxContent>
                </v:textbox>
                <w10:wrap type="topAndBottom" anchorx="margin" anchory="margin"/>
              </v:rect>
            </w:pict>
          </mc:Fallback>
        </mc:AlternateContent>
      </w:r>
    </w:p>
    <w:p w14:paraId="100E8EAA" w14:textId="77777777" w:rsidR="00A17B28" w:rsidRDefault="00A17B28" w:rsidP="006F4F2F">
      <w:pPr>
        <w:pStyle w:val="ny-callout-hdr"/>
      </w:pPr>
    </w:p>
    <w:p w14:paraId="78283920" w14:textId="77777777" w:rsidR="0015031E" w:rsidRDefault="006F4F2F" w:rsidP="006F4F2F">
      <w:pPr>
        <w:pStyle w:val="ny-callout-hdr"/>
      </w:pPr>
      <w:r>
        <w:t>Problem Set</w:t>
      </w:r>
    </w:p>
    <w:p w14:paraId="0ED946F8" w14:textId="3A247896" w:rsidR="006F4F2F" w:rsidRDefault="006F4F2F" w:rsidP="00A17B28">
      <w:pPr>
        <w:pStyle w:val="ny-callout-hdr"/>
      </w:pPr>
      <w:r>
        <w:t xml:space="preserve"> </w:t>
      </w:r>
    </w:p>
    <w:p w14:paraId="31E8E875" w14:textId="08C1CBB5" w:rsidR="006F4F2F" w:rsidRDefault="001C7D3A" w:rsidP="006F4F2F">
      <w:pPr>
        <w:pStyle w:val="ny-lesson-paragraph"/>
      </w:pPr>
      <w:r>
        <w:t xml:space="preserve">Several students at Rufus King High School were debating whether males or females were more involved in </w:t>
      </w:r>
      <w:r w:rsidR="00EC3E87">
        <w:t>after-school</w:t>
      </w:r>
      <w:r>
        <w:t xml:space="preserve"> activities.  There are three organized activities in the </w:t>
      </w:r>
      <w:r w:rsidR="00EC3E87">
        <w:t>after-school</w:t>
      </w:r>
      <w:r>
        <w:t xml:space="preserve"> program—intramural basketball, chess club, and jazz band.  Due to budget constraints, a student can only select one of these activities.  The students were not able to ask every student in the school whether they participated in the </w:t>
      </w:r>
      <w:r w:rsidR="00EC3E87">
        <w:t>after-school</w:t>
      </w:r>
      <w:r>
        <w:t xml:space="preserve"> program or what activity they selected if they were involved.</w:t>
      </w:r>
      <w:r w:rsidR="00C87A15">
        <w:t xml:space="preserve"> </w:t>
      </w:r>
    </w:p>
    <w:p w14:paraId="31EB4FC7" w14:textId="7C105CE1" w:rsidR="00C87A15" w:rsidRPr="00F24F20" w:rsidRDefault="001C7D3A" w:rsidP="00C87A15">
      <w:pPr>
        <w:pStyle w:val="ny-lesson-numbering"/>
        <w:numPr>
          <w:ilvl w:val="0"/>
          <w:numId w:val="14"/>
        </w:numPr>
      </w:pPr>
      <w:r>
        <w:t xml:space="preserve">Write questions that could be included in the survey to investigate the question the students are debating.  </w:t>
      </w:r>
      <w:r w:rsidRPr="00F24F20">
        <w:t>Questions that could be used for this study include</w:t>
      </w:r>
      <w:r>
        <w:t xml:space="preserve"> the following</w:t>
      </w:r>
      <w:r w:rsidRPr="00F24F20">
        <w:t>:</w:t>
      </w:r>
    </w:p>
    <w:p w14:paraId="7085D4D3" w14:textId="77777777" w:rsidR="006F4F2F" w:rsidRDefault="006F4F2F" w:rsidP="00C87A15">
      <w:pPr>
        <w:pStyle w:val="ny-lesson-numbering"/>
        <w:numPr>
          <w:ilvl w:val="0"/>
          <w:numId w:val="0"/>
        </w:numPr>
      </w:pPr>
    </w:p>
    <w:p w14:paraId="610F3103" w14:textId="4DD94C93" w:rsidR="006F4F2F" w:rsidRPr="001C7D3A" w:rsidRDefault="001C7D3A" w:rsidP="006F4F2F">
      <w:pPr>
        <w:pStyle w:val="ny-lesson-numbering"/>
      </w:pPr>
      <w:r w:rsidRPr="001C7D3A">
        <w:t xml:space="preserve">Rufus King High School has approximately </w:t>
      </w:r>
      <m:oMath>
        <m:r>
          <w:rPr>
            <w:rFonts w:ascii="Cambria Math" w:hAnsi="Cambria Math"/>
          </w:rPr>
          <m:t>1,500</m:t>
        </m:r>
      </m:oMath>
      <w:r w:rsidRPr="001C7D3A">
        <w:t xml:space="preserve"> students.  Sam suggested that the first </w:t>
      </w:r>
      <m:oMath>
        <m:r>
          <w:rPr>
            <w:rFonts w:ascii="Cambria Math" w:hAnsi="Cambria Math"/>
          </w:rPr>
          <m:t>100</m:t>
        </m:r>
      </m:oMath>
      <w:r w:rsidRPr="001C7D3A">
        <w:t xml:space="preserve"> students entering the cafeteria for lunch would provide a random sample to analyze.  Janet suggested that they pick </w:t>
      </w:r>
      <m:oMath>
        <m:r>
          <w:rPr>
            <w:rFonts w:ascii="Cambria Math" w:hAnsi="Cambria Math"/>
          </w:rPr>
          <m:t>100</m:t>
        </m:r>
      </m:oMath>
      <w:r w:rsidRPr="001C7D3A">
        <w:t xml:space="preserve"> students based on a school identification number.  Who has a better strategy for selecting a random sample?  How do you think </w:t>
      </w:r>
      <m:oMath>
        <m:r>
          <w:rPr>
            <w:rFonts w:ascii="Cambria Math" w:hAnsi="Cambria Math"/>
          </w:rPr>
          <m:t>100</m:t>
        </m:r>
      </m:oMath>
      <w:r w:rsidRPr="001C7D3A">
        <w:t xml:space="preserve"> students could be randomly selected to complete the survey?</w:t>
      </w:r>
    </w:p>
    <w:p w14:paraId="28BC35E1" w14:textId="77777777" w:rsidR="001C77EA" w:rsidRPr="001C77EA" w:rsidRDefault="001C77EA" w:rsidP="001C77EA">
      <w:pPr>
        <w:pStyle w:val="ny-lesson-numbering"/>
        <w:numPr>
          <w:ilvl w:val="0"/>
          <w:numId w:val="0"/>
        </w:numPr>
        <w:ind w:left="360"/>
        <w:rPr>
          <w:rFonts w:asciiTheme="minorHAnsi" w:hAnsiTheme="minorHAnsi" w:cstheme="minorBidi"/>
        </w:rPr>
      </w:pPr>
    </w:p>
    <w:p w14:paraId="286E29C5" w14:textId="5BCA880C" w:rsidR="001C7D3A" w:rsidRPr="001C7D3A" w:rsidRDefault="001C7D3A" w:rsidP="001C7D3A">
      <w:pPr>
        <w:pStyle w:val="ny-lesson-numbering"/>
        <w:rPr>
          <w:rFonts w:asciiTheme="minorHAnsi" w:hAnsiTheme="minorHAnsi" w:cstheme="minorBidi"/>
        </w:rPr>
      </w:pPr>
      <w:r w:rsidRPr="001C7D3A">
        <w:t xml:space="preserve">Consider the following results from </w:t>
      </w:r>
      <m:oMath>
        <m:r>
          <w:rPr>
            <w:rFonts w:ascii="Cambria Math" w:hAnsi="Cambria Math"/>
          </w:rPr>
          <m:t>100</m:t>
        </m:r>
      </m:oMath>
      <w:r w:rsidRPr="001C7D3A">
        <w:t xml:space="preserve"> randomly selected students:</w:t>
      </w:r>
    </w:p>
    <w:p w14:paraId="25452A42" w14:textId="4BE09C58" w:rsidR="001C7D3A" w:rsidRPr="001C7D3A" w:rsidRDefault="001C7D3A" w:rsidP="001C7D3A">
      <w:pPr>
        <w:pStyle w:val="ny-lesson-bullet"/>
      </w:pPr>
      <w:r w:rsidRPr="001C7D3A">
        <w:t xml:space="preserve">Of the </w:t>
      </w:r>
      <m:oMath>
        <m:r>
          <w:rPr>
            <w:rFonts w:ascii="Cambria Math" w:hAnsi="Cambria Math"/>
          </w:rPr>
          <m:t>60</m:t>
        </m:r>
      </m:oMath>
      <w:r w:rsidRPr="001C7D3A">
        <w:t xml:space="preserve"> female students selected, </w:t>
      </w:r>
      <m:oMath>
        <m:r>
          <w:rPr>
            <w:rFonts w:ascii="Cambria Math" w:hAnsi="Cambria Math"/>
          </w:rPr>
          <m:t>20</m:t>
        </m:r>
      </m:oMath>
      <w:r w:rsidRPr="001C7D3A">
        <w:t xml:space="preserve"> of them played intramural basketball, </w:t>
      </w:r>
      <m:oMath>
        <m:r>
          <w:rPr>
            <w:rFonts w:ascii="Cambria Math" w:hAnsi="Cambria Math"/>
          </w:rPr>
          <m:t>10</m:t>
        </m:r>
      </m:oMath>
      <w:r w:rsidRPr="001C7D3A">
        <w:t xml:space="preserve"> played chess, and </w:t>
      </w:r>
      <m:oMath>
        <m:r>
          <w:rPr>
            <w:rFonts w:ascii="Cambria Math" w:hAnsi="Cambria Math"/>
          </w:rPr>
          <m:t>10</m:t>
        </m:r>
      </m:oMath>
      <w:r w:rsidRPr="001C7D3A">
        <w:t xml:space="preserve"> were in the jazz bland.  The rest of them did not participate in the </w:t>
      </w:r>
      <w:r w:rsidR="00EC3E87">
        <w:t>after-school</w:t>
      </w:r>
      <w:r w:rsidRPr="001C7D3A">
        <w:t xml:space="preserve"> program.</w:t>
      </w:r>
    </w:p>
    <w:p w14:paraId="6972E896" w14:textId="1BF65271" w:rsidR="001C7D3A" w:rsidRDefault="001C7D3A" w:rsidP="001C7D3A">
      <w:pPr>
        <w:pStyle w:val="ny-lesson-bullet"/>
      </w:pPr>
      <w:r w:rsidRPr="001C7D3A">
        <w:t xml:space="preserve">Of the male students, </w:t>
      </w:r>
      <m:oMath>
        <m:r>
          <w:rPr>
            <w:rFonts w:ascii="Cambria Math" w:hAnsi="Cambria Math"/>
          </w:rPr>
          <m:t>10</m:t>
        </m:r>
      </m:oMath>
      <w:r w:rsidRPr="001C7D3A">
        <w:t xml:space="preserve"> did not participate in the </w:t>
      </w:r>
      <w:r w:rsidR="00EC3E87">
        <w:t>after-school</w:t>
      </w:r>
      <w:r w:rsidRPr="001C7D3A">
        <w:t xml:space="preserve"> program, </w:t>
      </w:r>
      <m:oMath>
        <m:r>
          <w:rPr>
            <w:rFonts w:ascii="Cambria Math" w:hAnsi="Cambria Math"/>
          </w:rPr>
          <m:t>20</m:t>
        </m:r>
      </m:oMath>
      <w:r w:rsidRPr="001C7D3A">
        <w:t xml:space="preserve"> played intramural basketball, </w:t>
      </w:r>
      <m:oMath>
        <m:r>
          <w:rPr>
            <w:rFonts w:ascii="Cambria Math" w:hAnsi="Cambria Math"/>
          </w:rPr>
          <m:t>8</m:t>
        </m:r>
      </m:oMath>
      <w:r w:rsidRPr="001C7D3A">
        <w:t xml:space="preserve"> played in the jazz band, and the rest played chess.</w:t>
      </w:r>
    </w:p>
    <w:p w14:paraId="421E59EA" w14:textId="08B71F22" w:rsidR="00C87A15" w:rsidRDefault="001C7D3A" w:rsidP="00E629D0">
      <w:pPr>
        <w:pStyle w:val="ny-lesson-paragraph"/>
        <w:spacing w:after="240"/>
        <w:ind w:left="403"/>
      </w:pPr>
      <w:r>
        <w:t xml:space="preserve">A two-way frequency table to summarize the survey data was started.  </w:t>
      </w:r>
      <w:r w:rsidR="002B000F">
        <w:t>Indicate w</w:t>
      </w:r>
      <w:r>
        <w:t xml:space="preserve">hat label is needed in the table cell identified with a </w:t>
      </w:r>
      <w:r w:rsidRPr="00E572E4">
        <w:t>???</w:t>
      </w:r>
      <w:r>
        <w:t>.</w:t>
      </w:r>
    </w:p>
    <w:tbl>
      <w:tblPr>
        <w:tblStyle w:val="TableGrid"/>
        <w:tblW w:w="0" w:type="auto"/>
        <w:jc w:val="center"/>
        <w:tblLook w:val="00A0" w:firstRow="1" w:lastRow="0" w:firstColumn="1" w:lastColumn="0" w:noHBand="0" w:noVBand="0"/>
      </w:tblPr>
      <w:tblGrid>
        <w:gridCol w:w="1401"/>
        <w:gridCol w:w="1641"/>
        <w:gridCol w:w="1481"/>
        <w:gridCol w:w="1463"/>
        <w:gridCol w:w="1650"/>
        <w:gridCol w:w="1310"/>
      </w:tblGrid>
      <w:tr w:rsidR="006F4F2F" w14:paraId="036C580A" w14:textId="77777777" w:rsidTr="00E629D0">
        <w:trPr>
          <w:jc w:val="center"/>
        </w:trPr>
        <w:tc>
          <w:tcPr>
            <w:tcW w:w="1401" w:type="dxa"/>
            <w:tcBorders>
              <w:top w:val="single" w:sz="4" w:space="0" w:color="auto"/>
              <w:left w:val="single" w:sz="4" w:space="0" w:color="auto"/>
              <w:bottom w:val="single" w:sz="4" w:space="0" w:color="auto"/>
              <w:right w:val="single" w:sz="4" w:space="0" w:color="auto"/>
            </w:tcBorders>
            <w:vAlign w:val="center"/>
          </w:tcPr>
          <w:p w14:paraId="1FE2F6AB" w14:textId="77777777" w:rsidR="006F4F2F" w:rsidRPr="00C87A15" w:rsidRDefault="006F4F2F" w:rsidP="00C9721C">
            <w:pPr>
              <w:pStyle w:val="ny-lesson-table"/>
              <w:jc w:val="center"/>
            </w:pPr>
          </w:p>
          <w:p w14:paraId="611DC4ED" w14:textId="77777777" w:rsidR="006F4F2F" w:rsidRPr="00C87A15" w:rsidRDefault="006F4F2F" w:rsidP="00C9721C">
            <w:pPr>
              <w:pStyle w:val="ny-lesson-table"/>
              <w:jc w:val="center"/>
            </w:pPr>
          </w:p>
        </w:tc>
        <w:tc>
          <w:tcPr>
            <w:tcW w:w="1641" w:type="dxa"/>
            <w:tcBorders>
              <w:top w:val="single" w:sz="4" w:space="0" w:color="auto"/>
              <w:left w:val="single" w:sz="4" w:space="0" w:color="auto"/>
              <w:bottom w:val="single" w:sz="4" w:space="0" w:color="auto"/>
              <w:right w:val="single" w:sz="4" w:space="0" w:color="auto"/>
            </w:tcBorders>
            <w:vAlign w:val="center"/>
          </w:tcPr>
          <w:p w14:paraId="4E18AAE3" w14:textId="58999542" w:rsidR="006F4F2F" w:rsidRPr="00E629D0" w:rsidRDefault="006F4F2F" w:rsidP="00C9721C">
            <w:pPr>
              <w:pStyle w:val="ny-lesson-table"/>
              <w:jc w:val="center"/>
              <w:rPr>
                <w:b/>
              </w:rPr>
            </w:pPr>
            <w:r w:rsidRPr="00E629D0">
              <w:rPr>
                <w:b/>
              </w:rPr>
              <w:t>Intramural Basketball</w:t>
            </w:r>
          </w:p>
        </w:tc>
        <w:tc>
          <w:tcPr>
            <w:tcW w:w="1481" w:type="dxa"/>
            <w:tcBorders>
              <w:top w:val="single" w:sz="4" w:space="0" w:color="auto"/>
              <w:left w:val="single" w:sz="4" w:space="0" w:color="auto"/>
              <w:bottom w:val="single" w:sz="4" w:space="0" w:color="auto"/>
              <w:right w:val="single" w:sz="4" w:space="0" w:color="auto"/>
            </w:tcBorders>
            <w:vAlign w:val="center"/>
          </w:tcPr>
          <w:p w14:paraId="2360AACC" w14:textId="7391ECE2" w:rsidR="006F4F2F" w:rsidRPr="00E629D0" w:rsidRDefault="006F4F2F" w:rsidP="00C9721C">
            <w:pPr>
              <w:pStyle w:val="ny-lesson-table"/>
              <w:jc w:val="center"/>
              <w:rPr>
                <w:b/>
              </w:rPr>
            </w:pPr>
            <w:r w:rsidRPr="00E629D0">
              <w:rPr>
                <w:b/>
              </w:rPr>
              <w:t>Chess</w:t>
            </w:r>
            <w:r w:rsidR="00C9721C" w:rsidRPr="00E629D0">
              <w:rPr>
                <w:b/>
              </w:rPr>
              <w:t xml:space="preserve"> Club</w:t>
            </w:r>
          </w:p>
        </w:tc>
        <w:tc>
          <w:tcPr>
            <w:tcW w:w="1463" w:type="dxa"/>
            <w:tcBorders>
              <w:top w:val="single" w:sz="4" w:space="0" w:color="auto"/>
              <w:left w:val="single" w:sz="4" w:space="0" w:color="auto"/>
              <w:bottom w:val="single" w:sz="4" w:space="0" w:color="auto"/>
              <w:right w:val="single" w:sz="4" w:space="0" w:color="auto"/>
            </w:tcBorders>
            <w:vAlign w:val="center"/>
          </w:tcPr>
          <w:p w14:paraId="4E850FE7" w14:textId="40399FB3" w:rsidR="006F4F2F" w:rsidRPr="00E629D0" w:rsidRDefault="006F4F2F" w:rsidP="00C9721C">
            <w:pPr>
              <w:pStyle w:val="ny-lesson-table"/>
              <w:jc w:val="center"/>
              <w:rPr>
                <w:b/>
              </w:rPr>
            </w:pPr>
            <w:r w:rsidRPr="00E629D0">
              <w:rPr>
                <w:b/>
              </w:rPr>
              <w:t>Jazz Band</w:t>
            </w:r>
          </w:p>
        </w:tc>
        <w:tc>
          <w:tcPr>
            <w:tcW w:w="1650" w:type="dxa"/>
            <w:tcBorders>
              <w:top w:val="single" w:sz="4" w:space="0" w:color="auto"/>
              <w:left w:val="single" w:sz="4" w:space="0" w:color="auto"/>
              <w:bottom w:val="single" w:sz="4" w:space="0" w:color="auto"/>
              <w:right w:val="single" w:sz="4" w:space="0" w:color="auto"/>
            </w:tcBorders>
            <w:vAlign w:val="center"/>
          </w:tcPr>
          <w:p w14:paraId="61BFE8CF" w14:textId="77777777" w:rsidR="006F4F2F" w:rsidRPr="00E629D0" w:rsidRDefault="006F4F2F" w:rsidP="00C9721C">
            <w:pPr>
              <w:pStyle w:val="ny-lesson-table"/>
              <w:jc w:val="center"/>
              <w:rPr>
                <w:b/>
              </w:rPr>
            </w:pPr>
            <w:r w:rsidRPr="00E629D0">
              <w:rPr>
                <w:b/>
              </w:rPr>
              <w:t>???</w:t>
            </w:r>
          </w:p>
        </w:tc>
        <w:tc>
          <w:tcPr>
            <w:tcW w:w="1310" w:type="dxa"/>
            <w:tcBorders>
              <w:top w:val="single" w:sz="4" w:space="0" w:color="auto"/>
              <w:left w:val="single" w:sz="4" w:space="0" w:color="auto"/>
              <w:bottom w:val="single" w:sz="4" w:space="0" w:color="auto"/>
              <w:right w:val="single" w:sz="4" w:space="0" w:color="auto"/>
            </w:tcBorders>
            <w:vAlign w:val="center"/>
          </w:tcPr>
          <w:p w14:paraId="1A532983" w14:textId="77777777" w:rsidR="006F4F2F" w:rsidRPr="00E629D0" w:rsidRDefault="006F4F2F" w:rsidP="00C9721C">
            <w:pPr>
              <w:pStyle w:val="ny-lesson-table"/>
              <w:jc w:val="center"/>
              <w:rPr>
                <w:b/>
              </w:rPr>
            </w:pPr>
            <w:r w:rsidRPr="00E629D0">
              <w:rPr>
                <w:b/>
              </w:rPr>
              <w:t>Total</w:t>
            </w:r>
          </w:p>
        </w:tc>
      </w:tr>
      <w:tr w:rsidR="006F4F2F" w14:paraId="7E8FF33A" w14:textId="77777777" w:rsidTr="00E629D0">
        <w:trPr>
          <w:trHeight w:val="331"/>
          <w:jc w:val="center"/>
        </w:trPr>
        <w:tc>
          <w:tcPr>
            <w:tcW w:w="1401" w:type="dxa"/>
            <w:tcBorders>
              <w:top w:val="single" w:sz="4" w:space="0" w:color="auto"/>
              <w:left w:val="single" w:sz="4" w:space="0" w:color="auto"/>
              <w:bottom w:val="single" w:sz="4" w:space="0" w:color="auto"/>
              <w:right w:val="single" w:sz="4" w:space="0" w:color="auto"/>
            </w:tcBorders>
            <w:vAlign w:val="center"/>
          </w:tcPr>
          <w:p w14:paraId="6261257C" w14:textId="73FCF21D" w:rsidR="006F4F2F" w:rsidRPr="00E629D0" w:rsidRDefault="00C9721C" w:rsidP="00C9721C">
            <w:pPr>
              <w:pStyle w:val="ny-lesson-table"/>
              <w:jc w:val="center"/>
              <w:rPr>
                <w:b/>
              </w:rPr>
            </w:pPr>
            <w:r w:rsidRPr="00E629D0">
              <w:rPr>
                <w:b/>
              </w:rPr>
              <w:t>Female</w:t>
            </w:r>
          </w:p>
        </w:tc>
        <w:tc>
          <w:tcPr>
            <w:tcW w:w="1641" w:type="dxa"/>
            <w:tcBorders>
              <w:top w:val="single" w:sz="4" w:space="0" w:color="auto"/>
              <w:left w:val="single" w:sz="4" w:space="0" w:color="auto"/>
              <w:bottom w:val="single" w:sz="4" w:space="0" w:color="auto"/>
              <w:right w:val="single" w:sz="4" w:space="0" w:color="auto"/>
            </w:tcBorders>
            <w:vAlign w:val="center"/>
          </w:tcPr>
          <w:p w14:paraId="43E7F71D" w14:textId="77777777" w:rsidR="006F4F2F" w:rsidRPr="00C87A15" w:rsidRDefault="006F4F2F" w:rsidP="00C9721C">
            <w:pPr>
              <w:pStyle w:val="ny-lesson-table"/>
              <w:jc w:val="center"/>
            </w:pPr>
          </w:p>
        </w:tc>
        <w:tc>
          <w:tcPr>
            <w:tcW w:w="1481" w:type="dxa"/>
            <w:tcBorders>
              <w:top w:val="single" w:sz="4" w:space="0" w:color="auto"/>
              <w:left w:val="single" w:sz="4" w:space="0" w:color="auto"/>
              <w:bottom w:val="single" w:sz="4" w:space="0" w:color="auto"/>
              <w:right w:val="single" w:sz="4" w:space="0" w:color="auto"/>
            </w:tcBorders>
            <w:vAlign w:val="center"/>
          </w:tcPr>
          <w:p w14:paraId="34FFF10C" w14:textId="77777777" w:rsidR="006F4F2F" w:rsidRPr="00C87A15" w:rsidRDefault="006F4F2F" w:rsidP="00C9721C">
            <w:pPr>
              <w:pStyle w:val="ny-lesson-table"/>
              <w:jc w:val="center"/>
            </w:pPr>
          </w:p>
        </w:tc>
        <w:tc>
          <w:tcPr>
            <w:tcW w:w="1463" w:type="dxa"/>
            <w:tcBorders>
              <w:top w:val="single" w:sz="4" w:space="0" w:color="auto"/>
              <w:left w:val="single" w:sz="4" w:space="0" w:color="auto"/>
              <w:bottom w:val="single" w:sz="4" w:space="0" w:color="auto"/>
              <w:right w:val="single" w:sz="4" w:space="0" w:color="auto"/>
            </w:tcBorders>
            <w:vAlign w:val="center"/>
          </w:tcPr>
          <w:p w14:paraId="59CF2735" w14:textId="77777777" w:rsidR="006F4F2F" w:rsidRPr="00C87A15" w:rsidRDefault="006F4F2F" w:rsidP="00C9721C">
            <w:pPr>
              <w:pStyle w:val="ny-lesson-table"/>
              <w:jc w:val="center"/>
            </w:pPr>
          </w:p>
        </w:tc>
        <w:tc>
          <w:tcPr>
            <w:tcW w:w="1650" w:type="dxa"/>
            <w:tcBorders>
              <w:top w:val="single" w:sz="4" w:space="0" w:color="auto"/>
              <w:left w:val="single" w:sz="4" w:space="0" w:color="auto"/>
              <w:bottom w:val="single" w:sz="4" w:space="0" w:color="auto"/>
              <w:right w:val="single" w:sz="4" w:space="0" w:color="auto"/>
            </w:tcBorders>
            <w:vAlign w:val="center"/>
          </w:tcPr>
          <w:p w14:paraId="7B2011E3" w14:textId="77777777" w:rsidR="006F4F2F" w:rsidRPr="00C87A15" w:rsidRDefault="006F4F2F" w:rsidP="00C9721C">
            <w:pPr>
              <w:pStyle w:val="ny-lesson-table"/>
              <w:jc w:val="center"/>
            </w:pPr>
          </w:p>
        </w:tc>
        <w:tc>
          <w:tcPr>
            <w:tcW w:w="1310" w:type="dxa"/>
            <w:tcBorders>
              <w:top w:val="single" w:sz="4" w:space="0" w:color="auto"/>
              <w:left w:val="single" w:sz="4" w:space="0" w:color="auto"/>
              <w:bottom w:val="single" w:sz="4" w:space="0" w:color="auto"/>
              <w:right w:val="single" w:sz="4" w:space="0" w:color="auto"/>
            </w:tcBorders>
            <w:vAlign w:val="center"/>
          </w:tcPr>
          <w:p w14:paraId="185B386A" w14:textId="77777777" w:rsidR="006F4F2F" w:rsidRPr="00C87A15" w:rsidRDefault="006F4F2F" w:rsidP="00C9721C">
            <w:pPr>
              <w:pStyle w:val="ny-lesson-table"/>
              <w:jc w:val="center"/>
            </w:pPr>
          </w:p>
        </w:tc>
      </w:tr>
      <w:tr w:rsidR="006F4F2F" w14:paraId="29C528AA" w14:textId="77777777" w:rsidTr="00E629D0">
        <w:trPr>
          <w:trHeight w:val="331"/>
          <w:jc w:val="center"/>
        </w:trPr>
        <w:tc>
          <w:tcPr>
            <w:tcW w:w="1401" w:type="dxa"/>
            <w:tcBorders>
              <w:top w:val="single" w:sz="4" w:space="0" w:color="auto"/>
              <w:left w:val="single" w:sz="4" w:space="0" w:color="auto"/>
              <w:bottom w:val="single" w:sz="4" w:space="0" w:color="auto"/>
              <w:right w:val="single" w:sz="4" w:space="0" w:color="auto"/>
            </w:tcBorders>
            <w:vAlign w:val="center"/>
          </w:tcPr>
          <w:p w14:paraId="19CE6815" w14:textId="6C73D22F" w:rsidR="00C9721C" w:rsidRPr="00E629D0" w:rsidRDefault="00C9721C" w:rsidP="00C9721C">
            <w:pPr>
              <w:pStyle w:val="ny-lesson-table"/>
              <w:jc w:val="center"/>
              <w:rPr>
                <w:b/>
              </w:rPr>
            </w:pPr>
            <w:r w:rsidRPr="00E629D0">
              <w:rPr>
                <w:b/>
              </w:rPr>
              <w:t>Male</w:t>
            </w:r>
          </w:p>
        </w:tc>
        <w:tc>
          <w:tcPr>
            <w:tcW w:w="1641" w:type="dxa"/>
            <w:tcBorders>
              <w:top w:val="single" w:sz="4" w:space="0" w:color="auto"/>
              <w:left w:val="single" w:sz="4" w:space="0" w:color="auto"/>
              <w:bottom w:val="single" w:sz="4" w:space="0" w:color="auto"/>
              <w:right w:val="single" w:sz="4" w:space="0" w:color="auto"/>
            </w:tcBorders>
            <w:vAlign w:val="center"/>
          </w:tcPr>
          <w:p w14:paraId="1E7BAFCB" w14:textId="77777777" w:rsidR="006F4F2F" w:rsidRPr="00C87A15" w:rsidRDefault="006F4F2F" w:rsidP="00C9721C">
            <w:pPr>
              <w:pStyle w:val="ny-lesson-table"/>
              <w:jc w:val="center"/>
            </w:pPr>
          </w:p>
        </w:tc>
        <w:tc>
          <w:tcPr>
            <w:tcW w:w="1481" w:type="dxa"/>
            <w:tcBorders>
              <w:top w:val="single" w:sz="4" w:space="0" w:color="auto"/>
              <w:left w:val="single" w:sz="4" w:space="0" w:color="auto"/>
              <w:bottom w:val="single" w:sz="4" w:space="0" w:color="auto"/>
              <w:right w:val="single" w:sz="4" w:space="0" w:color="auto"/>
            </w:tcBorders>
            <w:vAlign w:val="center"/>
          </w:tcPr>
          <w:p w14:paraId="0A13C123" w14:textId="77777777" w:rsidR="006F4F2F" w:rsidRPr="00C87A15" w:rsidRDefault="006F4F2F" w:rsidP="00C9721C">
            <w:pPr>
              <w:pStyle w:val="ny-lesson-table"/>
              <w:jc w:val="center"/>
            </w:pPr>
          </w:p>
        </w:tc>
        <w:tc>
          <w:tcPr>
            <w:tcW w:w="1463" w:type="dxa"/>
            <w:tcBorders>
              <w:top w:val="single" w:sz="4" w:space="0" w:color="auto"/>
              <w:left w:val="single" w:sz="4" w:space="0" w:color="auto"/>
              <w:bottom w:val="single" w:sz="4" w:space="0" w:color="auto"/>
              <w:right w:val="single" w:sz="4" w:space="0" w:color="auto"/>
            </w:tcBorders>
            <w:vAlign w:val="center"/>
          </w:tcPr>
          <w:p w14:paraId="32E50CA5" w14:textId="77777777" w:rsidR="006F4F2F" w:rsidRPr="00C87A15" w:rsidRDefault="006F4F2F" w:rsidP="00C9721C">
            <w:pPr>
              <w:pStyle w:val="ny-lesson-table"/>
              <w:jc w:val="center"/>
            </w:pPr>
          </w:p>
        </w:tc>
        <w:tc>
          <w:tcPr>
            <w:tcW w:w="1650" w:type="dxa"/>
            <w:tcBorders>
              <w:top w:val="single" w:sz="4" w:space="0" w:color="auto"/>
              <w:left w:val="single" w:sz="4" w:space="0" w:color="auto"/>
              <w:bottom w:val="single" w:sz="4" w:space="0" w:color="auto"/>
              <w:right w:val="single" w:sz="4" w:space="0" w:color="auto"/>
            </w:tcBorders>
            <w:vAlign w:val="center"/>
          </w:tcPr>
          <w:p w14:paraId="1822E0DF" w14:textId="77777777" w:rsidR="006F4F2F" w:rsidRPr="00C87A15" w:rsidRDefault="006F4F2F" w:rsidP="00C9721C">
            <w:pPr>
              <w:pStyle w:val="ny-lesson-table"/>
              <w:jc w:val="center"/>
            </w:pPr>
          </w:p>
        </w:tc>
        <w:tc>
          <w:tcPr>
            <w:tcW w:w="1310" w:type="dxa"/>
            <w:tcBorders>
              <w:top w:val="single" w:sz="4" w:space="0" w:color="auto"/>
              <w:left w:val="single" w:sz="4" w:space="0" w:color="auto"/>
              <w:bottom w:val="single" w:sz="4" w:space="0" w:color="auto"/>
              <w:right w:val="single" w:sz="4" w:space="0" w:color="auto"/>
            </w:tcBorders>
            <w:vAlign w:val="center"/>
          </w:tcPr>
          <w:p w14:paraId="0D199711" w14:textId="77777777" w:rsidR="006F4F2F" w:rsidRPr="00C87A15" w:rsidRDefault="006F4F2F" w:rsidP="00C9721C">
            <w:pPr>
              <w:pStyle w:val="ny-lesson-table"/>
              <w:jc w:val="center"/>
            </w:pPr>
          </w:p>
        </w:tc>
      </w:tr>
      <w:tr w:rsidR="006F4F2F" w14:paraId="4A684BA5" w14:textId="77777777" w:rsidTr="00E629D0">
        <w:trPr>
          <w:trHeight w:val="331"/>
          <w:jc w:val="center"/>
        </w:trPr>
        <w:tc>
          <w:tcPr>
            <w:tcW w:w="1401" w:type="dxa"/>
            <w:tcBorders>
              <w:top w:val="single" w:sz="4" w:space="0" w:color="auto"/>
              <w:left w:val="single" w:sz="4" w:space="0" w:color="auto"/>
              <w:bottom w:val="single" w:sz="4" w:space="0" w:color="auto"/>
              <w:right w:val="single" w:sz="4" w:space="0" w:color="auto"/>
            </w:tcBorders>
            <w:vAlign w:val="center"/>
          </w:tcPr>
          <w:p w14:paraId="594C1E8C" w14:textId="77777777" w:rsidR="006F4F2F" w:rsidRPr="00E629D0" w:rsidRDefault="006F4F2F" w:rsidP="00C9721C">
            <w:pPr>
              <w:pStyle w:val="ny-lesson-table"/>
              <w:jc w:val="center"/>
              <w:rPr>
                <w:b/>
              </w:rPr>
            </w:pPr>
            <w:r w:rsidRPr="00E629D0">
              <w:rPr>
                <w:b/>
              </w:rPr>
              <w:t>Total</w:t>
            </w:r>
          </w:p>
        </w:tc>
        <w:tc>
          <w:tcPr>
            <w:tcW w:w="1641" w:type="dxa"/>
            <w:tcBorders>
              <w:top w:val="single" w:sz="4" w:space="0" w:color="auto"/>
              <w:left w:val="single" w:sz="4" w:space="0" w:color="auto"/>
              <w:bottom w:val="single" w:sz="4" w:space="0" w:color="auto"/>
              <w:right w:val="single" w:sz="4" w:space="0" w:color="auto"/>
            </w:tcBorders>
            <w:vAlign w:val="center"/>
          </w:tcPr>
          <w:p w14:paraId="583CCEC7" w14:textId="77777777" w:rsidR="006F4F2F" w:rsidRPr="00C87A15" w:rsidRDefault="006F4F2F" w:rsidP="00C9721C">
            <w:pPr>
              <w:pStyle w:val="ny-lesson-table"/>
              <w:jc w:val="center"/>
            </w:pPr>
          </w:p>
        </w:tc>
        <w:tc>
          <w:tcPr>
            <w:tcW w:w="1481" w:type="dxa"/>
            <w:tcBorders>
              <w:top w:val="single" w:sz="4" w:space="0" w:color="auto"/>
              <w:left w:val="single" w:sz="4" w:space="0" w:color="auto"/>
              <w:bottom w:val="single" w:sz="4" w:space="0" w:color="auto"/>
              <w:right w:val="single" w:sz="4" w:space="0" w:color="auto"/>
            </w:tcBorders>
            <w:vAlign w:val="center"/>
          </w:tcPr>
          <w:p w14:paraId="2FD5940B" w14:textId="77777777" w:rsidR="006F4F2F" w:rsidRPr="00C87A15" w:rsidRDefault="006F4F2F" w:rsidP="00C9721C">
            <w:pPr>
              <w:pStyle w:val="ny-lesson-table"/>
              <w:jc w:val="center"/>
            </w:pPr>
          </w:p>
        </w:tc>
        <w:tc>
          <w:tcPr>
            <w:tcW w:w="1463" w:type="dxa"/>
            <w:tcBorders>
              <w:top w:val="single" w:sz="4" w:space="0" w:color="auto"/>
              <w:left w:val="single" w:sz="4" w:space="0" w:color="auto"/>
              <w:bottom w:val="single" w:sz="4" w:space="0" w:color="auto"/>
              <w:right w:val="single" w:sz="4" w:space="0" w:color="auto"/>
            </w:tcBorders>
            <w:vAlign w:val="center"/>
          </w:tcPr>
          <w:p w14:paraId="2F9D251E" w14:textId="77777777" w:rsidR="006F4F2F" w:rsidRPr="00C87A15" w:rsidRDefault="006F4F2F" w:rsidP="00C9721C">
            <w:pPr>
              <w:pStyle w:val="ny-lesson-table"/>
              <w:jc w:val="center"/>
            </w:pPr>
          </w:p>
        </w:tc>
        <w:tc>
          <w:tcPr>
            <w:tcW w:w="1650" w:type="dxa"/>
            <w:tcBorders>
              <w:top w:val="single" w:sz="4" w:space="0" w:color="auto"/>
              <w:left w:val="single" w:sz="4" w:space="0" w:color="auto"/>
              <w:bottom w:val="single" w:sz="4" w:space="0" w:color="auto"/>
              <w:right w:val="single" w:sz="4" w:space="0" w:color="auto"/>
            </w:tcBorders>
            <w:vAlign w:val="center"/>
          </w:tcPr>
          <w:p w14:paraId="3AA5AF70" w14:textId="77777777" w:rsidR="006F4F2F" w:rsidRPr="00C87A15" w:rsidRDefault="006F4F2F" w:rsidP="00C9721C">
            <w:pPr>
              <w:pStyle w:val="ny-lesson-table"/>
              <w:jc w:val="center"/>
            </w:pPr>
          </w:p>
        </w:tc>
        <w:tc>
          <w:tcPr>
            <w:tcW w:w="1310" w:type="dxa"/>
            <w:tcBorders>
              <w:top w:val="single" w:sz="4" w:space="0" w:color="auto"/>
              <w:left w:val="single" w:sz="4" w:space="0" w:color="auto"/>
              <w:bottom w:val="single" w:sz="4" w:space="0" w:color="auto"/>
              <w:right w:val="single" w:sz="4" w:space="0" w:color="auto"/>
            </w:tcBorders>
            <w:vAlign w:val="center"/>
          </w:tcPr>
          <w:p w14:paraId="014836BB" w14:textId="77777777" w:rsidR="006F4F2F" w:rsidRPr="00C87A15" w:rsidRDefault="006F4F2F" w:rsidP="00C9721C">
            <w:pPr>
              <w:pStyle w:val="ny-lesson-table"/>
              <w:jc w:val="center"/>
            </w:pPr>
          </w:p>
        </w:tc>
      </w:tr>
    </w:tbl>
    <w:p w14:paraId="1E2ADD20" w14:textId="619C1958" w:rsidR="006F4F2F" w:rsidRPr="001C77EA" w:rsidRDefault="001C77EA" w:rsidP="006F4F2F">
      <w:pPr>
        <w:pStyle w:val="ny-lesson-numbering"/>
        <w:numPr>
          <w:ilvl w:val="0"/>
          <w:numId w:val="7"/>
        </w:numPr>
      </w:pPr>
      <w:r w:rsidRPr="001C77EA">
        <w:lastRenderedPageBreak/>
        <w:t xml:space="preserve">Complete the above table for the </w:t>
      </w:r>
      <m:oMath>
        <m:r>
          <w:rPr>
            <w:rFonts w:ascii="Cambria Math" w:hAnsi="Cambria Math"/>
          </w:rPr>
          <m:t>100</m:t>
        </m:r>
      </m:oMath>
      <w:r w:rsidRPr="001C77EA">
        <w:t xml:space="preserve"> students who were surveyed.</w:t>
      </w:r>
    </w:p>
    <w:p w14:paraId="2BC01EC3" w14:textId="77777777" w:rsidR="006F4F2F" w:rsidRDefault="006F4F2F" w:rsidP="00F22E47">
      <w:pPr>
        <w:pStyle w:val="ny-lesson-numbering"/>
        <w:numPr>
          <w:ilvl w:val="0"/>
          <w:numId w:val="0"/>
        </w:numPr>
      </w:pPr>
    </w:p>
    <w:p w14:paraId="0468E3ED" w14:textId="5A9EC029" w:rsidR="006F4F2F" w:rsidRDefault="001C77EA" w:rsidP="006F4F2F">
      <w:pPr>
        <w:pStyle w:val="ny-lesson-numbering"/>
        <w:numPr>
          <w:ilvl w:val="0"/>
          <w:numId w:val="7"/>
        </w:numPr>
      </w:pPr>
      <w:r>
        <w:t xml:space="preserve">The table shows the responses to the </w:t>
      </w:r>
      <w:r w:rsidR="00EC3E87">
        <w:t>after-school</w:t>
      </w:r>
      <w:r>
        <w:t xml:space="preserve"> activity question for males and females.  Do you think there is a difference in the responses of males and females?  Explain your answer.</w:t>
      </w:r>
    </w:p>
    <w:p w14:paraId="46FCC0B5" w14:textId="77777777" w:rsidR="006F4F2F" w:rsidRDefault="006F4F2F" w:rsidP="006F4F2F">
      <w:pPr>
        <w:pStyle w:val="ny-callout-hdr"/>
        <w:spacing w:after="60"/>
      </w:pPr>
    </w:p>
    <w:p w14:paraId="6979AFC6" w14:textId="77777777" w:rsidR="006F4F2F" w:rsidRDefault="006F4F2F" w:rsidP="006F4F2F">
      <w:pPr>
        <w:pStyle w:val="ny-callout-hdr"/>
        <w:spacing w:after="60"/>
      </w:pPr>
    </w:p>
    <w:p w14:paraId="7C593ED4" w14:textId="77777777" w:rsidR="006F4F2F" w:rsidRPr="00AF7C8B" w:rsidRDefault="006F4F2F" w:rsidP="006F4F2F"/>
    <w:p w14:paraId="6F80CE7C" w14:textId="77777777" w:rsidR="00B11AA2" w:rsidRPr="006F4F2F" w:rsidRDefault="00B11AA2" w:rsidP="006F4F2F"/>
    <w:sectPr w:rsidR="00B11AA2" w:rsidRPr="006F4F2F" w:rsidSect="00E17031">
      <w:headerReference w:type="default" r:id="rId12"/>
      <w:footerReference w:type="default" r:id="rId13"/>
      <w:type w:val="continuous"/>
      <w:pgSz w:w="12240" w:h="15840"/>
      <w:pgMar w:top="1920" w:right="1600" w:bottom="1200" w:left="800" w:header="553" w:footer="1606" w:gutter="0"/>
      <w:pgNumType w:start="55"/>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FE7989" w14:textId="77777777" w:rsidR="00D0521F" w:rsidRDefault="00D0521F">
      <w:pPr>
        <w:spacing w:after="0" w:line="240" w:lineRule="auto"/>
      </w:pPr>
      <w:r>
        <w:separator/>
      </w:r>
    </w:p>
  </w:endnote>
  <w:endnote w:type="continuationSeparator" w:id="0">
    <w:p w14:paraId="2B05C240" w14:textId="77777777" w:rsidR="00D0521F" w:rsidRDefault="00D05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Pro">
    <w:altName w:val="Cambria"/>
    <w:panose1 w:val="00000000000000000000"/>
    <w:charset w:val="00"/>
    <w:family w:val="swiss"/>
    <w:notTrueType/>
    <w:pitch w:val="variable"/>
    <w:sig w:usb0="20000287" w:usb1="00000001" w:usb2="00000000" w:usb3="00000000" w:csb0="0000019F" w:csb1="00000000"/>
  </w:font>
  <w:font w:name="Myriad Pro Black">
    <w:altName w:val="Times New Roman"/>
    <w:charset w:val="00"/>
    <w:family w:val="auto"/>
    <w:pitch w:val="variable"/>
    <w:sig w:usb0="00000001" w:usb1="5000204B" w:usb2="00000000" w:usb3="00000000" w:csb0="0000009F" w:csb1="00000000"/>
  </w:font>
  <w:font w:name="Calibri Bold">
    <w:panose1 w:val="020F0702030404030204"/>
    <w:charset w:val="00"/>
    <w:family w:val="auto"/>
    <w:pitch w:val="variable"/>
    <w:sig w:usb0="E10002FF" w:usb1="4000ACFF" w:usb2="00000009" w:usb3="00000000" w:csb0="000001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0CE86" w14:textId="2F586F79" w:rsidR="00203C16" w:rsidRPr="009F2515" w:rsidRDefault="00297FB6" w:rsidP="009F2515">
    <w:pPr>
      <w:pStyle w:val="Footer"/>
    </w:pPr>
    <w:r>
      <w:rPr>
        <w:noProof/>
      </w:rPr>
      <mc:AlternateContent>
        <mc:Choice Requires="wps">
          <w:drawing>
            <wp:anchor distT="0" distB="0" distL="114300" distR="114300" simplePos="0" relativeHeight="251824128" behindDoc="0" locked="0" layoutInCell="1" allowOverlap="1" wp14:anchorId="6EB94700" wp14:editId="54E5C73B">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313"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84975" w14:textId="77777777" w:rsidR="00297FB6" w:rsidRDefault="005D6DB3" w:rsidP="00D74B99">
                          <w:pPr>
                            <w:spacing w:line="120" w:lineRule="exact"/>
                            <w:rPr>
                              <w:rFonts w:ascii="Calibri" w:eastAsia="Calibri" w:hAnsi="Calibri" w:cs="Calibri"/>
                              <w:sz w:val="12"/>
                              <w:szCs w:val="12"/>
                            </w:rPr>
                          </w:pPr>
                          <w:hyperlink r:id="rId1">
                            <w:r w:rsidR="00297FB6">
                              <w:rPr>
                                <w:rFonts w:ascii="Calibri" w:eastAsia="Calibri" w:hAnsi="Calibri" w:cs="Calibri"/>
                                <w:color w:val="231F20"/>
                                <w:sz w:val="12"/>
                                <w:szCs w:val="12"/>
                              </w:rPr>
                              <w:t>Thi</w:t>
                            </w:r>
                          </w:hyperlink>
                          <w:r w:rsidR="00297FB6">
                            <w:rPr>
                              <w:rFonts w:ascii="Calibri" w:eastAsia="Calibri" w:hAnsi="Calibri" w:cs="Calibri"/>
                              <w:color w:val="231F20"/>
                              <w:sz w:val="12"/>
                              <w:szCs w:val="12"/>
                            </w:rPr>
                            <w:t>s</w:t>
                          </w:r>
                          <w:r w:rsidR="00297FB6">
                            <w:rPr>
                              <w:rFonts w:ascii="Calibri" w:eastAsia="Calibri" w:hAnsi="Calibri" w:cs="Calibri"/>
                              <w:color w:val="231F20"/>
                              <w:spacing w:val="-1"/>
                              <w:sz w:val="12"/>
                              <w:szCs w:val="12"/>
                            </w:rPr>
                            <w:t xml:space="preserve"> work</w:t>
                          </w:r>
                          <w:r w:rsidR="00297FB6">
                            <w:rPr>
                              <w:rFonts w:ascii="Calibri" w:eastAsia="Calibri" w:hAnsi="Calibri" w:cs="Calibri"/>
                              <w:color w:val="231F20"/>
                              <w:spacing w:val="1"/>
                              <w:sz w:val="12"/>
                              <w:szCs w:val="12"/>
                            </w:rPr>
                            <w:t xml:space="preserve"> </w:t>
                          </w:r>
                          <w:r w:rsidR="00297FB6">
                            <w:rPr>
                              <w:rFonts w:ascii="Calibri" w:eastAsia="Calibri" w:hAnsi="Calibri" w:cs="Calibri"/>
                              <w:color w:val="231F20"/>
                              <w:sz w:val="12"/>
                              <w:szCs w:val="12"/>
                            </w:rPr>
                            <w:t>is</w:t>
                          </w:r>
                          <w:r w:rsidR="00297FB6">
                            <w:rPr>
                              <w:rFonts w:ascii="Calibri" w:eastAsia="Calibri" w:hAnsi="Calibri" w:cs="Calibri"/>
                              <w:color w:val="231F20"/>
                              <w:spacing w:val="-4"/>
                              <w:sz w:val="12"/>
                              <w:szCs w:val="12"/>
                            </w:rPr>
                            <w:t xml:space="preserve"> </w:t>
                          </w:r>
                          <w:r w:rsidR="00297FB6">
                            <w:rPr>
                              <w:rFonts w:ascii="Calibri" w:eastAsia="Calibri" w:hAnsi="Calibri" w:cs="Calibri"/>
                              <w:color w:val="231F20"/>
                              <w:spacing w:val="-1"/>
                              <w:sz w:val="12"/>
                              <w:szCs w:val="12"/>
                            </w:rPr>
                            <w:t>derived</w:t>
                          </w:r>
                          <w:r w:rsidR="00297FB6">
                            <w:rPr>
                              <w:rFonts w:ascii="Calibri" w:eastAsia="Calibri" w:hAnsi="Calibri" w:cs="Calibri"/>
                              <w:color w:val="231F20"/>
                              <w:spacing w:val="-4"/>
                              <w:sz w:val="12"/>
                              <w:szCs w:val="12"/>
                            </w:rPr>
                            <w:t xml:space="preserve"> </w:t>
                          </w:r>
                          <w:r w:rsidR="00297FB6">
                            <w:rPr>
                              <w:rFonts w:ascii="Calibri" w:eastAsia="Calibri" w:hAnsi="Calibri" w:cs="Calibri"/>
                              <w:color w:val="231F20"/>
                              <w:spacing w:val="-1"/>
                              <w:sz w:val="12"/>
                              <w:szCs w:val="12"/>
                            </w:rPr>
                            <w:t>from</w:t>
                          </w:r>
                          <w:r w:rsidR="00297FB6">
                            <w:rPr>
                              <w:rFonts w:ascii="Calibri" w:eastAsia="Calibri" w:hAnsi="Calibri" w:cs="Calibri"/>
                              <w:color w:val="231F20"/>
                              <w:sz w:val="12"/>
                              <w:szCs w:val="12"/>
                            </w:rPr>
                            <w:t xml:space="preserve"> Eureka</w:t>
                          </w:r>
                          <w:r w:rsidR="00297FB6">
                            <w:rPr>
                              <w:rFonts w:ascii="Calibri" w:eastAsia="Calibri" w:hAnsi="Calibri" w:cs="Calibri"/>
                              <w:color w:val="231F20"/>
                              <w:spacing w:val="-3"/>
                              <w:sz w:val="12"/>
                              <w:szCs w:val="12"/>
                            </w:rPr>
                            <w:t xml:space="preserve"> </w:t>
                          </w:r>
                          <w:r w:rsidR="00297FB6">
                            <w:rPr>
                              <w:rFonts w:ascii="Calibri" w:eastAsia="Calibri" w:hAnsi="Calibri" w:cs="Calibri"/>
                              <w:color w:val="231F20"/>
                              <w:spacing w:val="-1"/>
                              <w:sz w:val="12"/>
                              <w:szCs w:val="12"/>
                            </w:rPr>
                            <w:t>Math</w:t>
                          </w:r>
                          <w:r w:rsidR="00297FB6">
                            <w:rPr>
                              <w:rFonts w:ascii="Calibri" w:eastAsia="Calibri" w:hAnsi="Calibri" w:cs="Calibri"/>
                              <w:color w:val="231F20"/>
                              <w:sz w:val="12"/>
                              <w:szCs w:val="12"/>
                            </w:rPr>
                            <w:t xml:space="preserve"> ™</w:t>
                          </w:r>
                          <w:r w:rsidR="00297FB6">
                            <w:rPr>
                              <w:rFonts w:ascii="Calibri" w:eastAsia="Calibri" w:hAnsi="Calibri" w:cs="Calibri"/>
                              <w:color w:val="231F20"/>
                              <w:spacing w:val="-1"/>
                              <w:sz w:val="12"/>
                              <w:szCs w:val="12"/>
                            </w:rPr>
                            <w:t xml:space="preserve"> and</w:t>
                          </w:r>
                          <w:r w:rsidR="00297FB6">
                            <w:rPr>
                              <w:rFonts w:ascii="Calibri" w:eastAsia="Calibri" w:hAnsi="Calibri" w:cs="Calibri"/>
                              <w:color w:val="231F20"/>
                              <w:spacing w:val="-4"/>
                              <w:sz w:val="12"/>
                              <w:szCs w:val="12"/>
                            </w:rPr>
                            <w:t xml:space="preserve"> </w:t>
                          </w:r>
                          <w:r w:rsidR="00297FB6">
                            <w:rPr>
                              <w:rFonts w:ascii="Calibri" w:eastAsia="Calibri" w:hAnsi="Calibri" w:cs="Calibri"/>
                              <w:color w:val="231F20"/>
                              <w:spacing w:val="-1"/>
                              <w:sz w:val="12"/>
                              <w:szCs w:val="12"/>
                            </w:rPr>
                            <w:t>licensed</w:t>
                          </w:r>
                          <w:r w:rsidR="00297FB6">
                            <w:rPr>
                              <w:rFonts w:ascii="Calibri" w:eastAsia="Calibri" w:hAnsi="Calibri" w:cs="Calibri"/>
                              <w:color w:val="231F20"/>
                              <w:spacing w:val="-4"/>
                              <w:sz w:val="12"/>
                              <w:szCs w:val="12"/>
                            </w:rPr>
                            <w:t xml:space="preserve"> </w:t>
                          </w:r>
                          <w:r w:rsidR="00297FB6">
                            <w:rPr>
                              <w:rFonts w:ascii="Calibri" w:eastAsia="Calibri" w:hAnsi="Calibri" w:cs="Calibri"/>
                              <w:color w:val="231F20"/>
                              <w:sz w:val="12"/>
                              <w:szCs w:val="12"/>
                            </w:rPr>
                            <w:t>by</w:t>
                          </w:r>
                          <w:r w:rsidR="00297FB6">
                            <w:rPr>
                              <w:rFonts w:ascii="Calibri" w:eastAsia="Calibri" w:hAnsi="Calibri" w:cs="Calibri"/>
                              <w:color w:val="231F20"/>
                              <w:spacing w:val="1"/>
                              <w:sz w:val="12"/>
                              <w:szCs w:val="12"/>
                            </w:rPr>
                            <w:t xml:space="preserve"> </w:t>
                          </w:r>
                          <w:r w:rsidR="00297FB6">
                            <w:rPr>
                              <w:rFonts w:ascii="Calibri" w:eastAsia="Calibri" w:hAnsi="Calibri" w:cs="Calibri"/>
                              <w:color w:val="231F20"/>
                              <w:spacing w:val="-1"/>
                              <w:sz w:val="12"/>
                              <w:szCs w:val="12"/>
                            </w:rPr>
                            <w:t>G</w:t>
                          </w:r>
                          <w:hyperlink r:id="rId2">
                            <w:r w:rsidR="00297FB6">
                              <w:rPr>
                                <w:rFonts w:ascii="Calibri" w:eastAsia="Calibri" w:hAnsi="Calibri" w:cs="Calibri"/>
                                <w:color w:val="231F20"/>
                                <w:spacing w:val="-1"/>
                                <w:sz w:val="12"/>
                                <w:szCs w:val="12"/>
                              </w:rPr>
                              <w:t>reat</w:t>
                            </w:r>
                            <w:r w:rsidR="00297FB6">
                              <w:rPr>
                                <w:rFonts w:ascii="Calibri" w:eastAsia="Calibri" w:hAnsi="Calibri" w:cs="Calibri"/>
                                <w:color w:val="231F20"/>
                                <w:spacing w:val="-2"/>
                                <w:sz w:val="12"/>
                                <w:szCs w:val="12"/>
                              </w:rPr>
                              <w:t xml:space="preserve"> </w:t>
                            </w:r>
                            <w:r w:rsidR="00297FB6">
                              <w:rPr>
                                <w:rFonts w:ascii="Calibri" w:eastAsia="Calibri" w:hAnsi="Calibri" w:cs="Calibri"/>
                                <w:color w:val="231F20"/>
                                <w:spacing w:val="-1"/>
                                <w:sz w:val="12"/>
                                <w:szCs w:val="12"/>
                              </w:rPr>
                              <w:t>Minds.</w:t>
                            </w:r>
                            <w:r w:rsidR="00297FB6">
                              <w:rPr>
                                <w:rFonts w:ascii="Calibri" w:eastAsia="Calibri" w:hAnsi="Calibri" w:cs="Calibri"/>
                                <w:color w:val="231F20"/>
                                <w:spacing w:val="-3"/>
                                <w:sz w:val="12"/>
                                <w:szCs w:val="12"/>
                              </w:rPr>
                              <w:t xml:space="preserve"> </w:t>
                            </w:r>
                            <w:r w:rsidR="00297FB6">
                              <w:rPr>
                                <w:rFonts w:ascii="Calibri" w:eastAsia="Calibri" w:hAnsi="Calibri" w:cs="Calibri"/>
                                <w:color w:val="231F20"/>
                                <w:spacing w:val="-1"/>
                                <w:sz w:val="12"/>
                                <w:szCs w:val="12"/>
                              </w:rPr>
                              <w:t>©2015</w:t>
                            </w:r>
                            <w:r w:rsidR="00297FB6">
                              <w:rPr>
                                <w:rFonts w:ascii="Calibri" w:eastAsia="Calibri" w:hAnsi="Calibri" w:cs="Calibri"/>
                                <w:color w:val="231F20"/>
                                <w:spacing w:val="-14"/>
                                <w:sz w:val="12"/>
                                <w:szCs w:val="12"/>
                              </w:rPr>
                              <w:t xml:space="preserve"> </w:t>
                            </w:r>
                            <w:r w:rsidR="00297FB6">
                              <w:rPr>
                                <w:rFonts w:ascii="Calibri" w:eastAsia="Calibri" w:hAnsi="Calibri" w:cs="Calibri"/>
                                <w:color w:val="231F20"/>
                                <w:spacing w:val="-4"/>
                                <w:sz w:val="12"/>
                                <w:szCs w:val="12"/>
                              </w:rPr>
                              <w:t xml:space="preserve"> </w:t>
                            </w:r>
                            <w:r w:rsidR="00297FB6">
                              <w:rPr>
                                <w:rFonts w:ascii="Calibri" w:eastAsia="Calibri" w:hAnsi="Calibri" w:cs="Calibri"/>
                                <w:color w:val="231F20"/>
                                <w:spacing w:val="-5"/>
                                <w:sz w:val="12"/>
                                <w:szCs w:val="12"/>
                              </w:rPr>
                              <w:t>Gr</w:t>
                            </w:r>
                          </w:hyperlink>
                          <w:r w:rsidR="00297FB6">
                            <w:rPr>
                              <w:rFonts w:ascii="Calibri" w:eastAsia="Calibri" w:hAnsi="Calibri" w:cs="Calibri"/>
                              <w:color w:val="231F20"/>
                              <w:spacing w:val="-5"/>
                              <w:sz w:val="12"/>
                              <w:szCs w:val="12"/>
                            </w:rPr>
                            <w:t>e</w:t>
                          </w:r>
                          <w:r w:rsidR="00297FB6">
                            <w:rPr>
                              <w:rFonts w:ascii="Calibri" w:eastAsia="Calibri" w:hAnsi="Calibri" w:cs="Calibri"/>
                              <w:color w:val="231F20"/>
                              <w:spacing w:val="-4"/>
                              <w:sz w:val="12"/>
                              <w:szCs w:val="12"/>
                            </w:rPr>
                            <w:t>a</w:t>
                          </w:r>
                          <w:r w:rsidR="00297FB6">
                            <w:rPr>
                              <w:rFonts w:ascii="Calibri" w:eastAsia="Calibri" w:hAnsi="Calibri" w:cs="Calibri"/>
                              <w:color w:val="231F20"/>
                              <w:spacing w:val="-5"/>
                              <w:sz w:val="12"/>
                              <w:szCs w:val="12"/>
                            </w:rPr>
                            <w:t>t</w:t>
                          </w:r>
                          <w:r w:rsidR="00297FB6">
                            <w:rPr>
                              <w:rFonts w:ascii="Calibri" w:eastAsia="Calibri" w:hAnsi="Calibri" w:cs="Calibri"/>
                              <w:color w:val="231F20"/>
                              <w:spacing w:val="-2"/>
                              <w:sz w:val="12"/>
                              <w:szCs w:val="12"/>
                            </w:rPr>
                            <w:t xml:space="preserve"> </w:t>
                          </w:r>
                          <w:r w:rsidR="00297FB6">
                            <w:rPr>
                              <w:rFonts w:ascii="Calibri" w:eastAsia="Calibri" w:hAnsi="Calibri" w:cs="Calibri"/>
                              <w:color w:val="231F20"/>
                              <w:spacing w:val="-1"/>
                              <w:sz w:val="12"/>
                              <w:szCs w:val="12"/>
                            </w:rPr>
                            <w:t>Minds.</w:t>
                          </w:r>
                          <w:r w:rsidR="00297FB6">
                            <w:rPr>
                              <w:rFonts w:ascii="Calibri" w:eastAsia="Calibri" w:hAnsi="Calibri" w:cs="Calibri"/>
                              <w:color w:val="231F20"/>
                              <w:spacing w:val="1"/>
                              <w:sz w:val="12"/>
                              <w:szCs w:val="12"/>
                            </w:rPr>
                            <w:t xml:space="preserve"> </w:t>
                          </w:r>
                          <w:r w:rsidR="00297FB6">
                            <w:rPr>
                              <w:rFonts w:ascii="Calibri" w:eastAsia="Calibri" w:hAnsi="Calibri" w:cs="Calibri"/>
                              <w:color w:val="231F20"/>
                              <w:spacing w:val="-1"/>
                              <w:sz w:val="12"/>
                              <w:szCs w:val="12"/>
                            </w:rPr>
                            <w:t>eureka-math.org This file derived from ALG I-M2-TE-1.3.0-08.2015</w:t>
                          </w:r>
                        </w:p>
                        <w:p w14:paraId="5D96D150" w14:textId="77777777" w:rsidR="00297FB6" w:rsidRPr="00A54F4C" w:rsidRDefault="00297FB6"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EB94700" id="_x0000_t202" coordsize="21600,21600" o:spt="202" path="m,l,21600r21600,l21600,xe">
              <v:stroke joinstyle="miter"/>
              <v:path gradientshapeok="t" o:connecttype="rect"/>
            </v:shapetype>
            <v:shape id="Text Box 313" o:spid="_x0000_s1033" type="#_x0000_t202" style="position:absolute;margin-left:-.25pt;margin-top:63.75pt;width:270pt;height:21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" filled="f" stroked="f">
              <v:textbox inset="0,0,0,0">
                <w:txbxContent>
                  <w:p w14:paraId="0D284975" w14:textId="77777777" w:rsidR="00297FB6" w:rsidRDefault="00297FB6" w:rsidP="00D74B99">
                    <w:pPr>
                      <w:spacing w:line="120" w:lineRule="exact"/>
                      <w:rPr>
                        <w:rFonts w:ascii="Calibri" w:eastAsia="Calibri" w:hAnsi="Calibri" w:cs="Calibri"/>
                        <w:sz w:val="12"/>
                        <w:szCs w:val="12"/>
                      </w:rPr>
                    </w:pPr>
                    <w:hyperlink r:id="rId3">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4">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I-M2-TE-1.3.0-08.2015</w:t>
                    </w:r>
                  </w:p>
                  <w:p w14:paraId="5D96D150" w14:textId="77777777" w:rsidR="00297FB6" w:rsidRPr="00A54F4C" w:rsidRDefault="00297FB6"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28224" behindDoc="1" locked="0" layoutInCell="1" allowOverlap="1" wp14:anchorId="0E190292" wp14:editId="7084503C">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323" name="Picture 323" descr="http://mirrors.creativecommons.org/presskit/buttons/80x15/png/by-nc-sa.pn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26176" behindDoc="0" locked="0" layoutInCell="1" allowOverlap="1" wp14:anchorId="1F070CA7" wp14:editId="6C7D2A12">
              <wp:simplePos x="0" y="0"/>
              <wp:positionH relativeFrom="column">
                <wp:posOffset>4412615</wp:posOffset>
              </wp:positionH>
              <wp:positionV relativeFrom="paragraph">
                <wp:posOffset>757555</wp:posOffset>
              </wp:positionV>
              <wp:extent cx="3472180" cy="182880"/>
              <wp:effectExtent l="0" t="0" r="13970" b="7620"/>
              <wp:wrapNone/>
              <wp:docPr id="31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8D2A9" w14:textId="77777777" w:rsidR="00297FB6" w:rsidRPr="00B81D46" w:rsidRDefault="00297FB6"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6"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F070CA7" id="Text Box 154" o:spid="_x0000_s1034" type="#_x0000_t202" style="position:absolute;margin-left:347.45pt;margin-top:59.65pt;width:273.4pt;height:14.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" filled="f" stroked="f">
              <v:textbox inset="0,0,0,0">
                <w:txbxContent>
                  <w:p w14:paraId="7DE8D2A9" w14:textId="77777777" w:rsidR="00297FB6" w:rsidRPr="00B81D46" w:rsidRDefault="00297FB6"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7"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29248" behindDoc="1" locked="0" layoutInCell="1" allowOverlap="1" wp14:anchorId="18C3F8B7" wp14:editId="312947D8">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23104" behindDoc="0" locked="0" layoutInCell="1" allowOverlap="1" wp14:anchorId="17B5E843" wp14:editId="389C0E0F">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315"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68D1C" w14:textId="77777777" w:rsidR="00297FB6" w:rsidRPr="003E4777" w:rsidRDefault="00297FB6"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sidR="005D6DB3">
                            <w:rPr>
                              <w:rFonts w:ascii="Calibri" w:eastAsia="Myriad Pro Black" w:hAnsi="Calibri" w:cs="Myriad Pro Black"/>
                              <w:b/>
                              <w:bCs/>
                              <w:noProof/>
                              <w:color w:val="617656"/>
                              <w:position w:val="1"/>
                            </w:rPr>
                            <w:t>56</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15" o:spid="_x0000_s1035" type="#_x0000_t202" style="position:absolute;margin-left:512.35pt;margin-top:37.65pt;width:36pt;height:13.4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" filled="f" stroked="f">
              <v:textbox inset="0,0,0,0">
                <w:txbxContent>
                  <w:p w14:paraId="67E68D1C" w14:textId="77777777" w:rsidR="00297FB6" w:rsidRPr="003E4777" w:rsidRDefault="00297FB6"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sidR="005D6DB3">
                      <w:rPr>
                        <w:rFonts w:ascii="Calibri" w:eastAsia="Myriad Pro Black" w:hAnsi="Calibri" w:cs="Myriad Pro Black"/>
                        <w:b/>
                        <w:bCs/>
                        <w:noProof/>
                        <w:color w:val="617656"/>
                        <w:position w:val="1"/>
                      </w:rPr>
                      <w:t>56</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22080" behindDoc="0" locked="0" layoutInCell="1" allowOverlap="1" wp14:anchorId="55D4265F" wp14:editId="46D0EAF2">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3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txbx>
                      <w:txbxContent>
                        <w:p w14:paraId="449275D8" w14:textId="77777777" w:rsidR="00297FB6" w:rsidRDefault="00297FB6" w:rsidP="00297FB6">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9:</w:t>
                          </w:r>
                          <w:r w:rsidRPr="00496446">
                            <w:rPr>
                              <w:rFonts w:eastAsia="Myriad Pro" w:cstheme="minorHAnsi"/>
                              <w:b/>
                              <w:bCs/>
                              <w:color w:val="41343A"/>
                              <w:sz w:val="16"/>
                              <w:szCs w:val="16"/>
                            </w:rPr>
                            <w:tab/>
                          </w:r>
                          <w:r>
                            <w:rPr>
                              <w:rFonts w:cstheme="minorHAnsi"/>
                              <w:color w:val="41343A"/>
                              <w:sz w:val="16"/>
                              <w:szCs w:val="16"/>
                            </w:rPr>
                            <w:t>Summarizing Bivariate Categorical Data</w:t>
                          </w:r>
                        </w:p>
                        <w:p w14:paraId="12C064C9" w14:textId="77777777" w:rsidR="00297FB6" w:rsidRDefault="00297FB6" w:rsidP="00E03C7D">
                          <w:pPr>
                            <w:tabs>
                              <w:tab w:val="left" w:pos="1140"/>
                            </w:tabs>
                            <w:spacing w:after="0" w:line="185" w:lineRule="exact"/>
                            <w:ind w:right="-44"/>
                            <w:rPr>
                              <w:rFonts w:cstheme="minorHAnsi"/>
                              <w:color w:val="41343A"/>
                              <w:sz w:val="16"/>
                              <w:szCs w:val="16"/>
                            </w:rPr>
                          </w:pPr>
                        </w:p>
                        <w:p w14:paraId="79E71EED" w14:textId="77777777" w:rsidR="00297FB6" w:rsidRDefault="00297FB6" w:rsidP="00DC2AE6">
                          <w:pPr>
                            <w:tabs>
                              <w:tab w:val="left" w:pos="1140"/>
                            </w:tabs>
                            <w:spacing w:after="0" w:line="185" w:lineRule="exact"/>
                            <w:ind w:right="-44"/>
                            <w:rPr>
                              <w:rFonts w:cstheme="minorHAnsi"/>
                              <w:color w:val="41343A"/>
                              <w:sz w:val="16"/>
                              <w:szCs w:val="16"/>
                            </w:rPr>
                          </w:pPr>
                        </w:p>
                        <w:p w14:paraId="329A54DF" w14:textId="77777777" w:rsidR="00297FB6" w:rsidRPr="002273E5" w:rsidRDefault="00297FB6" w:rsidP="00DC2AE6">
                          <w:pPr>
                            <w:tabs>
                              <w:tab w:val="left" w:pos="1140"/>
                            </w:tabs>
                            <w:spacing w:after="0" w:line="185" w:lineRule="exact"/>
                            <w:ind w:right="-44"/>
                            <w:rPr>
                              <w:rFonts w:ascii="Calibri" w:eastAsia="Myriad Pro" w:hAnsi="Calibri" w:cs="Myriad Pro"/>
                              <w:sz w:val="16"/>
                              <w:szCs w:val="16"/>
                            </w:rPr>
                          </w:pPr>
                        </w:p>
                        <w:p w14:paraId="65B6C2B4" w14:textId="77777777" w:rsidR="00297FB6" w:rsidRPr="002273E5" w:rsidRDefault="00297FB6"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xmlns:w15="http://schemas.microsoft.com/office/word/2012/wordml">
          <w:pict>
            <v:shape w14:anchorId="55D4265F" id="Text Box 10" o:spid="_x0000_s1036" type="#_x0000_t202" style="position:absolute;margin-left:93.1pt;margin-top:31.25pt;width:293.4pt;height:24.9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" filled="f" stroked="f">
              <v:textbox inset="0,0,0,0">
                <w:txbxContent>
                  <w:p w14:paraId="449275D8" w14:textId="77777777" w:rsidR="00297FB6" w:rsidRDefault="00297FB6" w:rsidP="00297FB6">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9:</w:t>
                    </w:r>
                    <w:r w:rsidRPr="00496446">
                      <w:rPr>
                        <w:rFonts w:eastAsia="Myriad Pro" w:cstheme="minorHAnsi"/>
                        <w:b/>
                        <w:bCs/>
                        <w:color w:val="41343A"/>
                        <w:sz w:val="16"/>
                        <w:szCs w:val="16"/>
                      </w:rPr>
                      <w:tab/>
                    </w:r>
                    <w:r>
                      <w:rPr>
                        <w:rFonts w:cstheme="minorHAnsi"/>
                        <w:color w:val="41343A"/>
                        <w:sz w:val="16"/>
                        <w:szCs w:val="16"/>
                      </w:rPr>
                      <w:t>Summarizing Bivariate Categorical Data</w:t>
                    </w:r>
                  </w:p>
                  <w:p w14:paraId="12C064C9" w14:textId="77777777" w:rsidR="00297FB6" w:rsidRDefault="00297FB6" w:rsidP="00E03C7D">
                    <w:pPr>
                      <w:tabs>
                        <w:tab w:val="left" w:pos="1140"/>
                      </w:tabs>
                      <w:spacing w:after="0" w:line="185" w:lineRule="exact"/>
                      <w:ind w:right="-44"/>
                      <w:rPr>
                        <w:rFonts w:cstheme="minorHAnsi"/>
                        <w:color w:val="41343A"/>
                        <w:sz w:val="16"/>
                        <w:szCs w:val="16"/>
                      </w:rPr>
                    </w:pPr>
                  </w:p>
                  <w:p w14:paraId="79E71EED" w14:textId="77777777" w:rsidR="00297FB6" w:rsidRDefault="00297FB6" w:rsidP="00DC2AE6">
                    <w:pPr>
                      <w:tabs>
                        <w:tab w:val="left" w:pos="1140"/>
                      </w:tabs>
                      <w:spacing w:after="0" w:line="185" w:lineRule="exact"/>
                      <w:ind w:right="-44"/>
                      <w:rPr>
                        <w:rFonts w:cstheme="minorHAnsi"/>
                        <w:color w:val="41343A"/>
                        <w:sz w:val="16"/>
                        <w:szCs w:val="16"/>
                      </w:rPr>
                    </w:pPr>
                  </w:p>
                  <w:p w14:paraId="329A54DF" w14:textId="77777777" w:rsidR="00297FB6" w:rsidRPr="002273E5" w:rsidRDefault="00297FB6" w:rsidP="00DC2AE6">
                    <w:pPr>
                      <w:tabs>
                        <w:tab w:val="left" w:pos="1140"/>
                      </w:tabs>
                      <w:spacing w:after="0" w:line="185" w:lineRule="exact"/>
                      <w:ind w:right="-44"/>
                      <w:rPr>
                        <w:rFonts w:ascii="Calibri" w:eastAsia="Myriad Pro" w:hAnsi="Calibri" w:cs="Myriad Pro"/>
                        <w:sz w:val="16"/>
                        <w:szCs w:val="16"/>
                      </w:rPr>
                    </w:pPr>
                  </w:p>
                  <w:p w14:paraId="65B6C2B4" w14:textId="77777777" w:rsidR="00297FB6" w:rsidRPr="002273E5" w:rsidRDefault="00297FB6"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20032" behindDoc="0" locked="0" layoutInCell="1" allowOverlap="1" wp14:anchorId="57D216FC" wp14:editId="31C8AFEB">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31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318" name="Freeform 318"/>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5="http://schemas.microsoft.com/office/word/2012/wordml">
          <w:pict>
            <v:group w14:anchorId="1EB5321B" id="Group 23" o:spid="_x0000_s1026" style="position:absolute;margin-left:86.45pt;margin-top:30.4pt;width:6.55pt;height:21.35pt;z-index:251820032"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">
              <v:shape id="Freeform 318"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2sZL8A&#10;AADcAAAADwAAAGRycy9kb3ducmV2LnhtbERPzWrCQBC+F/oOyxS8lGajgtjoKkUQPGkbfYAxO82G&#10;ZmdDdqvx7Z2D4PHj+1+uB9+qC/WxCWxgnOWgiKtgG64NnI7bjzmomJAttoHJwI0irFevL0ssbLjy&#10;D13KVCsJ4VigAZdSV2gdK0ceYxY6YuF+Q+8xCexrbXu8Srhv9STPZ9pjw9LgsKONo+qv/PdSMj18&#10;72/l596d/bsj5HKGw8aY0dvwtQCVaEhP8cO9swamY1krZ+QI6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DaxkvwAAANwAAAAPAAAAAAAAAAAAAAAAAJgCAABkcnMvZG93bnJl&#10;di54bWxQSwUGAAAAAAQABAD1AAAAhAM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25152" behindDoc="0" locked="0" layoutInCell="1" allowOverlap="1" wp14:anchorId="7B119333" wp14:editId="6C48FAA5">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31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320"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5="http://schemas.microsoft.com/office/word/2012/wordml">
          <w:pict>
            <v:group w14:anchorId="0C3C38F6" id="Group 25" o:spid="_x0000_s1026" style="position:absolute;margin-left:515.7pt;margin-top:51.1pt;width:28.8pt;height:7.05pt;z-index:251825152;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eo4sIA&#10;AADcAAAADwAAAGRycy9kb3ducmV2LnhtbERP3WrCMBS+H+wdwhl4N1O76UpnLGNMXC8sTH2AQ3PW&#10;FpuTksRa3365GHj58f2vi8n0YiTnO8sKFvMEBHFtdceNgtNx+5yB8AFZY2+ZFNzIQ7F5fFhjru2V&#10;f2g8hEbEEPY5KmhDGHIpfd2SQT+3A3Hkfq0zGCJ0jdQOrzHc9DJNkpU02HFsaHGgz5bq8+FiFJRN&#10;tjfLqrx87TI5Vtq/8WvplJo9TR/vIAJN4S7+d39rBS9pnB/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6jiwgAAANwAAAAPAAAAAAAAAAAAAAAAAJgCAABkcnMvZG93&#10;bnJldi54bWxQSwUGAAAAAAQABAD1AAAAhwM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21056" behindDoc="0" locked="0" layoutInCell="1" allowOverlap="1" wp14:anchorId="46C4742B" wp14:editId="79A96292">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32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322"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F5CDB41" id="Group 12" o:spid="_x0000_s1026" style="position:absolute;margin-left:-.15pt;margin-top:20.35pt;width:492.4pt;height:.1pt;z-index:251821056;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yBsUA&#10;AADcAAAADwAAAGRycy9kb3ducmV2LnhtbESPQWvCQBSE74L/YXlCb7oxBZHoKiIIHtqAVvD6zD6z&#10;0ezbkF1N7K/vFgo9DjPzDbNc97YWT2p95VjBdJKAIC6crrhUcPrajecgfEDWWDsmBS/ysF4NB0vM&#10;tOv4QM9jKEWEsM9QgQmhyaT0hSGLfuIa4uhdXWsxRNmWUrfYRbitZZokM2mx4rhgsKGtoeJ+fFgF&#10;3/vP8zy/nPKP/Pa6z6adudabg1Jvo36zABGoD//hv/ZeK3hPU/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jIGxQAAANwAAAAPAAAAAAAAAAAAAAAAAJgCAABkcnMv&#10;ZG93bnJldi54bWxQSwUGAAAAAAQABAD1AAAAigM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27200" behindDoc="0" locked="0" layoutInCell="1" allowOverlap="1" wp14:anchorId="723769C8" wp14:editId="52E2097A">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48AFB3" w14:textId="77777777" w:rsidR="00D0521F" w:rsidRDefault="00D0521F">
      <w:pPr>
        <w:spacing w:after="0" w:line="240" w:lineRule="auto"/>
      </w:pPr>
      <w:r>
        <w:separator/>
      </w:r>
    </w:p>
  </w:footnote>
  <w:footnote w:type="continuationSeparator" w:id="0">
    <w:p w14:paraId="79A698DF" w14:textId="77777777" w:rsidR="00D0521F" w:rsidRDefault="00D052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C0776" w14:textId="77777777" w:rsidR="00203C16" w:rsidRDefault="00203C16" w:rsidP="00D51448">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s">
          <w:drawing>
            <wp:anchor distT="0" distB="0" distL="114300" distR="114300" simplePos="0" relativeHeight="251816960" behindDoc="0" locked="0" layoutInCell="1" allowOverlap="1" wp14:anchorId="01B9ED52" wp14:editId="54D21CC8">
              <wp:simplePos x="0" y="0"/>
              <wp:positionH relativeFrom="column">
                <wp:posOffset>3051810</wp:posOffset>
              </wp:positionH>
              <wp:positionV relativeFrom="paragraph">
                <wp:posOffset>57150</wp:posOffset>
              </wp:positionV>
              <wp:extent cx="2631440" cy="228600"/>
              <wp:effectExtent l="0" t="0" r="16510" b="0"/>
              <wp:wrapThrough wrapText="bothSides">
                <wp:wrapPolygon edited="0">
                  <wp:start x="0" y="0"/>
                  <wp:lineTo x="0" y="19800"/>
                  <wp:lineTo x="21579" y="19800"/>
                  <wp:lineTo x="21579" y="0"/>
                  <wp:lineTo x="0" y="0"/>
                </wp:wrapPolygon>
              </wp:wrapThrough>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3751F" w14:textId="04AB18DD" w:rsidR="00203C16" w:rsidRPr="003212BA" w:rsidRDefault="00203C16" w:rsidP="00D51448">
                          <w:pPr>
                            <w:pStyle w:val="ny-module-overview"/>
                            <w:rPr>
                              <w:color w:val="617656"/>
                            </w:rPr>
                          </w:pPr>
                          <w:r>
                            <w:rPr>
                              <w:color w:val="617656"/>
                            </w:rPr>
                            <w:t>Lesson 9</w:t>
                          </w:r>
                        </w:p>
                      </w:txbxContent>
                    </wps:txbx>
                    <wps:bodyPr rot="0" vert="horz" wrap="square" lIns="2"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1B9ED52" id="_x0000_t202" coordsize="21600,21600" o:spt="202" path="m,l,21600r21600,l21600,xe">
              <v:stroke joinstyle="miter"/>
              <v:path gradientshapeok="t" o:connecttype="rect"/>
            </v:shapetype>
            <v:shape id="Text Box 56" o:spid="_x0000_s1027" type="#_x0000_t202" style="position:absolute;margin-left:240.3pt;margin-top:4.5pt;width:207.2pt;height:1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" filled="f" stroked="f">
              <v:textbox inset="6e-5mm,0,0,0">
                <w:txbxContent>
                  <w:p w14:paraId="46C3751F" w14:textId="04AB18DD" w:rsidR="00203C16" w:rsidRPr="003212BA" w:rsidRDefault="00203C16" w:rsidP="00D51448">
                    <w:pPr>
                      <w:pStyle w:val="ny-module-overview"/>
                      <w:rPr>
                        <w:color w:val="617656"/>
                      </w:rPr>
                    </w:pPr>
                    <w:r>
                      <w:rPr>
                        <w:color w:val="617656"/>
                      </w:rPr>
                      <w:t>Lesson 9</w:t>
                    </w:r>
                  </w:p>
                </w:txbxContent>
              </v:textbox>
              <w10:wrap type="through"/>
            </v:shape>
          </w:pict>
        </mc:Fallback>
      </mc:AlternateContent>
    </w:r>
    <w:r>
      <w:rPr>
        <w:noProof/>
      </w:rPr>
      <mc:AlternateContent>
        <mc:Choice Requires="wps">
          <w:drawing>
            <wp:anchor distT="0" distB="0" distL="114300" distR="114300" simplePos="0" relativeHeight="251815936" behindDoc="0" locked="0" layoutInCell="1" allowOverlap="1" wp14:anchorId="1BA71521" wp14:editId="73E24FC1">
              <wp:simplePos x="0" y="0"/>
              <wp:positionH relativeFrom="column">
                <wp:posOffset>5829300</wp:posOffset>
              </wp:positionH>
              <wp:positionV relativeFrom="paragraph">
                <wp:posOffset>73025</wp:posOffset>
              </wp:positionV>
              <wp:extent cx="366395" cy="211455"/>
              <wp:effectExtent l="0" t="0" r="14605" b="17145"/>
              <wp:wrapThrough wrapText="bothSides">
                <wp:wrapPolygon edited="0">
                  <wp:start x="0" y="0"/>
                  <wp:lineTo x="0" y="21405"/>
                  <wp:lineTo x="21338" y="21405"/>
                  <wp:lineTo x="21338" y="0"/>
                  <wp:lineTo x="0" y="0"/>
                </wp:wrapPolygon>
              </wp:wrapThrough>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0F409" w14:textId="77777777" w:rsidR="00203C16" w:rsidRPr="002273E5" w:rsidRDefault="00203C16" w:rsidP="00D51448">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BA71521" id="Text Box 54" o:spid="_x0000_s1028" type="#_x0000_t202" style="position:absolute;margin-left:459pt;margin-top:5.75pt;width:28.85pt;height:16.6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" filled="f" stroked="f">
              <v:textbox inset="0,0,0,0">
                <w:txbxContent>
                  <w:p w14:paraId="5370F409" w14:textId="77777777" w:rsidR="00203C16" w:rsidRPr="002273E5" w:rsidRDefault="00203C16" w:rsidP="00D51448">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M2</w:t>
                    </w:r>
                  </w:p>
                </w:txbxContent>
              </v:textbox>
              <w10:wrap type="through"/>
            </v:shape>
          </w:pict>
        </mc:Fallback>
      </mc:AlternateContent>
    </w:r>
    <w:r>
      <w:rPr>
        <w:noProof/>
        <w:sz w:val="20"/>
        <w:szCs w:val="20"/>
      </w:rPr>
      <mc:AlternateContent>
        <mc:Choice Requires="wps">
          <w:drawing>
            <wp:anchor distT="0" distB="0" distL="114300" distR="114300" simplePos="0" relativeHeight="251814912" behindDoc="0" locked="0" layoutInCell="1" allowOverlap="1" wp14:anchorId="4C1A84DE" wp14:editId="306805C0">
              <wp:simplePos x="0" y="0"/>
              <wp:positionH relativeFrom="column">
                <wp:posOffset>101600</wp:posOffset>
              </wp:positionH>
              <wp:positionV relativeFrom="paragraph">
                <wp:posOffset>97155</wp:posOffset>
              </wp:positionV>
              <wp:extent cx="3456305" cy="154940"/>
              <wp:effectExtent l="0" t="0" r="10795" b="16510"/>
              <wp:wrapThrough wrapText="bothSides">
                <wp:wrapPolygon edited="0">
                  <wp:start x="0" y="0"/>
                  <wp:lineTo x="0" y="21246"/>
                  <wp:lineTo x="21548" y="21246"/>
                  <wp:lineTo x="21548" y="0"/>
                  <wp:lineTo x="0" y="0"/>
                </wp:wrapPolygon>
              </wp:wrapThrough>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EEBF1" w14:textId="77777777" w:rsidR="00203C16" w:rsidRPr="002273E5" w:rsidRDefault="00203C16" w:rsidP="00D51448">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C1A84DE" id="Text Box 55" o:spid="_x0000_s1029" type="#_x0000_t202" style="position:absolute;margin-left:8pt;margin-top:7.65pt;width:272.15pt;height:12.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" filled="f" stroked="f">
              <v:textbox inset="0,0,0,0">
                <w:txbxContent>
                  <w:p w14:paraId="2F4EEBF1" w14:textId="77777777" w:rsidR="00203C16" w:rsidRPr="002273E5" w:rsidRDefault="00203C16" w:rsidP="00D51448">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w10:wrap type="through"/>
            </v:shape>
          </w:pict>
        </mc:Fallback>
      </mc:AlternateContent>
    </w:r>
    <w:r>
      <w:rPr>
        <w:noProof/>
      </w:rPr>
      <mc:AlternateContent>
        <mc:Choice Requires="wps">
          <w:drawing>
            <wp:anchor distT="0" distB="0" distL="114300" distR="114300" simplePos="0" relativeHeight="251813888" behindDoc="0" locked="0" layoutInCell="1" allowOverlap="1" wp14:anchorId="21B16D12" wp14:editId="2EB2089B">
              <wp:simplePos x="0" y="0"/>
              <wp:positionH relativeFrom="column">
                <wp:posOffset>25400</wp:posOffset>
              </wp:positionH>
              <wp:positionV relativeFrom="paragraph">
                <wp:posOffset>42545</wp:posOffset>
              </wp:positionV>
              <wp:extent cx="5758180" cy="254000"/>
              <wp:effectExtent l="0" t="0" r="0" b="0"/>
              <wp:wrapThrough wrapText="bothSides">
                <wp:wrapPolygon edited="0">
                  <wp:start x="0" y="0"/>
                  <wp:lineTo x="0" y="19440"/>
                  <wp:lineTo x="21509" y="19440"/>
                  <wp:lineTo x="21509" y="0"/>
                  <wp:lineTo x="0" y="0"/>
                </wp:wrapPolygon>
              </wp:wrapThrough>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01BE3AE5" w14:textId="77777777" w:rsidR="00203C16" w:rsidRDefault="00203C16" w:rsidP="00D51448">
                          <w:pPr>
                            <w:jc w:val="center"/>
                          </w:pPr>
                        </w:p>
                        <w:p w14:paraId="79E61B76" w14:textId="77777777" w:rsidR="00203C16" w:rsidRDefault="00203C16" w:rsidP="00D51448">
                          <w:pPr>
                            <w:jc w:val="center"/>
                          </w:pPr>
                        </w:p>
                        <w:p w14:paraId="0BB86786" w14:textId="77777777" w:rsidR="00203C16" w:rsidRDefault="00203C16" w:rsidP="00D51448"/>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1B16D12" id="Freeform 1" o:spid="_x0000_s1030" style="position:absolute;margin-left:2pt;margin-top:3.35pt;width:453.4pt;height:20pt;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8815,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01BE3AE5" w14:textId="77777777" w:rsidR="00203C16" w:rsidRDefault="00203C16" w:rsidP="00D51448">
                    <w:pPr>
                      <w:jc w:val="center"/>
                    </w:pPr>
                  </w:p>
                  <w:p w14:paraId="79E61B76" w14:textId="77777777" w:rsidR="00203C16" w:rsidRDefault="00203C16" w:rsidP="00D51448">
                    <w:pPr>
                      <w:jc w:val="center"/>
                    </w:pPr>
                  </w:p>
                  <w:p w14:paraId="0BB86786" w14:textId="77777777" w:rsidR="00203C16" w:rsidRDefault="00203C16" w:rsidP="00D51448"/>
                </w:txbxContent>
              </v:textbox>
              <w10:wrap type="through"/>
            </v:shape>
          </w:pict>
        </mc:Fallback>
      </mc:AlternateContent>
    </w:r>
    <w:r>
      <w:rPr>
        <w:noProof/>
        <w:sz w:val="20"/>
        <w:szCs w:val="20"/>
      </w:rPr>
      <mc:AlternateContent>
        <mc:Choice Requires="wps">
          <w:drawing>
            <wp:anchor distT="0" distB="0" distL="114300" distR="114300" simplePos="0" relativeHeight="251812864" behindDoc="0" locked="0" layoutInCell="1" allowOverlap="1" wp14:anchorId="7F00FD91" wp14:editId="640CAD04">
              <wp:simplePos x="0" y="0"/>
              <wp:positionH relativeFrom="column">
                <wp:posOffset>5822315</wp:posOffset>
              </wp:positionH>
              <wp:positionV relativeFrom="paragraph">
                <wp:posOffset>42545</wp:posOffset>
              </wp:positionV>
              <wp:extent cx="442595" cy="254000"/>
              <wp:effectExtent l="0" t="0" r="0" b="0"/>
              <wp:wrapThrough wrapText="bothSides">
                <wp:wrapPolygon edited="0">
                  <wp:start x="0" y="0"/>
                  <wp:lineTo x="0" y="19440"/>
                  <wp:lineTo x="20453" y="19440"/>
                  <wp:lineTo x="20453" y="0"/>
                  <wp:lineTo x="0" y="0"/>
                </wp:wrapPolygon>
              </wp:wrapThrough>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3C682811" w14:textId="77777777" w:rsidR="00203C16" w:rsidRDefault="00203C16" w:rsidP="00D51448">
                          <w:pPr>
                            <w:jc w:val="center"/>
                          </w:pPr>
                          <w:r>
                            <w:t xml:space="preserve">  </w:t>
                          </w:r>
                        </w:p>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F00FD91" id="Freeform 2" o:spid="_x0000_s1031" style="position:absolute;margin-left:458.45pt;margin-top:3.35pt;width:34.85pt;height:20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43230,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3C682811" w14:textId="77777777" w:rsidR="00203C16" w:rsidRDefault="00203C16" w:rsidP="00D51448">
                    <w:pPr>
                      <w:jc w:val="center"/>
                    </w:pPr>
                    <w:r>
                      <w:t xml:space="preserve">  </w:t>
                    </w:r>
                  </w:p>
                </w:txbxContent>
              </v:textbox>
              <w10:wrap type="through"/>
            </v:shape>
          </w:pict>
        </mc:Fallback>
      </mc:AlternateContent>
    </w:r>
  </w:p>
  <w:p w14:paraId="0E071D61" w14:textId="77777777" w:rsidR="00203C16" w:rsidRPr="00015AD5" w:rsidRDefault="00203C16" w:rsidP="00D51448">
    <w:pPr>
      <w:pStyle w:val="Header"/>
    </w:pPr>
    <w:r>
      <w:rPr>
        <w:noProof/>
      </w:rPr>
      <mc:AlternateContent>
        <mc:Choice Requires="wps">
          <w:drawing>
            <wp:anchor distT="0" distB="0" distL="114300" distR="114300" simplePos="0" relativeHeight="251817984" behindDoc="0" locked="0" layoutInCell="1" allowOverlap="1" wp14:anchorId="555670B5" wp14:editId="702EAC10">
              <wp:simplePos x="0" y="0"/>
              <wp:positionH relativeFrom="column">
                <wp:posOffset>3484406</wp:posOffset>
              </wp:positionH>
              <wp:positionV relativeFrom="paragraph">
                <wp:posOffset>137795</wp:posOffset>
              </wp:positionV>
              <wp:extent cx="2654300" cy="3429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5EA59" w14:textId="77777777" w:rsidR="00203C16" w:rsidRPr="002F031E" w:rsidRDefault="00203C16" w:rsidP="00D51448">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55670B5" id="Text Box 60" o:spid="_x0000_s1032" type="#_x0000_t202" style="position:absolute;margin-left:274.35pt;margin-top:10.85pt;width:209pt;height:27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" filled="f" stroked="f">
              <v:textbox inset=",7.2pt,,7.2pt">
                <w:txbxContent>
                  <w:p w14:paraId="02D5EA59" w14:textId="77777777" w:rsidR="00203C16" w:rsidRPr="002F031E" w:rsidRDefault="00203C16" w:rsidP="00D51448">
                    <w:pPr>
                      <w:pStyle w:val="ny-lesson-name"/>
                    </w:pPr>
                    <w:r>
                      <w:t>ALGEBRA I</w:t>
                    </w:r>
                  </w:p>
                </w:txbxContent>
              </v:textbox>
            </v:shape>
          </w:pict>
        </mc:Fallback>
      </mc:AlternateContent>
    </w:r>
  </w:p>
  <w:p w14:paraId="41FEBEBF" w14:textId="77777777" w:rsidR="00203C16" w:rsidRDefault="00203C16" w:rsidP="00D51448">
    <w:pPr>
      <w:pStyle w:val="Header"/>
    </w:pPr>
  </w:p>
  <w:p w14:paraId="64E87B2D" w14:textId="77777777" w:rsidR="00203C16" w:rsidRDefault="00203C16" w:rsidP="00D51448">
    <w:pPr>
      <w:pStyle w:val="Header"/>
    </w:pPr>
  </w:p>
  <w:p w14:paraId="55DCA98A" w14:textId="77777777" w:rsidR="00203C16" w:rsidRPr="00D51448" w:rsidRDefault="00203C16" w:rsidP="00D514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5FB"/>
    <w:multiLevelType w:val="hybridMultilevel"/>
    <w:tmpl w:val="FE1AF2B0"/>
    <w:lvl w:ilvl="0" w:tplc="CF3E0098">
      <w:start w:val="1"/>
      <w:numFmt w:val="bullet"/>
      <w:lvlText w:val=""/>
      <w:lvlJc w:val="left"/>
      <w:pPr>
        <w:ind w:left="1526" w:hanging="360"/>
      </w:pPr>
      <w:rPr>
        <w:rFonts w:ascii="Wingdings" w:hAnsi="Wingdings"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
    <w:nsid w:val="0B3650F3"/>
    <w:multiLevelType w:val="multilevel"/>
    <w:tmpl w:val="65109A08"/>
    <w:numStyleLink w:val="ny-lesson-numbered-list"/>
  </w:abstractNum>
  <w:abstractNum w:abstractNumId="2">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nsid w:val="11954187"/>
    <w:multiLevelType w:val="hybridMultilevel"/>
    <w:tmpl w:val="E0C8F742"/>
    <w:lvl w:ilvl="0" w:tplc="04090005">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4">
    <w:nsid w:val="282B35D9"/>
    <w:multiLevelType w:val="hybridMultilevel"/>
    <w:tmpl w:val="21AC2F74"/>
    <w:lvl w:ilvl="0" w:tplc="04090005">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5">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1790FCB"/>
    <w:multiLevelType w:val="multilevel"/>
    <w:tmpl w:val="0D689E9E"/>
    <w:numStyleLink w:val="ny-numbering"/>
  </w:abstractNum>
  <w:abstractNum w:abstractNumId="7">
    <w:nsid w:val="4475062D"/>
    <w:multiLevelType w:val="multilevel"/>
    <w:tmpl w:val="11B24EFE"/>
    <w:lvl w:ilvl="0">
      <w:start w:val="1"/>
      <w:numFmt w:val="decimal"/>
      <w:pStyle w:val="ny-lesson-SFinsert-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8">
    <w:nsid w:val="4DFC70B7"/>
    <w:multiLevelType w:val="hybridMultilevel"/>
    <w:tmpl w:val="DDB029CA"/>
    <w:lvl w:ilvl="0" w:tplc="04090005">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9">
    <w:nsid w:val="5D234038"/>
    <w:multiLevelType w:val="hybridMultilevel"/>
    <w:tmpl w:val="F0E88D6C"/>
    <w:lvl w:ilvl="0" w:tplc="04090005">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0">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2"/>
  </w:num>
  <w:num w:numId="2">
    <w:abstractNumId w:val="2"/>
  </w:num>
  <w:num w:numId="3">
    <w:abstractNumId w:val="13"/>
  </w:num>
  <w:num w:numId="4">
    <w:abstractNumId w:val="5"/>
  </w:num>
  <w:num w:numId="5">
    <w:abstractNumId w:val="6"/>
  </w:num>
  <w:num w:numId="6">
    <w:abstractNumId w:val="11"/>
  </w:num>
  <w:num w:numId="7">
    <w:abstractNumId w:val="1"/>
  </w:num>
  <w:num w:numId="8">
    <w:abstractNumId w:val="10"/>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4"/>
  </w:num>
  <w:num w:numId="17">
    <w:abstractNumId w:val="9"/>
  </w:num>
  <w:num w:numId="18">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trackRevisions/>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24BE"/>
    <w:rsid w:val="00015BAE"/>
    <w:rsid w:val="00021A6D"/>
    <w:rsid w:val="0003054A"/>
    <w:rsid w:val="00036CEB"/>
    <w:rsid w:val="00040BD3"/>
    <w:rsid w:val="00042A93"/>
    <w:rsid w:val="000514CC"/>
    <w:rsid w:val="00055004"/>
    <w:rsid w:val="00056710"/>
    <w:rsid w:val="00060D70"/>
    <w:rsid w:val="0006236D"/>
    <w:rsid w:val="000650D8"/>
    <w:rsid w:val="000662F5"/>
    <w:rsid w:val="000736FE"/>
    <w:rsid w:val="00075C6E"/>
    <w:rsid w:val="0008226E"/>
    <w:rsid w:val="00087BF9"/>
    <w:rsid w:val="000B02EC"/>
    <w:rsid w:val="000B17D3"/>
    <w:rsid w:val="000B7CF4"/>
    <w:rsid w:val="000C0A8D"/>
    <w:rsid w:val="000C1FCA"/>
    <w:rsid w:val="000C3173"/>
    <w:rsid w:val="000D5FE7"/>
    <w:rsid w:val="000F7A2B"/>
    <w:rsid w:val="00105599"/>
    <w:rsid w:val="00106020"/>
    <w:rsid w:val="0010729D"/>
    <w:rsid w:val="00112553"/>
    <w:rsid w:val="00117278"/>
    <w:rsid w:val="00117837"/>
    <w:rsid w:val="001223D7"/>
    <w:rsid w:val="00122BF4"/>
    <w:rsid w:val="00127D70"/>
    <w:rsid w:val="00130993"/>
    <w:rsid w:val="00131FFA"/>
    <w:rsid w:val="001362BF"/>
    <w:rsid w:val="00137CDC"/>
    <w:rsid w:val="001420D9"/>
    <w:rsid w:val="00142FDD"/>
    <w:rsid w:val="0015031E"/>
    <w:rsid w:val="00151E7B"/>
    <w:rsid w:val="00161C21"/>
    <w:rsid w:val="001625A1"/>
    <w:rsid w:val="00163CCD"/>
    <w:rsid w:val="00166701"/>
    <w:rsid w:val="001764B3"/>
    <w:rsid w:val="001768C7"/>
    <w:rsid w:val="001818F0"/>
    <w:rsid w:val="001858E8"/>
    <w:rsid w:val="00186A90"/>
    <w:rsid w:val="00190322"/>
    <w:rsid w:val="001A044A"/>
    <w:rsid w:val="001A686B"/>
    <w:rsid w:val="001A69F1"/>
    <w:rsid w:val="001A6D21"/>
    <w:rsid w:val="001B07CF"/>
    <w:rsid w:val="001B1B04"/>
    <w:rsid w:val="001B4CD6"/>
    <w:rsid w:val="001C1F15"/>
    <w:rsid w:val="001C7361"/>
    <w:rsid w:val="001C77EA"/>
    <w:rsid w:val="001C7D3A"/>
    <w:rsid w:val="001D60EC"/>
    <w:rsid w:val="001E22AC"/>
    <w:rsid w:val="001E62F0"/>
    <w:rsid w:val="001F0D7E"/>
    <w:rsid w:val="001F11B4"/>
    <w:rsid w:val="001F1682"/>
    <w:rsid w:val="001F1C95"/>
    <w:rsid w:val="001F67D0"/>
    <w:rsid w:val="001F6FDC"/>
    <w:rsid w:val="00200AA8"/>
    <w:rsid w:val="00202640"/>
    <w:rsid w:val="0020307C"/>
    <w:rsid w:val="00203C16"/>
    <w:rsid w:val="00205424"/>
    <w:rsid w:val="0021127A"/>
    <w:rsid w:val="00214158"/>
    <w:rsid w:val="00216971"/>
    <w:rsid w:val="00217F8A"/>
    <w:rsid w:val="00220C14"/>
    <w:rsid w:val="00222226"/>
    <w:rsid w:val="0022291C"/>
    <w:rsid w:val="00222949"/>
    <w:rsid w:val="002264C5"/>
    <w:rsid w:val="00227A04"/>
    <w:rsid w:val="002308A3"/>
    <w:rsid w:val="00231B89"/>
    <w:rsid w:val="00231C77"/>
    <w:rsid w:val="00235564"/>
    <w:rsid w:val="00236F96"/>
    <w:rsid w:val="00237758"/>
    <w:rsid w:val="00241DE0"/>
    <w:rsid w:val="00242E49"/>
    <w:rsid w:val="002441FE"/>
    <w:rsid w:val="002448C2"/>
    <w:rsid w:val="00244BC4"/>
    <w:rsid w:val="00245880"/>
    <w:rsid w:val="00246111"/>
    <w:rsid w:val="0025077F"/>
    <w:rsid w:val="00256FBF"/>
    <w:rsid w:val="00261607"/>
    <w:rsid w:val="002635F9"/>
    <w:rsid w:val="00265F73"/>
    <w:rsid w:val="00276D82"/>
    <w:rsid w:val="002823C1"/>
    <w:rsid w:val="0028284C"/>
    <w:rsid w:val="00285186"/>
    <w:rsid w:val="00285E0E"/>
    <w:rsid w:val="0029160D"/>
    <w:rsid w:val="00291D3F"/>
    <w:rsid w:val="0029248B"/>
    <w:rsid w:val="00293211"/>
    <w:rsid w:val="0029737A"/>
    <w:rsid w:val="00297FB6"/>
    <w:rsid w:val="002A1393"/>
    <w:rsid w:val="002A76EC"/>
    <w:rsid w:val="002A7B31"/>
    <w:rsid w:val="002B000F"/>
    <w:rsid w:val="002C2562"/>
    <w:rsid w:val="002C2BB9"/>
    <w:rsid w:val="002C6BA9"/>
    <w:rsid w:val="002C6F93"/>
    <w:rsid w:val="002D2BE1"/>
    <w:rsid w:val="002D577A"/>
    <w:rsid w:val="002E1AAB"/>
    <w:rsid w:val="002E6CFA"/>
    <w:rsid w:val="002E753C"/>
    <w:rsid w:val="002F500C"/>
    <w:rsid w:val="002F675A"/>
    <w:rsid w:val="00302860"/>
    <w:rsid w:val="00305DF2"/>
    <w:rsid w:val="00313843"/>
    <w:rsid w:val="003220FF"/>
    <w:rsid w:val="0032572B"/>
    <w:rsid w:val="00325B75"/>
    <w:rsid w:val="00331CF2"/>
    <w:rsid w:val="0033420C"/>
    <w:rsid w:val="00334A20"/>
    <w:rsid w:val="003425A6"/>
    <w:rsid w:val="00344B26"/>
    <w:rsid w:val="003452D4"/>
    <w:rsid w:val="003463F7"/>
    <w:rsid w:val="00346D22"/>
    <w:rsid w:val="00350C0E"/>
    <w:rsid w:val="003525BA"/>
    <w:rsid w:val="00356634"/>
    <w:rsid w:val="003578B1"/>
    <w:rsid w:val="00374180"/>
    <w:rsid w:val="003744D9"/>
    <w:rsid w:val="00380B56"/>
    <w:rsid w:val="00380FA9"/>
    <w:rsid w:val="00384E82"/>
    <w:rsid w:val="00385363"/>
    <w:rsid w:val="00385D7A"/>
    <w:rsid w:val="003A2C99"/>
    <w:rsid w:val="003B5569"/>
    <w:rsid w:val="003C017B"/>
    <w:rsid w:val="003C045E"/>
    <w:rsid w:val="003C3C09"/>
    <w:rsid w:val="003C602C"/>
    <w:rsid w:val="003C6C89"/>
    <w:rsid w:val="003C71EC"/>
    <w:rsid w:val="003C729E"/>
    <w:rsid w:val="003C7556"/>
    <w:rsid w:val="003D2E10"/>
    <w:rsid w:val="003D327D"/>
    <w:rsid w:val="003D5A1B"/>
    <w:rsid w:val="003E203F"/>
    <w:rsid w:val="003E3DB2"/>
    <w:rsid w:val="003E44BC"/>
    <w:rsid w:val="003E5F32"/>
    <w:rsid w:val="003E65B7"/>
    <w:rsid w:val="003F0BC1"/>
    <w:rsid w:val="003F1398"/>
    <w:rsid w:val="003F4615"/>
    <w:rsid w:val="003F4AA9"/>
    <w:rsid w:val="003F4B00"/>
    <w:rsid w:val="003F769B"/>
    <w:rsid w:val="0040361E"/>
    <w:rsid w:val="0040485D"/>
    <w:rsid w:val="00411D71"/>
    <w:rsid w:val="00413BE9"/>
    <w:rsid w:val="004269AD"/>
    <w:rsid w:val="00432EEE"/>
    <w:rsid w:val="00440CF6"/>
    <w:rsid w:val="00441D83"/>
    <w:rsid w:val="00442684"/>
    <w:rsid w:val="004507DB"/>
    <w:rsid w:val="004508CD"/>
    <w:rsid w:val="00465D77"/>
    <w:rsid w:val="00475140"/>
    <w:rsid w:val="00476870"/>
    <w:rsid w:val="00480B01"/>
    <w:rsid w:val="00487C22"/>
    <w:rsid w:val="00491F7E"/>
    <w:rsid w:val="00492D1B"/>
    <w:rsid w:val="004A0F47"/>
    <w:rsid w:val="004A6ECC"/>
    <w:rsid w:val="004B1D62"/>
    <w:rsid w:val="004B7415"/>
    <w:rsid w:val="004C2035"/>
    <w:rsid w:val="004C6BA7"/>
    <w:rsid w:val="004C75D4"/>
    <w:rsid w:val="004D201C"/>
    <w:rsid w:val="004D3EE8"/>
    <w:rsid w:val="004E7C81"/>
    <w:rsid w:val="004F0429"/>
    <w:rsid w:val="004F0998"/>
    <w:rsid w:val="004F1420"/>
    <w:rsid w:val="00502E5D"/>
    <w:rsid w:val="00502FC2"/>
    <w:rsid w:val="00512914"/>
    <w:rsid w:val="005156AD"/>
    <w:rsid w:val="00515CEB"/>
    <w:rsid w:val="0052261F"/>
    <w:rsid w:val="00535FF9"/>
    <w:rsid w:val="0054590D"/>
    <w:rsid w:val="005532D9"/>
    <w:rsid w:val="00553927"/>
    <w:rsid w:val="00556816"/>
    <w:rsid w:val="005570D6"/>
    <w:rsid w:val="005615D3"/>
    <w:rsid w:val="00567CC6"/>
    <w:rsid w:val="005728FF"/>
    <w:rsid w:val="00576066"/>
    <w:rsid w:val="005760E8"/>
    <w:rsid w:val="0058694C"/>
    <w:rsid w:val="005920C2"/>
    <w:rsid w:val="00594DC8"/>
    <w:rsid w:val="00597AA5"/>
    <w:rsid w:val="005A3B86"/>
    <w:rsid w:val="005A6484"/>
    <w:rsid w:val="005B6379"/>
    <w:rsid w:val="005C1677"/>
    <w:rsid w:val="005C3C78"/>
    <w:rsid w:val="005C5D00"/>
    <w:rsid w:val="005D1522"/>
    <w:rsid w:val="005D4A76"/>
    <w:rsid w:val="005D6DA8"/>
    <w:rsid w:val="005D6DB3"/>
    <w:rsid w:val="005E1428"/>
    <w:rsid w:val="005E7DB4"/>
    <w:rsid w:val="005F08EB"/>
    <w:rsid w:val="005F413D"/>
    <w:rsid w:val="005F7C76"/>
    <w:rsid w:val="0061064A"/>
    <w:rsid w:val="006128AD"/>
    <w:rsid w:val="00616206"/>
    <w:rsid w:val="006256DC"/>
    <w:rsid w:val="00641815"/>
    <w:rsid w:val="00642705"/>
    <w:rsid w:val="006440DB"/>
    <w:rsid w:val="00644336"/>
    <w:rsid w:val="006443DE"/>
    <w:rsid w:val="0064473C"/>
    <w:rsid w:val="00647EDC"/>
    <w:rsid w:val="00651667"/>
    <w:rsid w:val="00653041"/>
    <w:rsid w:val="006610C6"/>
    <w:rsid w:val="00662B5A"/>
    <w:rsid w:val="00663140"/>
    <w:rsid w:val="00665071"/>
    <w:rsid w:val="006703E2"/>
    <w:rsid w:val="00672ADD"/>
    <w:rsid w:val="00676990"/>
    <w:rsid w:val="00676D2A"/>
    <w:rsid w:val="006828C1"/>
    <w:rsid w:val="00685037"/>
    <w:rsid w:val="00693353"/>
    <w:rsid w:val="0069524C"/>
    <w:rsid w:val="006A1413"/>
    <w:rsid w:val="006A4B27"/>
    <w:rsid w:val="006A4D8B"/>
    <w:rsid w:val="006A5192"/>
    <w:rsid w:val="006A53ED"/>
    <w:rsid w:val="006B42AF"/>
    <w:rsid w:val="006C40D8"/>
    <w:rsid w:val="006D0D93"/>
    <w:rsid w:val="006D15A6"/>
    <w:rsid w:val="006D2E63"/>
    <w:rsid w:val="006D38BC"/>
    <w:rsid w:val="006D42C4"/>
    <w:rsid w:val="006F4F2F"/>
    <w:rsid w:val="006F6494"/>
    <w:rsid w:val="006F7963"/>
    <w:rsid w:val="007035CB"/>
    <w:rsid w:val="0070388F"/>
    <w:rsid w:val="00705643"/>
    <w:rsid w:val="00712F20"/>
    <w:rsid w:val="0071400D"/>
    <w:rsid w:val="007168BC"/>
    <w:rsid w:val="00722B27"/>
    <w:rsid w:val="00722B35"/>
    <w:rsid w:val="00724BBC"/>
    <w:rsid w:val="00726712"/>
    <w:rsid w:val="0073540F"/>
    <w:rsid w:val="00736A54"/>
    <w:rsid w:val="007421CE"/>
    <w:rsid w:val="00742CCC"/>
    <w:rsid w:val="0075317C"/>
    <w:rsid w:val="00753A34"/>
    <w:rsid w:val="0076626F"/>
    <w:rsid w:val="00770965"/>
    <w:rsid w:val="0077191F"/>
    <w:rsid w:val="00776E81"/>
    <w:rsid w:val="007771F4"/>
    <w:rsid w:val="00777ED7"/>
    <w:rsid w:val="00777F13"/>
    <w:rsid w:val="00784667"/>
    <w:rsid w:val="00785D64"/>
    <w:rsid w:val="00793154"/>
    <w:rsid w:val="00797ECC"/>
    <w:rsid w:val="007A0FF8"/>
    <w:rsid w:val="007A37B9"/>
    <w:rsid w:val="007A5467"/>
    <w:rsid w:val="007A701B"/>
    <w:rsid w:val="007B28E6"/>
    <w:rsid w:val="007B2C2A"/>
    <w:rsid w:val="007B3B8C"/>
    <w:rsid w:val="007B7A58"/>
    <w:rsid w:val="007C32B5"/>
    <w:rsid w:val="007C3BFC"/>
    <w:rsid w:val="007C453C"/>
    <w:rsid w:val="007C712B"/>
    <w:rsid w:val="007E4DFD"/>
    <w:rsid w:val="007F03EB"/>
    <w:rsid w:val="007F29A4"/>
    <w:rsid w:val="007F3C05"/>
    <w:rsid w:val="007F48BF"/>
    <w:rsid w:val="007F5AFF"/>
    <w:rsid w:val="00801FFD"/>
    <w:rsid w:val="008153BC"/>
    <w:rsid w:val="00815BAD"/>
    <w:rsid w:val="00816698"/>
    <w:rsid w:val="008234E2"/>
    <w:rsid w:val="0082425E"/>
    <w:rsid w:val="008244D5"/>
    <w:rsid w:val="00826165"/>
    <w:rsid w:val="00830ED9"/>
    <w:rsid w:val="0083356D"/>
    <w:rsid w:val="008453E1"/>
    <w:rsid w:val="008524D6"/>
    <w:rsid w:val="00854ECE"/>
    <w:rsid w:val="00856535"/>
    <w:rsid w:val="008567FF"/>
    <w:rsid w:val="00856C27"/>
    <w:rsid w:val="00861293"/>
    <w:rsid w:val="00863B0B"/>
    <w:rsid w:val="008721EA"/>
    <w:rsid w:val="00873364"/>
    <w:rsid w:val="0087640E"/>
    <w:rsid w:val="00877AAB"/>
    <w:rsid w:val="0088150F"/>
    <w:rsid w:val="008A0025"/>
    <w:rsid w:val="008A44AE"/>
    <w:rsid w:val="008A4E80"/>
    <w:rsid w:val="008A76B7"/>
    <w:rsid w:val="008B48DB"/>
    <w:rsid w:val="008C09A4"/>
    <w:rsid w:val="008C696F"/>
    <w:rsid w:val="008D1016"/>
    <w:rsid w:val="008D35C1"/>
    <w:rsid w:val="008E1E35"/>
    <w:rsid w:val="008E225E"/>
    <w:rsid w:val="008E260A"/>
    <w:rsid w:val="008E36F3"/>
    <w:rsid w:val="008F2532"/>
    <w:rsid w:val="008F5624"/>
    <w:rsid w:val="00900164"/>
    <w:rsid w:val="009021BD"/>
    <w:rsid w:val="009035DC"/>
    <w:rsid w:val="009055A2"/>
    <w:rsid w:val="009108E3"/>
    <w:rsid w:val="009150C5"/>
    <w:rsid w:val="009158B3"/>
    <w:rsid w:val="009160D6"/>
    <w:rsid w:val="009163E9"/>
    <w:rsid w:val="00921B77"/>
    <w:rsid w:val="009222DE"/>
    <w:rsid w:val="009249D1"/>
    <w:rsid w:val="00931B54"/>
    <w:rsid w:val="00933FD4"/>
    <w:rsid w:val="00936EB7"/>
    <w:rsid w:val="009370A6"/>
    <w:rsid w:val="00944237"/>
    <w:rsid w:val="00945DAE"/>
    <w:rsid w:val="00946290"/>
    <w:rsid w:val="009540F2"/>
    <w:rsid w:val="00962902"/>
    <w:rsid w:val="009654C8"/>
    <w:rsid w:val="0096639A"/>
    <w:rsid w:val="009663B8"/>
    <w:rsid w:val="009670B0"/>
    <w:rsid w:val="00972405"/>
    <w:rsid w:val="00976331"/>
    <w:rsid w:val="00976FB2"/>
    <w:rsid w:val="00977042"/>
    <w:rsid w:val="00987925"/>
    <w:rsid w:val="00987C6F"/>
    <w:rsid w:val="00990FFD"/>
    <w:rsid w:val="009B4149"/>
    <w:rsid w:val="009B702E"/>
    <w:rsid w:val="009D05D1"/>
    <w:rsid w:val="009D263D"/>
    <w:rsid w:val="009D52F7"/>
    <w:rsid w:val="009E1635"/>
    <w:rsid w:val="009E4AB3"/>
    <w:rsid w:val="009F24D9"/>
    <w:rsid w:val="009F2515"/>
    <w:rsid w:val="009F2666"/>
    <w:rsid w:val="009F285F"/>
    <w:rsid w:val="00A00C15"/>
    <w:rsid w:val="00A01A40"/>
    <w:rsid w:val="00A17B28"/>
    <w:rsid w:val="00A3783B"/>
    <w:rsid w:val="00A40A9B"/>
    <w:rsid w:val="00A620EB"/>
    <w:rsid w:val="00A70DBC"/>
    <w:rsid w:val="00A716E5"/>
    <w:rsid w:val="00A7696D"/>
    <w:rsid w:val="00A777F6"/>
    <w:rsid w:val="00A83F04"/>
    <w:rsid w:val="00A86E17"/>
    <w:rsid w:val="00A87852"/>
    <w:rsid w:val="00A87883"/>
    <w:rsid w:val="00A908BE"/>
    <w:rsid w:val="00A90B21"/>
    <w:rsid w:val="00AA223E"/>
    <w:rsid w:val="00AA3CE7"/>
    <w:rsid w:val="00AA7916"/>
    <w:rsid w:val="00AA7F56"/>
    <w:rsid w:val="00AB0512"/>
    <w:rsid w:val="00AB0651"/>
    <w:rsid w:val="00AB08F8"/>
    <w:rsid w:val="00AB4203"/>
    <w:rsid w:val="00AB7548"/>
    <w:rsid w:val="00AB76BC"/>
    <w:rsid w:val="00AC1789"/>
    <w:rsid w:val="00AC5C23"/>
    <w:rsid w:val="00AC6496"/>
    <w:rsid w:val="00AC6DED"/>
    <w:rsid w:val="00AD4036"/>
    <w:rsid w:val="00AE1603"/>
    <w:rsid w:val="00AE19D0"/>
    <w:rsid w:val="00AE1A4A"/>
    <w:rsid w:val="00AE60AE"/>
    <w:rsid w:val="00AF0B1E"/>
    <w:rsid w:val="00B00B07"/>
    <w:rsid w:val="00B06291"/>
    <w:rsid w:val="00B10853"/>
    <w:rsid w:val="00B11AA2"/>
    <w:rsid w:val="00B13EEA"/>
    <w:rsid w:val="00B27546"/>
    <w:rsid w:val="00B27DDF"/>
    <w:rsid w:val="00B3060F"/>
    <w:rsid w:val="00B33A03"/>
    <w:rsid w:val="00B3472F"/>
    <w:rsid w:val="00B34D63"/>
    <w:rsid w:val="00B3523F"/>
    <w:rsid w:val="00B3709C"/>
    <w:rsid w:val="00B419E2"/>
    <w:rsid w:val="00B42ACE"/>
    <w:rsid w:val="00B45FC7"/>
    <w:rsid w:val="00B56158"/>
    <w:rsid w:val="00B5741C"/>
    <w:rsid w:val="00B61F45"/>
    <w:rsid w:val="00B65645"/>
    <w:rsid w:val="00B7175D"/>
    <w:rsid w:val="00B82FC0"/>
    <w:rsid w:val="00B86947"/>
    <w:rsid w:val="00B90B9B"/>
    <w:rsid w:val="00B958C9"/>
    <w:rsid w:val="00B97CCA"/>
    <w:rsid w:val="00BA5E1F"/>
    <w:rsid w:val="00BA711E"/>
    <w:rsid w:val="00BA756A"/>
    <w:rsid w:val="00BB0AC7"/>
    <w:rsid w:val="00BC321A"/>
    <w:rsid w:val="00BC4AF6"/>
    <w:rsid w:val="00BD4AD1"/>
    <w:rsid w:val="00BE30A6"/>
    <w:rsid w:val="00BE3990"/>
    <w:rsid w:val="00BE3C08"/>
    <w:rsid w:val="00BE4A95"/>
    <w:rsid w:val="00BE5C12"/>
    <w:rsid w:val="00BF43B4"/>
    <w:rsid w:val="00BF707B"/>
    <w:rsid w:val="00C0036F"/>
    <w:rsid w:val="00C01232"/>
    <w:rsid w:val="00C01267"/>
    <w:rsid w:val="00C074E3"/>
    <w:rsid w:val="00C20419"/>
    <w:rsid w:val="00C23D6D"/>
    <w:rsid w:val="00C33236"/>
    <w:rsid w:val="00C344BC"/>
    <w:rsid w:val="00C36678"/>
    <w:rsid w:val="00C4018B"/>
    <w:rsid w:val="00C41AF6"/>
    <w:rsid w:val="00C432F5"/>
    <w:rsid w:val="00C43771"/>
    <w:rsid w:val="00C4543F"/>
    <w:rsid w:val="00C476E0"/>
    <w:rsid w:val="00C6350A"/>
    <w:rsid w:val="00C70DDE"/>
    <w:rsid w:val="00C71B86"/>
    <w:rsid w:val="00C71F3D"/>
    <w:rsid w:val="00C724FC"/>
    <w:rsid w:val="00C80637"/>
    <w:rsid w:val="00C807F0"/>
    <w:rsid w:val="00C81251"/>
    <w:rsid w:val="00C87A15"/>
    <w:rsid w:val="00C944D6"/>
    <w:rsid w:val="00C95729"/>
    <w:rsid w:val="00C96403"/>
    <w:rsid w:val="00C96FDB"/>
    <w:rsid w:val="00C9721C"/>
    <w:rsid w:val="00C97EBE"/>
    <w:rsid w:val="00CA2E4F"/>
    <w:rsid w:val="00CC5DAB"/>
    <w:rsid w:val="00CF1AE5"/>
    <w:rsid w:val="00D0235F"/>
    <w:rsid w:val="00D038C2"/>
    <w:rsid w:val="00D04092"/>
    <w:rsid w:val="00D047C7"/>
    <w:rsid w:val="00D0521F"/>
    <w:rsid w:val="00D0682D"/>
    <w:rsid w:val="00D11A02"/>
    <w:rsid w:val="00D303B0"/>
    <w:rsid w:val="00D30E9B"/>
    <w:rsid w:val="00D32CF2"/>
    <w:rsid w:val="00D353E3"/>
    <w:rsid w:val="00D46936"/>
    <w:rsid w:val="00D51448"/>
    <w:rsid w:val="00D5193B"/>
    <w:rsid w:val="00D52A95"/>
    <w:rsid w:val="00D644A2"/>
    <w:rsid w:val="00D646C7"/>
    <w:rsid w:val="00D735F4"/>
    <w:rsid w:val="00D77641"/>
    <w:rsid w:val="00D77FFE"/>
    <w:rsid w:val="00D8182F"/>
    <w:rsid w:val="00D83E48"/>
    <w:rsid w:val="00D84B4E"/>
    <w:rsid w:val="00D91B91"/>
    <w:rsid w:val="00D9236D"/>
    <w:rsid w:val="00D95F8B"/>
    <w:rsid w:val="00DA0076"/>
    <w:rsid w:val="00DA2915"/>
    <w:rsid w:val="00DA58BB"/>
    <w:rsid w:val="00DB1C6C"/>
    <w:rsid w:val="00DB2196"/>
    <w:rsid w:val="00DB5C94"/>
    <w:rsid w:val="00DC7E4D"/>
    <w:rsid w:val="00DD6BA3"/>
    <w:rsid w:val="00DD7B52"/>
    <w:rsid w:val="00DE4F38"/>
    <w:rsid w:val="00DF59B8"/>
    <w:rsid w:val="00E02BB3"/>
    <w:rsid w:val="00E07B74"/>
    <w:rsid w:val="00E1411E"/>
    <w:rsid w:val="00E17031"/>
    <w:rsid w:val="00E276F4"/>
    <w:rsid w:val="00E27BDB"/>
    <w:rsid w:val="00E33038"/>
    <w:rsid w:val="00E411E9"/>
    <w:rsid w:val="00E41BD7"/>
    <w:rsid w:val="00E473B9"/>
    <w:rsid w:val="00E53979"/>
    <w:rsid w:val="00E572E4"/>
    <w:rsid w:val="00E629D0"/>
    <w:rsid w:val="00E63B71"/>
    <w:rsid w:val="00E71293"/>
    <w:rsid w:val="00E71AC6"/>
    <w:rsid w:val="00E71E15"/>
    <w:rsid w:val="00E747F8"/>
    <w:rsid w:val="00E752A2"/>
    <w:rsid w:val="00E7765C"/>
    <w:rsid w:val="00E84216"/>
    <w:rsid w:val="00E85710"/>
    <w:rsid w:val="00EA1418"/>
    <w:rsid w:val="00EB2D31"/>
    <w:rsid w:val="00EB6274"/>
    <w:rsid w:val="00EC3E87"/>
    <w:rsid w:val="00EC4DC5"/>
    <w:rsid w:val="00ED2BE2"/>
    <w:rsid w:val="00ED773E"/>
    <w:rsid w:val="00EE1948"/>
    <w:rsid w:val="00EE6D8B"/>
    <w:rsid w:val="00EE735F"/>
    <w:rsid w:val="00EF03CE"/>
    <w:rsid w:val="00EF22F0"/>
    <w:rsid w:val="00F0049A"/>
    <w:rsid w:val="00F05108"/>
    <w:rsid w:val="00F10777"/>
    <w:rsid w:val="00F16CB4"/>
    <w:rsid w:val="00F229A0"/>
    <w:rsid w:val="00F22E47"/>
    <w:rsid w:val="00F24782"/>
    <w:rsid w:val="00F27393"/>
    <w:rsid w:val="00F330D0"/>
    <w:rsid w:val="00F36805"/>
    <w:rsid w:val="00F36AE4"/>
    <w:rsid w:val="00F44B22"/>
    <w:rsid w:val="00F50032"/>
    <w:rsid w:val="00F517AB"/>
    <w:rsid w:val="00F53876"/>
    <w:rsid w:val="00F563F0"/>
    <w:rsid w:val="00F60F75"/>
    <w:rsid w:val="00F61073"/>
    <w:rsid w:val="00F6107E"/>
    <w:rsid w:val="00F70AEB"/>
    <w:rsid w:val="00F7132E"/>
    <w:rsid w:val="00F73F94"/>
    <w:rsid w:val="00F7615E"/>
    <w:rsid w:val="00F80B31"/>
    <w:rsid w:val="00F81909"/>
    <w:rsid w:val="00F82F65"/>
    <w:rsid w:val="00F846F0"/>
    <w:rsid w:val="00F86A03"/>
    <w:rsid w:val="00F958FD"/>
    <w:rsid w:val="00FA041C"/>
    <w:rsid w:val="00FA2503"/>
    <w:rsid w:val="00FA3F41"/>
    <w:rsid w:val="00FB376B"/>
    <w:rsid w:val="00FC14EE"/>
    <w:rsid w:val="00FC4DA1"/>
    <w:rsid w:val="00FD1517"/>
    <w:rsid w:val="00FD184F"/>
    <w:rsid w:val="00FD1893"/>
    <w:rsid w:val="00FE1D68"/>
    <w:rsid w:val="00FE46A5"/>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F80C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9"/>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8"/>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
    <w:name w:val="ny-lesson-SF insert"/>
    <w:basedOn w:val="ny-lesson-paragraph"/>
    <w:link w:val="ny-lesson-SFinsertChar"/>
    <w:qFormat/>
    <w:rsid w:val="009F2515"/>
    <w:pPr>
      <w:ind w:left="864" w:right="864"/>
    </w:pPr>
    <w:rPr>
      <w:b/>
      <w:sz w:val="16"/>
      <w:szCs w:val="18"/>
    </w:rPr>
  </w:style>
  <w:style w:type="character" w:customStyle="1" w:styleId="ny-lesson-SFinsertChar">
    <w:name w:val="ny-lesson-SF insert Char"/>
    <w:basedOn w:val="ny-lesson-paragraphChar"/>
    <w:link w:val="ny-lesson-SFinsert"/>
    <w:rsid w:val="009F2515"/>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C87A15"/>
    <w:pPr>
      <w:numPr>
        <w:numId w:val="12"/>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C87A15"/>
    <w:rPr>
      <w:rFonts w:ascii="Calibri" w:eastAsia="Myriad Pro" w:hAnsi="Calibri" w:cs="Myriad Pro"/>
      <w:b/>
      <w:color w:val="231F20"/>
      <w:sz w:val="16"/>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9"/>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8"/>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
    <w:name w:val="ny-lesson-SF insert"/>
    <w:basedOn w:val="ny-lesson-paragraph"/>
    <w:link w:val="ny-lesson-SFinsertChar"/>
    <w:qFormat/>
    <w:rsid w:val="009F2515"/>
    <w:pPr>
      <w:ind w:left="864" w:right="864"/>
    </w:pPr>
    <w:rPr>
      <w:b/>
      <w:sz w:val="16"/>
      <w:szCs w:val="18"/>
    </w:rPr>
  </w:style>
  <w:style w:type="character" w:customStyle="1" w:styleId="ny-lesson-SFinsertChar">
    <w:name w:val="ny-lesson-SF insert Char"/>
    <w:basedOn w:val="ny-lesson-paragraphChar"/>
    <w:link w:val="ny-lesson-SFinsert"/>
    <w:rsid w:val="009F2515"/>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C87A15"/>
    <w:pPr>
      <w:numPr>
        <w:numId w:val="12"/>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C87A15"/>
    <w:rPr>
      <w:rFonts w:ascii="Calibri" w:eastAsia="Myriad Pro" w:hAnsi="Calibri" w:cs="Myriad Pro"/>
      <w:b/>
      <w:color w:val="231F20"/>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hyperlink" Target="http://creativecommons.org/licenses/by-nc-sa/3.0/deed.en_US" TargetMode="External"/><Relationship Id="rId7" Type="http://schemas.openxmlformats.org/officeDocument/2006/relationships/hyperlink" Target="http://creativecommons.org/licenses/by-nc-sa/3.0/deed.en_US" TargetMode="External"/><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hyperlink" Target="http://creativecommons.org/licenses/by-nc-sa/3.0/deed.en_US" TargetMode="External"/><Relationship Id="rId5" Type="http://schemas.openxmlformats.org/officeDocument/2006/relationships/image" Target="media/image1.png"/><Relationship Id="rId4" Type="http://schemas.openxmlformats.org/officeDocument/2006/relationships/hyperlink" Target="http://creativecommons.org/licenses/by-nc-sa/3.0/deed.en_US"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FINAL V2
V3 copy edit complete - TH
CE Review (CM)
Final formatting complete - 4/7/15 - LS</Comment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B2ACB-EC10-4B98-8FEF-EFA71BB5C48D}">
  <ds:schemaRefs>
    <ds:schemaRef ds:uri="http://purl.org/dc/terms/"/>
    <ds:schemaRef ds:uri="http://schemas.microsoft.com/office/2006/metadata/properties"/>
    <ds:schemaRef ds:uri="beec3c52-6977-40b8-8e7b-b4fa7e519059"/>
    <ds:schemaRef ds:uri="http://purl.org/dc/dcmityp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4.xml><?xml version="1.0" encoding="utf-8"?>
<ds:datastoreItem xmlns:ds="http://schemas.openxmlformats.org/officeDocument/2006/customXml" ds:itemID="{DD4FEF98-2D77-4C0B-B02A-59F5A7AA4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7063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nlevioff</dc:creator>
  <cp:lastModifiedBy>Administrator</cp:lastModifiedBy>
  <cp:revision>19</cp:revision>
  <cp:lastPrinted>2015-10-21T19:30:00Z</cp:lastPrinted>
  <dcterms:created xsi:type="dcterms:W3CDTF">2015-04-07T02:23:00Z</dcterms:created>
  <dcterms:modified xsi:type="dcterms:W3CDTF">2015-10-21T19:30:00Z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