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692442A9" w:rsidR="009021BD" w:rsidRPr="00D0546C" w:rsidRDefault="009021BD" w:rsidP="009021BD">
      <w:pPr>
        <w:pStyle w:val="ny-lesson-header"/>
      </w:pPr>
      <w:r>
        <w:t xml:space="preserve">Lesson </w:t>
      </w:r>
      <w:r w:rsidR="00ED2AA1">
        <w:t>21</w:t>
      </w:r>
      <w:r w:rsidRPr="00D0546C">
        <w:t>:</w:t>
      </w:r>
      <w:r>
        <w:t xml:space="preserve"> </w:t>
      </w:r>
      <w:r w:rsidRPr="00D0546C">
        <w:t xml:space="preserve"> </w:t>
      </w:r>
      <w:r w:rsidR="00ED2AA1">
        <w:t xml:space="preserve">Comparing Linear and Exponential </w:t>
      </w:r>
      <w:r w:rsidR="008C1B88">
        <w:t xml:space="preserve">Models </w:t>
      </w:r>
      <w:r w:rsidR="00ED2AA1">
        <w:t>Again</w:t>
      </w:r>
    </w:p>
    <w:p w14:paraId="40C04FE2" w14:textId="459B896D" w:rsidR="009021BD" w:rsidRDefault="00036CE4" w:rsidP="0083730B">
      <w:pPr>
        <w:pStyle w:val="ny-callout-hdr"/>
      </w:pPr>
      <w:r>
        <w:t xml:space="preserve"> </w:t>
      </w:r>
    </w:p>
    <w:p w14:paraId="2CC56E9D" w14:textId="0607DE5F" w:rsidR="009021BD" w:rsidRPr="00D36552" w:rsidRDefault="009021BD" w:rsidP="00E63B71">
      <w:pPr>
        <w:pStyle w:val="ny-callout-hdr"/>
      </w:pPr>
      <w:r w:rsidRPr="00D36552">
        <w:t>Classwork</w:t>
      </w:r>
    </w:p>
    <w:p w14:paraId="2D314AE3" w14:textId="44F86F4C" w:rsidR="009021BD" w:rsidRPr="0018333F" w:rsidRDefault="00CA6293" w:rsidP="000300CE">
      <w:pPr>
        <w:pStyle w:val="ny-lesson-hdr-1"/>
        <w:spacing w:after="240"/>
      </w:pPr>
      <w:r>
        <w:t>Opening Exercise</w:t>
      </w:r>
    </w:p>
    <w:tbl>
      <w:tblPr>
        <w:tblStyle w:val="TableGrid"/>
        <w:tblW w:w="9774" w:type="dxa"/>
        <w:jc w:val="center"/>
        <w:tblLook w:val="04A0" w:firstRow="1" w:lastRow="0" w:firstColumn="1" w:lastColumn="0" w:noHBand="0" w:noVBand="1"/>
      </w:tblPr>
      <w:tblGrid>
        <w:gridCol w:w="1611"/>
        <w:gridCol w:w="4081"/>
        <w:gridCol w:w="4082"/>
      </w:tblGrid>
      <w:tr w:rsidR="000A3811" w:rsidRPr="000A3811" w14:paraId="215D8CD1" w14:textId="77777777" w:rsidTr="000300CE">
        <w:trPr>
          <w:trHeight w:val="288"/>
          <w:jc w:val="center"/>
        </w:trPr>
        <w:tc>
          <w:tcPr>
            <w:tcW w:w="1611" w:type="dxa"/>
            <w:vAlign w:val="center"/>
          </w:tcPr>
          <w:p w14:paraId="03C79BBC" w14:textId="77777777" w:rsidR="000A3811" w:rsidRPr="00D52724" w:rsidRDefault="000A3811" w:rsidP="009829A1">
            <w:pPr>
              <w:pStyle w:val="ny-lesson-table"/>
              <w:jc w:val="center"/>
              <w:rPr>
                <w:b/>
              </w:rPr>
            </w:pPr>
          </w:p>
        </w:tc>
        <w:tc>
          <w:tcPr>
            <w:tcW w:w="4081" w:type="dxa"/>
            <w:vAlign w:val="center"/>
          </w:tcPr>
          <w:p w14:paraId="1BAE221D" w14:textId="77777777" w:rsidR="000A3811" w:rsidRPr="00D52724" w:rsidRDefault="000A3811" w:rsidP="009829A1">
            <w:pPr>
              <w:pStyle w:val="ny-lesson-table"/>
              <w:jc w:val="center"/>
              <w:rPr>
                <w:b/>
              </w:rPr>
            </w:pPr>
            <w:bookmarkStart w:id="0" w:name="OLE_LINK1"/>
            <w:bookmarkStart w:id="1" w:name="OLE_LINK2"/>
            <w:r w:rsidRPr="00D52724">
              <w:rPr>
                <w:b/>
              </w:rPr>
              <w:t>Linear Model</w:t>
            </w:r>
            <w:bookmarkEnd w:id="0"/>
            <w:bookmarkEnd w:id="1"/>
          </w:p>
        </w:tc>
        <w:tc>
          <w:tcPr>
            <w:tcW w:w="4082" w:type="dxa"/>
            <w:vAlign w:val="center"/>
          </w:tcPr>
          <w:p w14:paraId="025F6976" w14:textId="77777777" w:rsidR="000A3811" w:rsidRPr="00D52724" w:rsidRDefault="000A3811" w:rsidP="009829A1">
            <w:pPr>
              <w:pStyle w:val="ny-lesson-table"/>
              <w:jc w:val="center"/>
              <w:rPr>
                <w:b/>
              </w:rPr>
            </w:pPr>
            <w:r w:rsidRPr="00D52724">
              <w:rPr>
                <w:b/>
              </w:rPr>
              <w:t>Exponential Model</w:t>
            </w:r>
          </w:p>
        </w:tc>
      </w:tr>
      <w:tr w:rsidR="000A3811" w:rsidRPr="000A3811" w14:paraId="78729BE9" w14:textId="77777777" w:rsidTr="000300CE">
        <w:trPr>
          <w:trHeight w:val="576"/>
          <w:jc w:val="center"/>
        </w:trPr>
        <w:tc>
          <w:tcPr>
            <w:tcW w:w="1611" w:type="dxa"/>
            <w:vAlign w:val="center"/>
          </w:tcPr>
          <w:p w14:paraId="1CEFE334" w14:textId="77777777" w:rsidR="000A3811" w:rsidRPr="00D52724" w:rsidRDefault="000A3811" w:rsidP="009829A1">
            <w:pPr>
              <w:pStyle w:val="ny-lesson-table"/>
              <w:jc w:val="center"/>
              <w:rPr>
                <w:b/>
              </w:rPr>
            </w:pPr>
            <w:r w:rsidRPr="00D52724">
              <w:rPr>
                <w:b/>
              </w:rPr>
              <w:t>General Form</w:t>
            </w:r>
          </w:p>
        </w:tc>
        <w:tc>
          <w:tcPr>
            <w:tcW w:w="4081" w:type="dxa"/>
            <w:vAlign w:val="center"/>
          </w:tcPr>
          <w:p w14:paraId="39EC11FD" w14:textId="609EC5F3" w:rsidR="000A3811" w:rsidRPr="000A3811" w:rsidRDefault="000A3811" w:rsidP="009829A1">
            <w:pPr>
              <w:pStyle w:val="ny-lesson-table"/>
              <w:jc w:val="center"/>
            </w:pPr>
          </w:p>
        </w:tc>
        <w:tc>
          <w:tcPr>
            <w:tcW w:w="4082" w:type="dxa"/>
            <w:vAlign w:val="center"/>
          </w:tcPr>
          <w:p w14:paraId="307AF76B" w14:textId="352ED499" w:rsidR="000A3811" w:rsidRPr="000A3811" w:rsidRDefault="000A3811" w:rsidP="009829A1">
            <w:pPr>
              <w:pStyle w:val="ny-lesson-table"/>
              <w:jc w:val="center"/>
            </w:pPr>
          </w:p>
        </w:tc>
      </w:tr>
      <w:tr w:rsidR="000A3811" w:rsidRPr="000A3811" w14:paraId="7CC72B2E" w14:textId="77777777" w:rsidTr="000300CE">
        <w:trPr>
          <w:trHeight w:val="1008"/>
          <w:jc w:val="center"/>
        </w:trPr>
        <w:tc>
          <w:tcPr>
            <w:tcW w:w="1611" w:type="dxa"/>
            <w:vAlign w:val="center"/>
          </w:tcPr>
          <w:p w14:paraId="5FD423E4" w14:textId="66501065" w:rsidR="000A3811" w:rsidRPr="00D52724" w:rsidRDefault="000A3811" w:rsidP="009829A1">
            <w:pPr>
              <w:pStyle w:val="ny-lesson-table"/>
              <w:jc w:val="center"/>
              <w:rPr>
                <w:b/>
              </w:rPr>
            </w:pPr>
            <w:r w:rsidRPr="00D52724">
              <w:rPr>
                <w:b/>
              </w:rPr>
              <w:t xml:space="preserve">Meaning of </w:t>
            </w:r>
            <w:r w:rsidR="007371A1" w:rsidRPr="00D52724">
              <w:rPr>
                <w:b/>
              </w:rPr>
              <w:t xml:space="preserve">Parameters </w:t>
            </w:r>
            <m:oMath>
              <m:r>
                <m:rPr>
                  <m:sty m:val="bi"/>
                </m:rPr>
                <w:rPr>
                  <w:rFonts w:ascii="Cambria Math" w:hAnsi="Cambria Math"/>
                </w:rPr>
                <m:t>a</m:t>
              </m:r>
            </m:oMath>
            <w:r w:rsidRPr="00D52724">
              <w:rPr>
                <w:b/>
              </w:rPr>
              <w:t xml:space="preserve"> and </w:t>
            </w:r>
            <m:oMath>
              <m:r>
                <m:rPr>
                  <m:sty m:val="bi"/>
                </m:rPr>
                <w:rPr>
                  <w:rFonts w:ascii="Cambria Math" w:hAnsi="Cambria Math"/>
                </w:rPr>
                <m:t>b</m:t>
              </m:r>
            </m:oMath>
          </w:p>
        </w:tc>
        <w:tc>
          <w:tcPr>
            <w:tcW w:w="4081" w:type="dxa"/>
            <w:vAlign w:val="center"/>
          </w:tcPr>
          <w:p w14:paraId="717AFB49" w14:textId="5E30CEA7" w:rsidR="000A3811" w:rsidRPr="000A3811" w:rsidRDefault="000A3811" w:rsidP="009829A1">
            <w:pPr>
              <w:pStyle w:val="ny-lesson-table"/>
              <w:jc w:val="center"/>
            </w:pPr>
          </w:p>
        </w:tc>
        <w:tc>
          <w:tcPr>
            <w:tcW w:w="4082" w:type="dxa"/>
            <w:vAlign w:val="center"/>
          </w:tcPr>
          <w:p w14:paraId="296758D2" w14:textId="461CE959" w:rsidR="000A3811" w:rsidRPr="000A3811" w:rsidRDefault="000A3811" w:rsidP="009829A1">
            <w:pPr>
              <w:pStyle w:val="ny-lesson-table"/>
              <w:jc w:val="center"/>
            </w:pPr>
          </w:p>
        </w:tc>
      </w:tr>
      <w:tr w:rsidR="000A3811" w:rsidRPr="000A3811" w14:paraId="5748F114" w14:textId="77777777" w:rsidTr="000300CE">
        <w:trPr>
          <w:trHeight w:val="576"/>
          <w:jc w:val="center"/>
        </w:trPr>
        <w:tc>
          <w:tcPr>
            <w:tcW w:w="1611" w:type="dxa"/>
            <w:vAlign w:val="center"/>
          </w:tcPr>
          <w:p w14:paraId="7FD07B11" w14:textId="77777777" w:rsidR="000A3811" w:rsidRPr="00D52724" w:rsidRDefault="000A3811" w:rsidP="009829A1">
            <w:pPr>
              <w:pStyle w:val="ny-lesson-table"/>
              <w:jc w:val="center"/>
              <w:rPr>
                <w:b/>
              </w:rPr>
            </w:pPr>
            <w:r w:rsidRPr="00D52724">
              <w:rPr>
                <w:b/>
              </w:rPr>
              <w:t>Example</w:t>
            </w:r>
          </w:p>
        </w:tc>
        <w:tc>
          <w:tcPr>
            <w:tcW w:w="4081" w:type="dxa"/>
            <w:vAlign w:val="center"/>
          </w:tcPr>
          <w:p w14:paraId="7C0E4903" w14:textId="45736BEF" w:rsidR="000A3811" w:rsidRPr="000A3811" w:rsidRDefault="000A3811" w:rsidP="009829A1">
            <w:pPr>
              <w:pStyle w:val="ny-lesson-table"/>
              <w:jc w:val="center"/>
            </w:pPr>
          </w:p>
        </w:tc>
        <w:tc>
          <w:tcPr>
            <w:tcW w:w="4082" w:type="dxa"/>
            <w:vAlign w:val="center"/>
          </w:tcPr>
          <w:p w14:paraId="4B13F273" w14:textId="1174B5E9" w:rsidR="000A3811" w:rsidRPr="000A3811" w:rsidRDefault="000A3811" w:rsidP="009829A1">
            <w:pPr>
              <w:pStyle w:val="ny-lesson-table"/>
              <w:jc w:val="center"/>
            </w:pPr>
          </w:p>
        </w:tc>
      </w:tr>
      <w:tr w:rsidR="000A3811" w:rsidRPr="000A3811" w14:paraId="4EA25B1B" w14:textId="77777777" w:rsidTr="000300CE">
        <w:trPr>
          <w:trHeight w:val="1008"/>
          <w:jc w:val="center"/>
        </w:trPr>
        <w:tc>
          <w:tcPr>
            <w:tcW w:w="1611" w:type="dxa"/>
            <w:vAlign w:val="center"/>
          </w:tcPr>
          <w:p w14:paraId="24557B29" w14:textId="23EF6308" w:rsidR="000A3811" w:rsidRPr="00D52724" w:rsidRDefault="000A3811" w:rsidP="009829A1">
            <w:pPr>
              <w:pStyle w:val="ny-lesson-table"/>
              <w:jc w:val="center"/>
              <w:rPr>
                <w:b/>
              </w:rPr>
            </w:pPr>
            <w:r w:rsidRPr="00D52724">
              <w:rPr>
                <w:b/>
              </w:rPr>
              <w:t xml:space="preserve">Rule for </w:t>
            </w:r>
            <w:r w:rsidR="007371A1" w:rsidRPr="00D52724">
              <w:rPr>
                <w:b/>
              </w:rPr>
              <w:t xml:space="preserve">Finding </w:t>
            </w:r>
            <m:oMath>
              <m:r>
                <m:rPr>
                  <m:sty m:val="bi"/>
                </m:rPr>
                <w:rPr>
                  <w:rFonts w:ascii="Cambria Math" w:hAnsi="Cambria Math"/>
                </w:rPr>
                <m:t>f(x+1)</m:t>
              </m:r>
            </m:oMath>
            <w:r w:rsidRPr="00D52724">
              <w:rPr>
                <w:b/>
              </w:rPr>
              <w:t xml:space="preserve"> from </w:t>
            </w:r>
            <m:oMath>
              <m:r>
                <m:rPr>
                  <m:sty m:val="bi"/>
                </m:rPr>
                <w:rPr>
                  <w:rFonts w:ascii="Cambria Math" w:hAnsi="Cambria Math"/>
                </w:rPr>
                <m:t>f(x)</m:t>
              </m:r>
            </m:oMath>
          </w:p>
        </w:tc>
        <w:tc>
          <w:tcPr>
            <w:tcW w:w="4081" w:type="dxa"/>
            <w:vAlign w:val="center"/>
          </w:tcPr>
          <w:p w14:paraId="7E62A723" w14:textId="46CDDA84" w:rsidR="000A3811" w:rsidRPr="000A3811" w:rsidRDefault="000A3811" w:rsidP="009829A1">
            <w:pPr>
              <w:pStyle w:val="ny-lesson-table"/>
              <w:jc w:val="center"/>
            </w:pPr>
          </w:p>
        </w:tc>
        <w:tc>
          <w:tcPr>
            <w:tcW w:w="4082" w:type="dxa"/>
            <w:vAlign w:val="center"/>
          </w:tcPr>
          <w:p w14:paraId="29B2E25A" w14:textId="780083D1" w:rsidR="000A3811" w:rsidRPr="000A3811" w:rsidRDefault="000A3811" w:rsidP="009829A1">
            <w:pPr>
              <w:pStyle w:val="ny-lesson-table"/>
              <w:jc w:val="center"/>
            </w:pPr>
          </w:p>
        </w:tc>
      </w:tr>
      <w:tr w:rsidR="000A3811" w:rsidRPr="000A3811" w14:paraId="5D0D3A04" w14:textId="77777777" w:rsidTr="000300CE">
        <w:trPr>
          <w:trHeight w:val="1728"/>
          <w:jc w:val="center"/>
        </w:trPr>
        <w:tc>
          <w:tcPr>
            <w:tcW w:w="1611" w:type="dxa"/>
            <w:vAlign w:val="center"/>
          </w:tcPr>
          <w:p w14:paraId="458DEE6E" w14:textId="00319B5A" w:rsidR="000A3811" w:rsidRPr="00D52724" w:rsidRDefault="000A3811" w:rsidP="009829A1">
            <w:pPr>
              <w:pStyle w:val="ny-lesson-table"/>
              <w:jc w:val="center"/>
              <w:rPr>
                <w:b/>
              </w:rPr>
            </w:pPr>
            <w:r w:rsidRPr="00D52724">
              <w:rPr>
                <w:b/>
              </w:rPr>
              <w:t>Table</w:t>
            </w:r>
          </w:p>
        </w:tc>
        <w:tc>
          <w:tcPr>
            <w:tcW w:w="4081" w:type="dxa"/>
            <w:vAlign w:val="center"/>
          </w:tcPr>
          <w:tbl>
            <w:tblPr>
              <w:tblStyle w:val="TableGrid"/>
              <w:tblW w:w="0" w:type="auto"/>
              <w:jc w:val="center"/>
              <w:tblLook w:val="04A0" w:firstRow="1" w:lastRow="0" w:firstColumn="1" w:lastColumn="0" w:noHBand="0" w:noVBand="1"/>
            </w:tblPr>
            <w:tblGrid>
              <w:gridCol w:w="1594"/>
              <w:gridCol w:w="1595"/>
            </w:tblGrid>
            <w:tr w:rsidR="000A3811" w:rsidRPr="00BD418E" w14:paraId="7428B203" w14:textId="77777777" w:rsidTr="00BD418E">
              <w:trPr>
                <w:trHeight w:val="317"/>
                <w:jc w:val="center"/>
              </w:trPr>
              <w:tc>
                <w:tcPr>
                  <w:tcW w:w="1594" w:type="dxa"/>
                  <w:vAlign w:val="center"/>
                </w:tcPr>
                <w:p w14:paraId="7100C0B5" w14:textId="4E226D60" w:rsidR="000A3811" w:rsidRPr="00BD418E" w:rsidRDefault="000A3811" w:rsidP="009829A1">
                  <w:pPr>
                    <w:pStyle w:val="ny-lesson-table"/>
                    <w:jc w:val="center"/>
                  </w:pPr>
                </w:p>
              </w:tc>
              <w:tc>
                <w:tcPr>
                  <w:tcW w:w="1595" w:type="dxa"/>
                  <w:vAlign w:val="center"/>
                </w:tcPr>
                <w:p w14:paraId="44EDDC49" w14:textId="118FA10F" w:rsidR="000A3811" w:rsidRPr="00BD418E" w:rsidRDefault="000A3811" w:rsidP="009829A1">
                  <w:pPr>
                    <w:pStyle w:val="ny-lesson-table"/>
                    <w:jc w:val="center"/>
                  </w:pPr>
                </w:p>
              </w:tc>
            </w:tr>
            <w:tr w:rsidR="000A3811" w:rsidRPr="00BD418E" w14:paraId="47FA7FA3" w14:textId="77777777" w:rsidTr="00BD418E">
              <w:trPr>
                <w:trHeight w:val="317"/>
                <w:jc w:val="center"/>
              </w:trPr>
              <w:tc>
                <w:tcPr>
                  <w:tcW w:w="1594" w:type="dxa"/>
                  <w:vAlign w:val="center"/>
                </w:tcPr>
                <w:p w14:paraId="58420098" w14:textId="46C026D6" w:rsidR="000A3811" w:rsidRPr="00BD418E" w:rsidRDefault="000A3811" w:rsidP="009829A1">
                  <w:pPr>
                    <w:pStyle w:val="ny-lesson-table"/>
                    <w:jc w:val="center"/>
                    <w:rPr>
                      <w:rFonts w:ascii="Cambria Math" w:hAnsi="Cambria Math"/>
                      <w:oMath/>
                    </w:rPr>
                  </w:pPr>
                </w:p>
              </w:tc>
              <w:tc>
                <w:tcPr>
                  <w:tcW w:w="1595" w:type="dxa"/>
                  <w:vAlign w:val="center"/>
                </w:tcPr>
                <w:p w14:paraId="771DA972" w14:textId="184268EE" w:rsidR="000A3811" w:rsidRPr="00BD418E" w:rsidRDefault="000A3811" w:rsidP="009829A1">
                  <w:pPr>
                    <w:pStyle w:val="ny-lesson-table"/>
                    <w:jc w:val="center"/>
                    <w:rPr>
                      <w:rFonts w:ascii="Cambria Math" w:hAnsi="Cambria Math"/>
                      <w:oMath/>
                    </w:rPr>
                  </w:pPr>
                </w:p>
              </w:tc>
            </w:tr>
            <w:tr w:rsidR="000A3811" w:rsidRPr="00BD418E" w14:paraId="43100E46" w14:textId="77777777" w:rsidTr="00BD418E">
              <w:trPr>
                <w:trHeight w:val="317"/>
                <w:jc w:val="center"/>
              </w:trPr>
              <w:tc>
                <w:tcPr>
                  <w:tcW w:w="1594" w:type="dxa"/>
                  <w:vAlign w:val="center"/>
                </w:tcPr>
                <w:p w14:paraId="6FFF6867" w14:textId="68117CFF" w:rsidR="000A3811" w:rsidRPr="00BD418E" w:rsidRDefault="000A3811" w:rsidP="009829A1">
                  <w:pPr>
                    <w:pStyle w:val="ny-lesson-table"/>
                    <w:jc w:val="center"/>
                    <w:rPr>
                      <w:rFonts w:ascii="Cambria Math" w:hAnsi="Cambria Math"/>
                      <w:oMath/>
                    </w:rPr>
                  </w:pPr>
                </w:p>
              </w:tc>
              <w:tc>
                <w:tcPr>
                  <w:tcW w:w="1595" w:type="dxa"/>
                  <w:vAlign w:val="center"/>
                </w:tcPr>
                <w:p w14:paraId="34552F9B" w14:textId="549EB84E" w:rsidR="000A3811" w:rsidRPr="00BD418E" w:rsidRDefault="000A3811" w:rsidP="009829A1">
                  <w:pPr>
                    <w:pStyle w:val="ny-lesson-table"/>
                    <w:jc w:val="center"/>
                    <w:rPr>
                      <w:rFonts w:ascii="Cambria Math" w:hAnsi="Cambria Math"/>
                      <w:oMath/>
                    </w:rPr>
                  </w:pPr>
                </w:p>
              </w:tc>
            </w:tr>
            <w:tr w:rsidR="000A3811" w:rsidRPr="00BD418E" w14:paraId="096DAC07" w14:textId="77777777" w:rsidTr="00BD418E">
              <w:trPr>
                <w:trHeight w:val="317"/>
                <w:jc w:val="center"/>
              </w:trPr>
              <w:tc>
                <w:tcPr>
                  <w:tcW w:w="1594" w:type="dxa"/>
                  <w:vAlign w:val="center"/>
                </w:tcPr>
                <w:p w14:paraId="5A005969" w14:textId="3800F010" w:rsidR="000A3811" w:rsidRPr="00BD418E" w:rsidRDefault="000A3811" w:rsidP="009829A1">
                  <w:pPr>
                    <w:pStyle w:val="ny-lesson-table"/>
                    <w:jc w:val="center"/>
                    <w:rPr>
                      <w:rFonts w:ascii="Cambria Math" w:hAnsi="Cambria Math"/>
                      <w:oMath/>
                    </w:rPr>
                  </w:pPr>
                </w:p>
              </w:tc>
              <w:tc>
                <w:tcPr>
                  <w:tcW w:w="1595" w:type="dxa"/>
                  <w:vAlign w:val="center"/>
                </w:tcPr>
                <w:p w14:paraId="5A730402" w14:textId="01F53BBA" w:rsidR="000A3811" w:rsidRPr="00BD418E" w:rsidRDefault="000A3811" w:rsidP="009829A1">
                  <w:pPr>
                    <w:pStyle w:val="ny-lesson-table"/>
                    <w:jc w:val="center"/>
                    <w:rPr>
                      <w:rFonts w:ascii="Cambria Math" w:hAnsi="Cambria Math"/>
                      <w:oMath/>
                    </w:rPr>
                  </w:pPr>
                </w:p>
              </w:tc>
            </w:tr>
            <w:tr w:rsidR="000A3811" w:rsidRPr="00BD418E" w14:paraId="580A87AD" w14:textId="77777777" w:rsidTr="00BD418E">
              <w:trPr>
                <w:trHeight w:val="317"/>
                <w:jc w:val="center"/>
              </w:trPr>
              <w:tc>
                <w:tcPr>
                  <w:tcW w:w="1594" w:type="dxa"/>
                  <w:vAlign w:val="center"/>
                </w:tcPr>
                <w:p w14:paraId="4F6D4037" w14:textId="6E12D589" w:rsidR="000A3811" w:rsidRPr="00BD418E" w:rsidRDefault="000A3811" w:rsidP="009829A1">
                  <w:pPr>
                    <w:pStyle w:val="ny-lesson-table"/>
                    <w:jc w:val="center"/>
                    <w:rPr>
                      <w:rFonts w:ascii="Cambria Math" w:hAnsi="Cambria Math"/>
                      <w:oMath/>
                    </w:rPr>
                  </w:pPr>
                </w:p>
              </w:tc>
              <w:tc>
                <w:tcPr>
                  <w:tcW w:w="1595" w:type="dxa"/>
                  <w:vAlign w:val="center"/>
                </w:tcPr>
                <w:p w14:paraId="2D45563F" w14:textId="17067713" w:rsidR="000A3811" w:rsidRPr="00BD418E" w:rsidRDefault="000A3811" w:rsidP="009829A1">
                  <w:pPr>
                    <w:pStyle w:val="ny-lesson-table"/>
                    <w:jc w:val="center"/>
                    <w:rPr>
                      <w:rFonts w:ascii="Cambria Math" w:hAnsi="Cambria Math"/>
                      <w:oMath/>
                    </w:rPr>
                  </w:pPr>
                </w:p>
              </w:tc>
            </w:tr>
          </w:tbl>
          <w:p w14:paraId="2703DB0E" w14:textId="77777777" w:rsidR="000A3811" w:rsidRPr="000A3811" w:rsidRDefault="000A3811" w:rsidP="009829A1">
            <w:pPr>
              <w:pStyle w:val="ny-lesson-table"/>
              <w:jc w:val="center"/>
            </w:pPr>
          </w:p>
        </w:tc>
        <w:tc>
          <w:tcPr>
            <w:tcW w:w="4082" w:type="dxa"/>
            <w:vAlign w:val="center"/>
          </w:tcPr>
          <w:tbl>
            <w:tblPr>
              <w:tblStyle w:val="TableGrid"/>
              <w:tblW w:w="0" w:type="auto"/>
              <w:jc w:val="center"/>
              <w:tblLook w:val="04A0" w:firstRow="1" w:lastRow="0" w:firstColumn="1" w:lastColumn="0" w:noHBand="0" w:noVBand="1"/>
            </w:tblPr>
            <w:tblGrid>
              <w:gridCol w:w="1598"/>
              <w:gridCol w:w="1598"/>
            </w:tblGrid>
            <w:tr w:rsidR="000A3811" w:rsidRPr="000A3811" w14:paraId="4564FD62" w14:textId="77777777" w:rsidTr="00BD418E">
              <w:trPr>
                <w:trHeight w:val="317"/>
                <w:jc w:val="center"/>
              </w:trPr>
              <w:tc>
                <w:tcPr>
                  <w:tcW w:w="1598" w:type="dxa"/>
                  <w:vAlign w:val="center"/>
                </w:tcPr>
                <w:p w14:paraId="59F76E71" w14:textId="18F956AD" w:rsidR="000A3811" w:rsidRPr="000A3811" w:rsidRDefault="000A3811" w:rsidP="009829A1">
                  <w:pPr>
                    <w:pStyle w:val="ny-lesson-table"/>
                    <w:jc w:val="center"/>
                  </w:pPr>
                </w:p>
              </w:tc>
              <w:tc>
                <w:tcPr>
                  <w:tcW w:w="1598" w:type="dxa"/>
                  <w:vAlign w:val="center"/>
                </w:tcPr>
                <w:p w14:paraId="0454D466" w14:textId="19CAED2B" w:rsidR="000A3811" w:rsidRPr="000A3811" w:rsidRDefault="000A3811" w:rsidP="009829A1">
                  <w:pPr>
                    <w:pStyle w:val="ny-lesson-table"/>
                    <w:jc w:val="center"/>
                  </w:pPr>
                </w:p>
              </w:tc>
            </w:tr>
            <w:tr w:rsidR="000A3811" w:rsidRPr="000A3811" w14:paraId="5F2355BD" w14:textId="77777777" w:rsidTr="00BD418E">
              <w:trPr>
                <w:trHeight w:val="317"/>
                <w:jc w:val="center"/>
              </w:trPr>
              <w:tc>
                <w:tcPr>
                  <w:tcW w:w="1598" w:type="dxa"/>
                  <w:vAlign w:val="center"/>
                </w:tcPr>
                <w:p w14:paraId="4E597882" w14:textId="3020E272" w:rsidR="000A3811" w:rsidRPr="000A3811" w:rsidRDefault="000A3811" w:rsidP="009829A1">
                  <w:pPr>
                    <w:pStyle w:val="ny-lesson-table"/>
                    <w:jc w:val="center"/>
                    <w:rPr>
                      <w:rFonts w:ascii="Cambria Math" w:hAnsi="Cambria Math"/>
                      <w:oMath/>
                    </w:rPr>
                  </w:pPr>
                </w:p>
              </w:tc>
              <w:tc>
                <w:tcPr>
                  <w:tcW w:w="1598" w:type="dxa"/>
                  <w:vAlign w:val="center"/>
                </w:tcPr>
                <w:p w14:paraId="5971003F" w14:textId="6396ED77" w:rsidR="000A3811" w:rsidRPr="000A3811" w:rsidRDefault="000A3811" w:rsidP="009829A1">
                  <w:pPr>
                    <w:pStyle w:val="ny-lesson-table"/>
                    <w:jc w:val="center"/>
                    <w:rPr>
                      <w:rFonts w:ascii="Cambria Math" w:hAnsi="Cambria Math"/>
                      <w:oMath/>
                    </w:rPr>
                  </w:pPr>
                </w:p>
              </w:tc>
            </w:tr>
            <w:tr w:rsidR="000A3811" w:rsidRPr="000A3811" w14:paraId="785F0F09" w14:textId="77777777" w:rsidTr="00BD418E">
              <w:trPr>
                <w:trHeight w:val="317"/>
                <w:jc w:val="center"/>
              </w:trPr>
              <w:tc>
                <w:tcPr>
                  <w:tcW w:w="1598" w:type="dxa"/>
                  <w:vAlign w:val="center"/>
                </w:tcPr>
                <w:p w14:paraId="699D203B" w14:textId="13868686" w:rsidR="000A3811" w:rsidRPr="000A3811" w:rsidRDefault="000A3811" w:rsidP="009829A1">
                  <w:pPr>
                    <w:pStyle w:val="ny-lesson-table"/>
                    <w:jc w:val="center"/>
                    <w:rPr>
                      <w:rFonts w:ascii="Cambria Math" w:hAnsi="Cambria Math"/>
                      <w:oMath/>
                    </w:rPr>
                  </w:pPr>
                </w:p>
              </w:tc>
              <w:tc>
                <w:tcPr>
                  <w:tcW w:w="1598" w:type="dxa"/>
                  <w:vAlign w:val="center"/>
                </w:tcPr>
                <w:p w14:paraId="4BEA58D7" w14:textId="789BFEAF" w:rsidR="000A3811" w:rsidRPr="000A3811" w:rsidRDefault="000A3811" w:rsidP="009829A1">
                  <w:pPr>
                    <w:pStyle w:val="ny-lesson-table"/>
                    <w:jc w:val="center"/>
                    <w:rPr>
                      <w:rFonts w:ascii="Cambria Math" w:hAnsi="Cambria Math"/>
                      <w:oMath/>
                    </w:rPr>
                  </w:pPr>
                </w:p>
              </w:tc>
            </w:tr>
            <w:tr w:rsidR="000A3811" w:rsidRPr="000A3811" w14:paraId="5A88CB30" w14:textId="77777777" w:rsidTr="00BD418E">
              <w:trPr>
                <w:trHeight w:val="317"/>
                <w:jc w:val="center"/>
              </w:trPr>
              <w:tc>
                <w:tcPr>
                  <w:tcW w:w="1598" w:type="dxa"/>
                  <w:vAlign w:val="center"/>
                </w:tcPr>
                <w:p w14:paraId="71D0D1CA" w14:textId="7401E526" w:rsidR="000A3811" w:rsidRPr="000A3811" w:rsidRDefault="000A3811" w:rsidP="009829A1">
                  <w:pPr>
                    <w:pStyle w:val="ny-lesson-table"/>
                    <w:jc w:val="center"/>
                    <w:rPr>
                      <w:rFonts w:ascii="Cambria Math" w:hAnsi="Cambria Math"/>
                      <w:oMath/>
                    </w:rPr>
                  </w:pPr>
                </w:p>
              </w:tc>
              <w:tc>
                <w:tcPr>
                  <w:tcW w:w="1598" w:type="dxa"/>
                  <w:vAlign w:val="center"/>
                </w:tcPr>
                <w:p w14:paraId="730D2672" w14:textId="2AE37B67" w:rsidR="000A3811" w:rsidRPr="000A3811" w:rsidRDefault="000A3811" w:rsidP="009829A1">
                  <w:pPr>
                    <w:pStyle w:val="ny-lesson-table"/>
                    <w:jc w:val="center"/>
                    <w:rPr>
                      <w:rFonts w:ascii="Cambria Math" w:hAnsi="Cambria Math"/>
                      <w:oMath/>
                    </w:rPr>
                  </w:pPr>
                </w:p>
              </w:tc>
            </w:tr>
            <w:tr w:rsidR="000A3811" w:rsidRPr="000A3811" w14:paraId="4AFF6579" w14:textId="77777777" w:rsidTr="00BD418E">
              <w:trPr>
                <w:trHeight w:val="317"/>
                <w:jc w:val="center"/>
              </w:trPr>
              <w:tc>
                <w:tcPr>
                  <w:tcW w:w="1598" w:type="dxa"/>
                  <w:vAlign w:val="center"/>
                </w:tcPr>
                <w:p w14:paraId="4CE7E04E" w14:textId="0AC3B8A7" w:rsidR="000A3811" w:rsidRPr="000A3811" w:rsidRDefault="000A3811" w:rsidP="009829A1">
                  <w:pPr>
                    <w:pStyle w:val="ny-lesson-table"/>
                    <w:jc w:val="center"/>
                    <w:rPr>
                      <w:rFonts w:ascii="Cambria Math" w:hAnsi="Cambria Math"/>
                      <w:oMath/>
                    </w:rPr>
                  </w:pPr>
                </w:p>
              </w:tc>
              <w:tc>
                <w:tcPr>
                  <w:tcW w:w="1598" w:type="dxa"/>
                  <w:vAlign w:val="center"/>
                </w:tcPr>
                <w:p w14:paraId="7694F171" w14:textId="07C0CEA1" w:rsidR="000A3811" w:rsidRPr="000A3811" w:rsidRDefault="000A3811" w:rsidP="009829A1">
                  <w:pPr>
                    <w:pStyle w:val="ny-lesson-table"/>
                    <w:jc w:val="center"/>
                    <w:rPr>
                      <w:rFonts w:ascii="Cambria Math" w:hAnsi="Cambria Math"/>
                      <w:oMath/>
                    </w:rPr>
                  </w:pPr>
                </w:p>
              </w:tc>
            </w:tr>
          </w:tbl>
          <w:p w14:paraId="42E4C2AD" w14:textId="77777777" w:rsidR="000A3811" w:rsidRPr="000A3811" w:rsidRDefault="000A3811" w:rsidP="009829A1">
            <w:pPr>
              <w:pStyle w:val="ny-lesson-table"/>
              <w:jc w:val="center"/>
            </w:pPr>
          </w:p>
        </w:tc>
      </w:tr>
      <w:tr w:rsidR="000A3811" w:rsidRPr="000A3811" w14:paraId="0D420E8C" w14:textId="77777777" w:rsidTr="000300CE">
        <w:trPr>
          <w:trHeight w:val="3456"/>
          <w:jc w:val="center"/>
        </w:trPr>
        <w:tc>
          <w:tcPr>
            <w:tcW w:w="1611" w:type="dxa"/>
            <w:vAlign w:val="center"/>
          </w:tcPr>
          <w:p w14:paraId="5F779D1E" w14:textId="77777777" w:rsidR="000A3811" w:rsidRPr="00D52724" w:rsidRDefault="000A3811" w:rsidP="009829A1">
            <w:pPr>
              <w:pStyle w:val="ny-lesson-table"/>
              <w:jc w:val="center"/>
              <w:rPr>
                <w:b/>
                <w:i/>
                <w:color w:val="auto"/>
              </w:rPr>
            </w:pPr>
            <w:r w:rsidRPr="00D52724">
              <w:rPr>
                <w:b/>
                <w:color w:val="auto"/>
              </w:rPr>
              <w:t>Graph</w:t>
            </w:r>
          </w:p>
        </w:tc>
        <w:tc>
          <w:tcPr>
            <w:tcW w:w="4081" w:type="dxa"/>
            <w:vAlign w:val="center"/>
          </w:tcPr>
          <w:p w14:paraId="0AD376CC" w14:textId="307EEC56" w:rsidR="000A3811" w:rsidRPr="000A3811" w:rsidRDefault="000A3811" w:rsidP="009829A1">
            <w:pPr>
              <w:pStyle w:val="ny-lesson-table"/>
              <w:jc w:val="center"/>
            </w:pPr>
          </w:p>
        </w:tc>
        <w:tc>
          <w:tcPr>
            <w:tcW w:w="4082" w:type="dxa"/>
            <w:vAlign w:val="center"/>
          </w:tcPr>
          <w:p w14:paraId="6D811CFD" w14:textId="103D6FA5" w:rsidR="000A3811" w:rsidRPr="000A3811" w:rsidRDefault="000A3811" w:rsidP="009829A1">
            <w:pPr>
              <w:pStyle w:val="ny-lesson-table"/>
              <w:jc w:val="center"/>
            </w:pPr>
          </w:p>
        </w:tc>
      </w:tr>
      <w:tr w:rsidR="000A3811" w:rsidRPr="000A3811" w14:paraId="76D90F1A" w14:textId="77777777" w:rsidTr="000300CE">
        <w:trPr>
          <w:trHeight w:val="1008"/>
          <w:jc w:val="center"/>
        </w:trPr>
        <w:tc>
          <w:tcPr>
            <w:tcW w:w="1611" w:type="dxa"/>
            <w:vAlign w:val="center"/>
          </w:tcPr>
          <w:p w14:paraId="3A34D545" w14:textId="77777777" w:rsidR="000A3811" w:rsidRPr="00D52724" w:rsidRDefault="000A3811" w:rsidP="009829A1">
            <w:pPr>
              <w:pStyle w:val="ny-lesson-table"/>
              <w:jc w:val="center"/>
              <w:rPr>
                <w:b/>
                <w:i/>
                <w:color w:val="auto"/>
              </w:rPr>
            </w:pPr>
            <w:r w:rsidRPr="00D52724">
              <w:rPr>
                <w:b/>
                <w:color w:val="auto"/>
              </w:rPr>
              <w:t>Story Problem Example</w:t>
            </w:r>
          </w:p>
        </w:tc>
        <w:tc>
          <w:tcPr>
            <w:tcW w:w="4081" w:type="dxa"/>
            <w:vAlign w:val="center"/>
          </w:tcPr>
          <w:p w14:paraId="17E68BB0" w14:textId="71800123" w:rsidR="000A3811" w:rsidRPr="000A3811" w:rsidRDefault="000A3811" w:rsidP="009829A1">
            <w:pPr>
              <w:pStyle w:val="ny-lesson-table"/>
              <w:jc w:val="center"/>
            </w:pPr>
          </w:p>
        </w:tc>
        <w:tc>
          <w:tcPr>
            <w:tcW w:w="4082" w:type="dxa"/>
            <w:vAlign w:val="center"/>
          </w:tcPr>
          <w:p w14:paraId="0289ADB1" w14:textId="1FF0BC99" w:rsidR="000A3811" w:rsidRPr="000A3811" w:rsidRDefault="000A3811" w:rsidP="009829A1">
            <w:pPr>
              <w:pStyle w:val="ny-lesson-table"/>
              <w:jc w:val="center"/>
            </w:pPr>
          </w:p>
        </w:tc>
      </w:tr>
    </w:tbl>
    <w:p w14:paraId="3320087B" w14:textId="45E011F0" w:rsidR="000A3811" w:rsidRDefault="000A3811" w:rsidP="00F142F9">
      <w:pPr>
        <w:pStyle w:val="ny-lesson-hdr-1"/>
      </w:pPr>
      <w:r w:rsidRPr="008C5D1C">
        <w:lastRenderedPageBreak/>
        <w:t>Exercise</w:t>
      </w:r>
      <w:r w:rsidR="006422BB">
        <w:t>s</w:t>
      </w:r>
    </w:p>
    <w:p w14:paraId="6B18E928" w14:textId="4DD9C3F7" w:rsidR="00F142F9" w:rsidRPr="00F142F9" w:rsidRDefault="00F142F9" w:rsidP="003D6C59">
      <w:pPr>
        <w:pStyle w:val="ny-lesson-numbering"/>
        <w:spacing w:after="240"/>
      </w:pPr>
      <w:r w:rsidRPr="00F142F9">
        <w:t xml:space="preserve">For each table below, assume the function </w:t>
      </w:r>
      <m:oMath>
        <m:r>
          <w:rPr>
            <w:rFonts w:ascii="Cambria Math" w:hAnsi="Cambria Math"/>
          </w:rPr>
          <m:t>f</m:t>
        </m:r>
      </m:oMath>
      <w:r w:rsidRPr="00F142F9">
        <w:t xml:space="preserve"> is defined for all real numbers.  Calculate </w:t>
      </w:r>
      <m:oMath>
        <m:r>
          <w:rPr>
            <w:rFonts w:ascii="Cambria Math" w:hAnsi="Cambria Math"/>
          </w:rPr>
          <m:t>∆f=f</m:t>
        </m:r>
        <m:d>
          <m:dPr>
            <m:ctrlPr>
              <w:rPr>
                <w:rFonts w:ascii="Cambria Math" w:hAnsi="Cambria Math"/>
                <w:i/>
              </w:rPr>
            </m:ctrlPr>
          </m:dPr>
          <m:e>
            <m:r>
              <w:rPr>
                <w:rFonts w:ascii="Cambria Math" w:hAnsi="Cambria Math"/>
              </w:rPr>
              <m:t>x+1</m:t>
            </m:r>
          </m:e>
        </m:d>
        <m:r>
          <w:rPr>
            <w:rFonts w:ascii="Cambria Math" w:hAnsi="Cambria Math"/>
          </w:rPr>
          <m:t>-f(x)</m:t>
        </m:r>
      </m:oMath>
      <w:r w:rsidRPr="00F142F9">
        <w:t xml:space="preserve"> in the last column in the tables below</w:t>
      </w:r>
      <w:r w:rsidR="00956952">
        <w:t>,</w:t>
      </w:r>
      <w:r w:rsidRPr="00F142F9">
        <w:t xml:space="preserve"> and show your work</w:t>
      </w:r>
      <w:r w:rsidR="00315451">
        <w:t>.</w:t>
      </w:r>
      <w:r w:rsidRPr="00F142F9">
        <w:t xml:space="preserve"> </w:t>
      </w:r>
      <w:r w:rsidR="008C5B0B">
        <w:t xml:space="preserve"> </w:t>
      </w:r>
      <w:r w:rsidRPr="00F142F9">
        <w:t>(</w:t>
      </w:r>
      <w:r w:rsidR="00315451">
        <w:t>T</w:t>
      </w:r>
      <w:r w:rsidRPr="00F142F9">
        <w:t xml:space="preserve">he symbol </w:t>
      </w:r>
      <m:oMath>
        <m:r>
          <w:rPr>
            <w:rFonts w:ascii="Cambria Math" w:hAnsi="Cambria Math"/>
          </w:rPr>
          <m:t>∆</m:t>
        </m:r>
      </m:oMath>
      <w:r w:rsidRPr="00F142F9">
        <w:t xml:space="preserve"> in this context means </w:t>
      </w:r>
      <w:r w:rsidRPr="00B0536B">
        <w:rPr>
          <w:i/>
        </w:rPr>
        <w:t>change in</w:t>
      </w:r>
      <w:r w:rsidR="00315451">
        <w:t>.</w:t>
      </w:r>
      <w:r w:rsidRPr="00F142F9">
        <w:t xml:space="preserve">)  What do you notice about </w:t>
      </w:r>
      <m:oMath>
        <m:r>
          <w:rPr>
            <w:rFonts w:ascii="Cambria Math" w:hAnsi="Cambria Math"/>
          </w:rPr>
          <m:t>∆f</m:t>
        </m:r>
      </m:oMath>
      <w:r w:rsidRPr="00F142F9">
        <w:t xml:space="preserve">? </w:t>
      </w:r>
      <w:r w:rsidR="0076107F">
        <w:t xml:space="preserve"> </w:t>
      </w:r>
      <w:r w:rsidRPr="00F142F9">
        <w:t xml:space="preserve">Could the function be linear or exponential?  Write a linear or </w:t>
      </w:r>
      <w:r w:rsidR="00956952">
        <w:t xml:space="preserve">an </w:t>
      </w:r>
      <w:r w:rsidRPr="00F142F9">
        <w:t>exponential function formula that generates the same input</w:t>
      </w:r>
      <w:r w:rsidR="008C5B0B">
        <w:t>–</w:t>
      </w:r>
      <w:r w:rsidRPr="00F142F9">
        <w:t>output pairs as given in the table.</w:t>
      </w:r>
    </w:p>
    <w:tbl>
      <w:tblPr>
        <w:tblStyle w:val="TableGrid"/>
        <w:tblW w:w="0" w:type="auto"/>
        <w:jc w:val="center"/>
        <w:tblLook w:val="04A0" w:firstRow="1" w:lastRow="0" w:firstColumn="1" w:lastColumn="0" w:noHBand="0" w:noVBand="1"/>
      </w:tblPr>
      <w:tblGrid>
        <w:gridCol w:w="1299"/>
        <w:gridCol w:w="1299"/>
        <w:gridCol w:w="2700"/>
      </w:tblGrid>
      <w:tr w:rsidR="00F142F9" w:rsidRPr="00DF2E8D" w14:paraId="094E146D" w14:textId="77777777" w:rsidTr="003D6C59">
        <w:trPr>
          <w:trHeight w:val="288"/>
          <w:jc w:val="center"/>
        </w:trPr>
        <w:tc>
          <w:tcPr>
            <w:tcW w:w="1299" w:type="dxa"/>
            <w:shd w:val="clear" w:color="auto" w:fill="auto"/>
            <w:vAlign w:val="center"/>
          </w:tcPr>
          <w:p w14:paraId="1265EB58" w14:textId="77777777" w:rsidR="00F142F9" w:rsidRPr="00DF2E8D" w:rsidRDefault="00F142F9" w:rsidP="00DF2E8D">
            <w:pPr>
              <w:pStyle w:val="ny-lesson-table"/>
            </w:pPr>
            <m:oMathPara>
              <m:oMath>
                <m:r>
                  <m:rPr>
                    <m:sty m:val="bi"/>
                  </m:rPr>
                  <w:rPr>
                    <w:rFonts w:ascii="Cambria Math" w:hAnsi="Cambria Math"/>
                  </w:rPr>
                  <m:t>x</m:t>
                </m:r>
              </m:oMath>
            </m:oMathPara>
          </w:p>
        </w:tc>
        <w:tc>
          <w:tcPr>
            <w:tcW w:w="1299" w:type="dxa"/>
            <w:shd w:val="clear" w:color="auto" w:fill="auto"/>
            <w:vAlign w:val="center"/>
          </w:tcPr>
          <w:p w14:paraId="6B025865" w14:textId="77777777" w:rsidR="00F142F9" w:rsidRPr="00DF2E8D" w:rsidRDefault="00F142F9" w:rsidP="00DF2E8D">
            <w:pPr>
              <w:pStyle w:val="ny-lesson-table"/>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c>
          <w:tcPr>
            <w:tcW w:w="2700" w:type="dxa"/>
            <w:shd w:val="clear" w:color="auto" w:fill="auto"/>
            <w:vAlign w:val="center"/>
          </w:tcPr>
          <w:p w14:paraId="54061B31" w14:textId="77777777" w:rsidR="00F142F9" w:rsidRPr="00DF2E8D" w:rsidRDefault="00F142F9" w:rsidP="00DF2E8D">
            <w:pPr>
              <w:pStyle w:val="ny-lesson-table"/>
            </w:pPr>
            <m:oMathPara>
              <m:oMath>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r>
      <w:tr w:rsidR="00F142F9" w:rsidRPr="00DF2E8D" w14:paraId="37A2EA01" w14:textId="77777777" w:rsidTr="003D6C59">
        <w:trPr>
          <w:trHeight w:val="504"/>
          <w:jc w:val="center"/>
        </w:trPr>
        <w:tc>
          <w:tcPr>
            <w:tcW w:w="1299" w:type="dxa"/>
            <w:shd w:val="clear" w:color="auto" w:fill="auto"/>
            <w:vAlign w:val="center"/>
          </w:tcPr>
          <w:p w14:paraId="1372431C" w14:textId="0E81846A" w:rsidR="00F142F9" w:rsidRPr="00DF2E8D" w:rsidRDefault="007A44A3" w:rsidP="00DF2E8D">
            <w:pPr>
              <w:pStyle w:val="ny-lesson-table"/>
              <w:rPr>
                <w:rFonts w:ascii="Cambria Math" w:hAnsi="Cambria Math"/>
                <w:oMath/>
              </w:rPr>
            </w:pPr>
            <m:oMathPara>
              <m:oMath>
                <m:r>
                  <m:rPr>
                    <m:sty m:val="p"/>
                  </m:rPr>
                  <w:rPr>
                    <w:rFonts w:ascii="Cambria Math" w:hAnsi="Cambria Math"/>
                  </w:rPr>
                  <m:t>1</m:t>
                </m:r>
              </m:oMath>
            </m:oMathPara>
          </w:p>
        </w:tc>
        <w:tc>
          <w:tcPr>
            <w:tcW w:w="1299" w:type="dxa"/>
            <w:shd w:val="clear" w:color="auto" w:fill="auto"/>
            <w:vAlign w:val="center"/>
          </w:tcPr>
          <w:p w14:paraId="218554C7" w14:textId="4CE6E910" w:rsidR="00F142F9" w:rsidRPr="00DF2E8D" w:rsidRDefault="007A44A3" w:rsidP="00DF2E8D">
            <w:pPr>
              <w:pStyle w:val="ny-lesson-table"/>
              <w:rPr>
                <w:rFonts w:ascii="Cambria Math" w:hAnsi="Cambria Math"/>
                <w:oMath/>
              </w:rPr>
            </w:pPr>
            <m:oMathPara>
              <m:oMath>
                <m:r>
                  <m:rPr>
                    <m:sty m:val="p"/>
                  </m:rPr>
                  <w:rPr>
                    <w:rFonts w:ascii="Cambria Math" w:hAnsi="Cambria Math"/>
                  </w:rPr>
                  <m:t>-3</m:t>
                </m:r>
              </m:oMath>
            </m:oMathPara>
          </w:p>
        </w:tc>
        <w:tc>
          <w:tcPr>
            <w:tcW w:w="2700" w:type="dxa"/>
            <w:shd w:val="clear" w:color="auto" w:fill="auto"/>
            <w:vAlign w:val="center"/>
          </w:tcPr>
          <w:p w14:paraId="13121456" w14:textId="0C2A4AB0" w:rsidR="00F142F9" w:rsidRPr="00DF2E8D" w:rsidRDefault="00F142F9" w:rsidP="00DF2E8D">
            <w:pPr>
              <w:pStyle w:val="ny-lesson-table"/>
              <w:rPr>
                <w:rFonts w:ascii="Cambria Math" w:hAnsi="Cambria Math"/>
                <w:oMath/>
              </w:rPr>
            </w:pPr>
          </w:p>
        </w:tc>
      </w:tr>
      <w:tr w:rsidR="00F142F9" w:rsidRPr="00DF2E8D" w14:paraId="4D776610" w14:textId="77777777" w:rsidTr="003D6C59">
        <w:trPr>
          <w:trHeight w:val="504"/>
          <w:jc w:val="center"/>
        </w:trPr>
        <w:tc>
          <w:tcPr>
            <w:tcW w:w="1299" w:type="dxa"/>
            <w:shd w:val="clear" w:color="auto" w:fill="auto"/>
            <w:vAlign w:val="center"/>
          </w:tcPr>
          <w:p w14:paraId="7FF7FC21" w14:textId="635C035C" w:rsidR="00F142F9" w:rsidRPr="00DF2E8D" w:rsidRDefault="007A44A3" w:rsidP="00DF2E8D">
            <w:pPr>
              <w:pStyle w:val="ny-lesson-table"/>
              <w:rPr>
                <w:rFonts w:ascii="Cambria Math" w:hAnsi="Cambria Math"/>
                <w:oMath/>
              </w:rPr>
            </w:pPr>
            <m:oMathPara>
              <m:oMath>
                <m:r>
                  <m:rPr>
                    <m:sty m:val="p"/>
                  </m:rPr>
                  <w:rPr>
                    <w:rFonts w:ascii="Cambria Math" w:hAnsi="Cambria Math"/>
                  </w:rPr>
                  <m:t>2</m:t>
                </m:r>
              </m:oMath>
            </m:oMathPara>
          </w:p>
        </w:tc>
        <w:tc>
          <w:tcPr>
            <w:tcW w:w="1299" w:type="dxa"/>
            <w:shd w:val="clear" w:color="auto" w:fill="auto"/>
            <w:vAlign w:val="center"/>
          </w:tcPr>
          <w:p w14:paraId="67908109" w14:textId="170C66C6" w:rsidR="00F142F9" w:rsidRPr="00DF2E8D" w:rsidRDefault="007A44A3" w:rsidP="00DF2E8D">
            <w:pPr>
              <w:pStyle w:val="ny-lesson-table"/>
              <w:rPr>
                <w:rFonts w:ascii="Cambria Math" w:hAnsi="Cambria Math"/>
                <w:oMath/>
              </w:rPr>
            </w:pPr>
            <m:oMathPara>
              <m:oMath>
                <m:r>
                  <m:rPr>
                    <m:sty m:val="p"/>
                  </m:rPr>
                  <w:rPr>
                    <w:rFonts w:ascii="Cambria Math" w:hAnsi="Cambria Math"/>
                  </w:rPr>
                  <m:t>1</m:t>
                </m:r>
              </m:oMath>
            </m:oMathPara>
          </w:p>
        </w:tc>
        <w:tc>
          <w:tcPr>
            <w:tcW w:w="2700" w:type="dxa"/>
            <w:shd w:val="clear" w:color="auto" w:fill="auto"/>
            <w:vAlign w:val="center"/>
          </w:tcPr>
          <w:p w14:paraId="2DB32AA2" w14:textId="4D800752" w:rsidR="00F142F9" w:rsidRPr="00DF2E8D" w:rsidRDefault="00F142F9" w:rsidP="00DF2E8D">
            <w:pPr>
              <w:pStyle w:val="ny-lesson-table"/>
              <w:rPr>
                <w:rFonts w:ascii="Cambria Math" w:hAnsi="Cambria Math"/>
                <w:oMath/>
              </w:rPr>
            </w:pPr>
          </w:p>
        </w:tc>
      </w:tr>
      <w:tr w:rsidR="00F142F9" w:rsidRPr="00DF2E8D" w14:paraId="5866F3CE" w14:textId="77777777" w:rsidTr="003D6C59">
        <w:trPr>
          <w:trHeight w:val="504"/>
          <w:jc w:val="center"/>
        </w:trPr>
        <w:tc>
          <w:tcPr>
            <w:tcW w:w="1299" w:type="dxa"/>
            <w:shd w:val="clear" w:color="auto" w:fill="auto"/>
            <w:vAlign w:val="center"/>
          </w:tcPr>
          <w:p w14:paraId="78934C26" w14:textId="1D7CC244" w:rsidR="00F142F9" w:rsidRPr="00DF2E8D" w:rsidRDefault="007A44A3" w:rsidP="00DF2E8D">
            <w:pPr>
              <w:pStyle w:val="ny-lesson-table"/>
              <w:rPr>
                <w:rFonts w:ascii="Cambria Math" w:hAnsi="Cambria Math"/>
                <w:oMath/>
              </w:rPr>
            </w:pPr>
            <m:oMathPara>
              <m:oMath>
                <m:r>
                  <m:rPr>
                    <m:sty m:val="p"/>
                  </m:rPr>
                  <w:rPr>
                    <w:rFonts w:ascii="Cambria Math" w:hAnsi="Cambria Math"/>
                  </w:rPr>
                  <m:t>3</m:t>
                </m:r>
              </m:oMath>
            </m:oMathPara>
          </w:p>
        </w:tc>
        <w:tc>
          <w:tcPr>
            <w:tcW w:w="1299" w:type="dxa"/>
            <w:shd w:val="clear" w:color="auto" w:fill="auto"/>
            <w:vAlign w:val="center"/>
          </w:tcPr>
          <w:p w14:paraId="45DD53ED" w14:textId="5B3F3BCB" w:rsidR="00F142F9" w:rsidRPr="00DF2E8D" w:rsidRDefault="007A44A3" w:rsidP="00DF2E8D">
            <w:pPr>
              <w:pStyle w:val="ny-lesson-table"/>
              <w:rPr>
                <w:rFonts w:ascii="Cambria Math" w:hAnsi="Cambria Math"/>
                <w:oMath/>
              </w:rPr>
            </w:pPr>
            <m:oMathPara>
              <m:oMath>
                <m:r>
                  <m:rPr>
                    <m:sty m:val="p"/>
                  </m:rPr>
                  <w:rPr>
                    <w:rFonts w:ascii="Cambria Math" w:hAnsi="Cambria Math"/>
                  </w:rPr>
                  <m:t>5</m:t>
                </m:r>
              </m:oMath>
            </m:oMathPara>
          </w:p>
        </w:tc>
        <w:tc>
          <w:tcPr>
            <w:tcW w:w="2700" w:type="dxa"/>
            <w:shd w:val="clear" w:color="auto" w:fill="auto"/>
            <w:vAlign w:val="center"/>
          </w:tcPr>
          <w:p w14:paraId="56E98A2E" w14:textId="43A5B645" w:rsidR="00F142F9" w:rsidRPr="00DF2E8D" w:rsidRDefault="00F142F9" w:rsidP="00DF2E8D">
            <w:pPr>
              <w:pStyle w:val="ny-lesson-table"/>
              <w:rPr>
                <w:rFonts w:ascii="Cambria Math" w:hAnsi="Cambria Math"/>
                <w:oMath/>
              </w:rPr>
            </w:pPr>
          </w:p>
        </w:tc>
      </w:tr>
      <w:tr w:rsidR="00F142F9" w:rsidRPr="00DF2E8D" w14:paraId="68429E24" w14:textId="77777777" w:rsidTr="003D6C59">
        <w:trPr>
          <w:trHeight w:val="504"/>
          <w:jc w:val="center"/>
        </w:trPr>
        <w:tc>
          <w:tcPr>
            <w:tcW w:w="1299" w:type="dxa"/>
            <w:shd w:val="clear" w:color="auto" w:fill="auto"/>
            <w:vAlign w:val="center"/>
          </w:tcPr>
          <w:p w14:paraId="00A411A9" w14:textId="3DD4F599" w:rsidR="00F142F9" w:rsidRPr="00DF2E8D" w:rsidRDefault="007A44A3" w:rsidP="00DF2E8D">
            <w:pPr>
              <w:pStyle w:val="ny-lesson-table"/>
              <w:rPr>
                <w:rFonts w:ascii="Cambria Math" w:hAnsi="Cambria Math"/>
                <w:oMath/>
              </w:rPr>
            </w:pPr>
            <m:oMathPara>
              <m:oMath>
                <m:r>
                  <m:rPr>
                    <m:sty m:val="p"/>
                  </m:rPr>
                  <w:rPr>
                    <w:rFonts w:ascii="Cambria Math" w:hAnsi="Cambria Math"/>
                  </w:rPr>
                  <m:t>4</m:t>
                </m:r>
              </m:oMath>
            </m:oMathPara>
          </w:p>
        </w:tc>
        <w:tc>
          <w:tcPr>
            <w:tcW w:w="1299" w:type="dxa"/>
            <w:shd w:val="clear" w:color="auto" w:fill="auto"/>
            <w:vAlign w:val="center"/>
          </w:tcPr>
          <w:p w14:paraId="3146427C" w14:textId="53DBCA03" w:rsidR="00F142F9" w:rsidRPr="00DF2E8D" w:rsidRDefault="007A44A3" w:rsidP="00DF2E8D">
            <w:pPr>
              <w:pStyle w:val="ny-lesson-table"/>
              <w:rPr>
                <w:rFonts w:ascii="Cambria Math" w:hAnsi="Cambria Math"/>
                <w:oMath/>
              </w:rPr>
            </w:pPr>
            <m:oMathPara>
              <m:oMath>
                <m:r>
                  <m:rPr>
                    <m:sty m:val="p"/>
                  </m:rPr>
                  <w:rPr>
                    <w:rFonts w:ascii="Cambria Math" w:hAnsi="Cambria Math"/>
                  </w:rPr>
                  <m:t>9</m:t>
                </m:r>
              </m:oMath>
            </m:oMathPara>
          </w:p>
        </w:tc>
        <w:tc>
          <w:tcPr>
            <w:tcW w:w="2700" w:type="dxa"/>
            <w:shd w:val="clear" w:color="auto" w:fill="auto"/>
            <w:vAlign w:val="center"/>
          </w:tcPr>
          <w:p w14:paraId="6F714A77" w14:textId="474E5AF8" w:rsidR="00F142F9" w:rsidRPr="00DF2E8D" w:rsidRDefault="00F142F9" w:rsidP="00DF2E8D">
            <w:pPr>
              <w:pStyle w:val="ny-lesson-table"/>
              <w:rPr>
                <w:rFonts w:ascii="Cambria Math" w:hAnsi="Cambria Math"/>
                <w:oMath/>
              </w:rPr>
            </w:pPr>
          </w:p>
        </w:tc>
      </w:tr>
      <w:tr w:rsidR="00F142F9" w:rsidRPr="00DF2E8D" w14:paraId="2893F263" w14:textId="77777777" w:rsidTr="003D6C59">
        <w:trPr>
          <w:trHeight w:val="504"/>
          <w:jc w:val="center"/>
        </w:trPr>
        <w:tc>
          <w:tcPr>
            <w:tcW w:w="1299" w:type="dxa"/>
            <w:shd w:val="clear" w:color="auto" w:fill="auto"/>
            <w:vAlign w:val="center"/>
          </w:tcPr>
          <w:p w14:paraId="5EB9CAAE" w14:textId="3CCF51CD" w:rsidR="00F142F9" w:rsidRPr="00DF2E8D" w:rsidRDefault="007A44A3" w:rsidP="00DF2E8D">
            <w:pPr>
              <w:pStyle w:val="ny-lesson-table"/>
              <w:rPr>
                <w:rFonts w:ascii="Cambria Math" w:hAnsi="Cambria Math"/>
                <w:oMath/>
              </w:rPr>
            </w:pPr>
            <m:oMathPara>
              <m:oMath>
                <m:r>
                  <m:rPr>
                    <m:sty m:val="p"/>
                  </m:rPr>
                  <w:rPr>
                    <w:rFonts w:ascii="Cambria Math" w:hAnsi="Cambria Math"/>
                  </w:rPr>
                  <m:t>5</m:t>
                </m:r>
              </m:oMath>
            </m:oMathPara>
          </w:p>
        </w:tc>
        <w:tc>
          <w:tcPr>
            <w:tcW w:w="1299" w:type="dxa"/>
            <w:shd w:val="clear" w:color="auto" w:fill="auto"/>
            <w:vAlign w:val="center"/>
          </w:tcPr>
          <w:p w14:paraId="18A15BDE" w14:textId="2EEFE8F1" w:rsidR="00F142F9" w:rsidRPr="00DF2E8D" w:rsidRDefault="007A44A3" w:rsidP="00DF2E8D">
            <w:pPr>
              <w:pStyle w:val="ny-lesson-table"/>
              <w:rPr>
                <w:rFonts w:ascii="Cambria Math" w:hAnsi="Cambria Math"/>
                <w:oMath/>
              </w:rPr>
            </w:pPr>
            <m:oMathPara>
              <m:oMath>
                <m:r>
                  <m:rPr>
                    <m:sty m:val="p"/>
                  </m:rPr>
                  <w:rPr>
                    <w:rFonts w:ascii="Cambria Math" w:hAnsi="Cambria Math"/>
                  </w:rPr>
                  <m:t>13</m:t>
                </m:r>
              </m:oMath>
            </m:oMathPara>
          </w:p>
        </w:tc>
        <w:tc>
          <w:tcPr>
            <w:tcW w:w="2700" w:type="dxa"/>
            <w:shd w:val="thinDiagStripe" w:color="auto" w:fill="auto"/>
            <w:vAlign w:val="center"/>
          </w:tcPr>
          <w:p w14:paraId="014E0149" w14:textId="77777777" w:rsidR="00F142F9" w:rsidRPr="00DF2E8D" w:rsidRDefault="00F142F9" w:rsidP="00DF2E8D">
            <w:pPr>
              <w:pStyle w:val="ny-lesson-table"/>
            </w:pPr>
          </w:p>
        </w:tc>
      </w:tr>
    </w:tbl>
    <w:p w14:paraId="71DBE00B" w14:textId="77777777" w:rsidR="00EE208E" w:rsidRDefault="00EE208E" w:rsidP="00EE208E">
      <w:pPr>
        <w:pStyle w:val="ny-lesson-paragraph"/>
      </w:pPr>
    </w:p>
    <w:tbl>
      <w:tblPr>
        <w:tblStyle w:val="TableGrid"/>
        <w:tblW w:w="0" w:type="auto"/>
        <w:jc w:val="center"/>
        <w:tblLook w:val="04A0" w:firstRow="1" w:lastRow="0" w:firstColumn="1" w:lastColumn="0" w:noHBand="0" w:noVBand="1"/>
      </w:tblPr>
      <w:tblGrid>
        <w:gridCol w:w="1296"/>
        <w:gridCol w:w="1296"/>
        <w:gridCol w:w="2707"/>
      </w:tblGrid>
      <w:tr w:rsidR="00EE208E" w:rsidRPr="00DF2E8D" w14:paraId="5CFC59D1" w14:textId="77777777" w:rsidTr="003D6C59">
        <w:trPr>
          <w:trHeight w:val="288"/>
          <w:jc w:val="center"/>
        </w:trPr>
        <w:tc>
          <w:tcPr>
            <w:tcW w:w="1296" w:type="dxa"/>
            <w:shd w:val="clear" w:color="auto" w:fill="auto"/>
            <w:vAlign w:val="center"/>
          </w:tcPr>
          <w:p w14:paraId="368FE865" w14:textId="77777777" w:rsidR="00EE208E" w:rsidRPr="00DF2E8D" w:rsidRDefault="00EE208E" w:rsidP="00DF2E8D">
            <w:pPr>
              <w:pStyle w:val="ny-lesson-table"/>
            </w:pPr>
            <m:oMathPara>
              <m:oMath>
                <m:r>
                  <m:rPr>
                    <m:sty m:val="bi"/>
                  </m:rPr>
                  <w:rPr>
                    <w:rFonts w:ascii="Cambria Math" w:hAnsi="Cambria Math"/>
                  </w:rPr>
                  <m:t>x</m:t>
                </m:r>
              </m:oMath>
            </m:oMathPara>
          </w:p>
        </w:tc>
        <w:tc>
          <w:tcPr>
            <w:tcW w:w="1296" w:type="dxa"/>
            <w:shd w:val="clear" w:color="auto" w:fill="auto"/>
            <w:vAlign w:val="center"/>
          </w:tcPr>
          <w:p w14:paraId="49D333F9" w14:textId="77777777" w:rsidR="00EE208E" w:rsidRPr="00DF2E8D" w:rsidRDefault="00EE208E" w:rsidP="00DF2E8D">
            <w:pPr>
              <w:pStyle w:val="ny-lesson-table"/>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c>
          <w:tcPr>
            <w:tcW w:w="2707" w:type="dxa"/>
            <w:shd w:val="clear" w:color="auto" w:fill="auto"/>
            <w:vAlign w:val="center"/>
          </w:tcPr>
          <w:p w14:paraId="467DA3A9" w14:textId="77777777" w:rsidR="00EE208E" w:rsidRPr="00DF2E8D" w:rsidRDefault="00EE208E" w:rsidP="00DF2E8D">
            <w:pPr>
              <w:pStyle w:val="ny-lesson-table"/>
            </w:pPr>
            <m:oMathPara>
              <m:oMath>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f</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
                      </m:rPr>
                      <w:rPr>
                        <w:rFonts w:ascii="Cambria Math" w:hAnsi="Cambria Math"/>
                      </w:rPr>
                      <m:t>1</m:t>
                    </m:r>
                  </m:e>
                </m:d>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r>
      <w:tr w:rsidR="00EE208E" w:rsidRPr="00DF2E8D" w14:paraId="42E15764" w14:textId="77777777" w:rsidTr="003D6C59">
        <w:trPr>
          <w:trHeight w:val="504"/>
          <w:jc w:val="center"/>
        </w:trPr>
        <w:tc>
          <w:tcPr>
            <w:tcW w:w="1296" w:type="dxa"/>
            <w:shd w:val="clear" w:color="auto" w:fill="auto"/>
            <w:vAlign w:val="center"/>
          </w:tcPr>
          <w:p w14:paraId="580E9572" w14:textId="535A4F2A" w:rsidR="00EE208E" w:rsidRPr="00DF2E8D" w:rsidRDefault="007A44A3" w:rsidP="00DF2E8D">
            <w:pPr>
              <w:pStyle w:val="ny-lesson-table"/>
              <w:rPr>
                <w:rFonts w:ascii="Cambria Math" w:hAnsi="Cambria Math"/>
                <w:oMath/>
              </w:rPr>
            </w:pPr>
            <m:oMathPara>
              <m:oMath>
                <m:r>
                  <m:rPr>
                    <m:sty m:val="p"/>
                  </m:rPr>
                  <w:rPr>
                    <w:rFonts w:ascii="Cambria Math" w:hAnsi="Cambria Math"/>
                  </w:rPr>
                  <m:t>0</m:t>
                </m:r>
              </m:oMath>
            </m:oMathPara>
          </w:p>
        </w:tc>
        <w:tc>
          <w:tcPr>
            <w:tcW w:w="1296" w:type="dxa"/>
            <w:shd w:val="clear" w:color="auto" w:fill="auto"/>
            <w:vAlign w:val="center"/>
          </w:tcPr>
          <w:p w14:paraId="42880D2E" w14:textId="5AC345F7" w:rsidR="00EE208E" w:rsidRPr="00DF2E8D" w:rsidRDefault="007A44A3" w:rsidP="00DF2E8D">
            <w:pPr>
              <w:pStyle w:val="ny-lesson-table"/>
              <w:rPr>
                <w:rFonts w:ascii="Cambria Math" w:hAnsi="Cambria Math"/>
                <w:oMath/>
              </w:rPr>
            </w:pPr>
            <m:oMathPara>
              <m:oMath>
                <m:r>
                  <m:rPr>
                    <m:sty m:val="p"/>
                  </m:rPr>
                  <w:rPr>
                    <w:rFonts w:ascii="Cambria Math" w:hAnsi="Cambria Math"/>
                  </w:rPr>
                  <m:t>2</m:t>
                </m:r>
              </m:oMath>
            </m:oMathPara>
          </w:p>
        </w:tc>
        <w:tc>
          <w:tcPr>
            <w:tcW w:w="2707" w:type="dxa"/>
            <w:shd w:val="clear" w:color="auto" w:fill="auto"/>
            <w:vAlign w:val="center"/>
          </w:tcPr>
          <w:p w14:paraId="786E8496" w14:textId="27DAB482" w:rsidR="00EE208E" w:rsidRPr="00DF2E8D" w:rsidRDefault="00EE208E" w:rsidP="00DF2E8D">
            <w:pPr>
              <w:pStyle w:val="ny-lesson-table"/>
              <w:rPr>
                <w:rFonts w:ascii="Cambria Math" w:hAnsi="Cambria Math"/>
                <w:oMath/>
              </w:rPr>
            </w:pPr>
          </w:p>
        </w:tc>
      </w:tr>
      <w:tr w:rsidR="00EE208E" w:rsidRPr="00DF2E8D" w14:paraId="3FC3A843" w14:textId="77777777" w:rsidTr="003D6C59">
        <w:trPr>
          <w:trHeight w:val="504"/>
          <w:jc w:val="center"/>
        </w:trPr>
        <w:tc>
          <w:tcPr>
            <w:tcW w:w="1296" w:type="dxa"/>
            <w:shd w:val="clear" w:color="auto" w:fill="auto"/>
            <w:vAlign w:val="center"/>
          </w:tcPr>
          <w:p w14:paraId="59E27C8E" w14:textId="4BD742A2" w:rsidR="00EE208E" w:rsidRPr="00DF2E8D" w:rsidRDefault="007A44A3" w:rsidP="00DF2E8D">
            <w:pPr>
              <w:pStyle w:val="ny-lesson-table"/>
              <w:rPr>
                <w:rFonts w:ascii="Cambria Math" w:hAnsi="Cambria Math"/>
                <w:oMath/>
              </w:rPr>
            </w:pPr>
            <m:oMathPara>
              <m:oMath>
                <m:r>
                  <m:rPr>
                    <m:sty m:val="p"/>
                  </m:rPr>
                  <w:rPr>
                    <w:rFonts w:ascii="Cambria Math" w:hAnsi="Cambria Math"/>
                  </w:rPr>
                  <m:t>1</m:t>
                </m:r>
              </m:oMath>
            </m:oMathPara>
          </w:p>
        </w:tc>
        <w:tc>
          <w:tcPr>
            <w:tcW w:w="1296" w:type="dxa"/>
            <w:shd w:val="clear" w:color="auto" w:fill="auto"/>
            <w:vAlign w:val="center"/>
          </w:tcPr>
          <w:p w14:paraId="60D13CA2" w14:textId="2FC7ADFC" w:rsidR="00EE208E" w:rsidRPr="00DF2E8D" w:rsidRDefault="007A44A3" w:rsidP="00DF2E8D">
            <w:pPr>
              <w:pStyle w:val="ny-lesson-table"/>
              <w:rPr>
                <w:rFonts w:ascii="Cambria Math" w:hAnsi="Cambria Math"/>
                <w:oMath/>
              </w:rPr>
            </w:pPr>
            <m:oMathPara>
              <m:oMath>
                <m:r>
                  <m:rPr>
                    <m:sty m:val="p"/>
                  </m:rPr>
                  <w:rPr>
                    <w:rFonts w:ascii="Cambria Math" w:hAnsi="Cambria Math"/>
                  </w:rPr>
                  <m:t>6</m:t>
                </m:r>
              </m:oMath>
            </m:oMathPara>
          </w:p>
        </w:tc>
        <w:tc>
          <w:tcPr>
            <w:tcW w:w="2707" w:type="dxa"/>
            <w:shd w:val="clear" w:color="auto" w:fill="auto"/>
            <w:vAlign w:val="center"/>
          </w:tcPr>
          <w:p w14:paraId="56100604" w14:textId="0C4BA118" w:rsidR="00EE208E" w:rsidRPr="00DF2E8D" w:rsidRDefault="00EE208E" w:rsidP="00DF2E8D">
            <w:pPr>
              <w:pStyle w:val="ny-lesson-table"/>
              <w:rPr>
                <w:rFonts w:ascii="Cambria Math" w:hAnsi="Cambria Math"/>
                <w:oMath/>
              </w:rPr>
            </w:pPr>
          </w:p>
        </w:tc>
      </w:tr>
      <w:tr w:rsidR="00EE208E" w:rsidRPr="00DF2E8D" w14:paraId="243E673F" w14:textId="77777777" w:rsidTr="003D6C59">
        <w:trPr>
          <w:trHeight w:val="504"/>
          <w:jc w:val="center"/>
        </w:trPr>
        <w:tc>
          <w:tcPr>
            <w:tcW w:w="1296" w:type="dxa"/>
            <w:shd w:val="clear" w:color="auto" w:fill="auto"/>
            <w:vAlign w:val="center"/>
          </w:tcPr>
          <w:p w14:paraId="501ADFE4" w14:textId="7D6152C5" w:rsidR="00EE208E" w:rsidRPr="00DF2E8D" w:rsidRDefault="007A44A3" w:rsidP="00DF2E8D">
            <w:pPr>
              <w:pStyle w:val="ny-lesson-table"/>
              <w:rPr>
                <w:rFonts w:ascii="Cambria Math" w:hAnsi="Cambria Math"/>
                <w:oMath/>
              </w:rPr>
            </w:pPr>
            <m:oMathPara>
              <m:oMath>
                <m:r>
                  <m:rPr>
                    <m:sty m:val="p"/>
                  </m:rPr>
                  <w:rPr>
                    <w:rFonts w:ascii="Cambria Math" w:hAnsi="Cambria Math"/>
                  </w:rPr>
                  <m:t>2</m:t>
                </m:r>
              </m:oMath>
            </m:oMathPara>
          </w:p>
        </w:tc>
        <w:tc>
          <w:tcPr>
            <w:tcW w:w="1296" w:type="dxa"/>
            <w:shd w:val="clear" w:color="auto" w:fill="auto"/>
            <w:vAlign w:val="center"/>
          </w:tcPr>
          <w:p w14:paraId="320C0798" w14:textId="3F4E8CC5" w:rsidR="00EE208E" w:rsidRPr="00DF2E8D" w:rsidRDefault="007A44A3" w:rsidP="00DF2E8D">
            <w:pPr>
              <w:pStyle w:val="ny-lesson-table"/>
              <w:rPr>
                <w:rFonts w:ascii="Cambria Math" w:hAnsi="Cambria Math"/>
                <w:oMath/>
              </w:rPr>
            </w:pPr>
            <m:oMathPara>
              <m:oMath>
                <m:r>
                  <m:rPr>
                    <m:sty m:val="p"/>
                  </m:rPr>
                  <w:rPr>
                    <w:rFonts w:ascii="Cambria Math" w:hAnsi="Cambria Math"/>
                  </w:rPr>
                  <m:t>18</m:t>
                </m:r>
              </m:oMath>
            </m:oMathPara>
          </w:p>
        </w:tc>
        <w:tc>
          <w:tcPr>
            <w:tcW w:w="2707" w:type="dxa"/>
            <w:shd w:val="clear" w:color="auto" w:fill="auto"/>
            <w:vAlign w:val="center"/>
          </w:tcPr>
          <w:p w14:paraId="128C1CED" w14:textId="4C6FBC3B" w:rsidR="00EE208E" w:rsidRPr="00DF2E8D" w:rsidRDefault="00EE208E" w:rsidP="00DF2E8D">
            <w:pPr>
              <w:pStyle w:val="ny-lesson-table"/>
              <w:rPr>
                <w:rFonts w:ascii="Cambria Math" w:hAnsi="Cambria Math"/>
                <w:oMath/>
              </w:rPr>
            </w:pPr>
          </w:p>
        </w:tc>
      </w:tr>
      <w:tr w:rsidR="00EE208E" w:rsidRPr="00DF2E8D" w14:paraId="19FCF7CB" w14:textId="77777777" w:rsidTr="003D6C59">
        <w:trPr>
          <w:trHeight w:val="504"/>
          <w:jc w:val="center"/>
        </w:trPr>
        <w:tc>
          <w:tcPr>
            <w:tcW w:w="1296" w:type="dxa"/>
            <w:shd w:val="clear" w:color="auto" w:fill="auto"/>
            <w:vAlign w:val="center"/>
          </w:tcPr>
          <w:p w14:paraId="090BA9BE" w14:textId="67BD0C4F" w:rsidR="00EE208E" w:rsidRPr="00DF2E8D" w:rsidRDefault="007A44A3" w:rsidP="00DF2E8D">
            <w:pPr>
              <w:pStyle w:val="ny-lesson-table"/>
              <w:rPr>
                <w:rFonts w:ascii="Cambria Math" w:hAnsi="Cambria Math"/>
                <w:oMath/>
              </w:rPr>
            </w:pPr>
            <m:oMathPara>
              <m:oMath>
                <m:r>
                  <m:rPr>
                    <m:sty m:val="p"/>
                  </m:rPr>
                  <w:rPr>
                    <w:rFonts w:ascii="Cambria Math" w:hAnsi="Cambria Math"/>
                  </w:rPr>
                  <m:t>3</m:t>
                </m:r>
              </m:oMath>
            </m:oMathPara>
          </w:p>
        </w:tc>
        <w:tc>
          <w:tcPr>
            <w:tcW w:w="1296" w:type="dxa"/>
            <w:shd w:val="clear" w:color="auto" w:fill="auto"/>
            <w:vAlign w:val="center"/>
          </w:tcPr>
          <w:p w14:paraId="1F7B86F0" w14:textId="1755B25E" w:rsidR="00EE208E" w:rsidRPr="00DF2E8D" w:rsidRDefault="007A44A3" w:rsidP="00DF2E8D">
            <w:pPr>
              <w:pStyle w:val="ny-lesson-table"/>
              <w:rPr>
                <w:rFonts w:ascii="Cambria Math" w:hAnsi="Cambria Math"/>
                <w:oMath/>
              </w:rPr>
            </w:pPr>
            <m:oMathPara>
              <m:oMath>
                <m:r>
                  <m:rPr>
                    <m:sty m:val="p"/>
                  </m:rPr>
                  <w:rPr>
                    <w:rFonts w:ascii="Cambria Math" w:hAnsi="Cambria Math"/>
                  </w:rPr>
                  <m:t>54</m:t>
                </m:r>
              </m:oMath>
            </m:oMathPara>
          </w:p>
        </w:tc>
        <w:tc>
          <w:tcPr>
            <w:tcW w:w="2707" w:type="dxa"/>
            <w:shd w:val="clear" w:color="auto" w:fill="auto"/>
            <w:vAlign w:val="center"/>
          </w:tcPr>
          <w:p w14:paraId="60F45F68" w14:textId="75950B35" w:rsidR="00EE208E" w:rsidRPr="00DF2E8D" w:rsidRDefault="00EE208E" w:rsidP="00DF2E8D">
            <w:pPr>
              <w:pStyle w:val="ny-lesson-table"/>
              <w:rPr>
                <w:rFonts w:ascii="Cambria Math" w:hAnsi="Cambria Math"/>
                <w:oMath/>
              </w:rPr>
            </w:pPr>
          </w:p>
        </w:tc>
      </w:tr>
      <w:tr w:rsidR="00EE208E" w:rsidRPr="00DF2E8D" w14:paraId="722E67F7" w14:textId="77777777" w:rsidTr="003D6C59">
        <w:trPr>
          <w:trHeight w:val="504"/>
          <w:jc w:val="center"/>
        </w:trPr>
        <w:tc>
          <w:tcPr>
            <w:tcW w:w="1296" w:type="dxa"/>
            <w:shd w:val="clear" w:color="auto" w:fill="auto"/>
            <w:vAlign w:val="center"/>
          </w:tcPr>
          <w:p w14:paraId="18BAE683" w14:textId="53402919" w:rsidR="00EE208E" w:rsidRPr="00DF2E8D" w:rsidRDefault="007A44A3" w:rsidP="00DF2E8D">
            <w:pPr>
              <w:pStyle w:val="ny-lesson-table"/>
              <w:rPr>
                <w:rFonts w:ascii="Cambria Math" w:hAnsi="Cambria Math"/>
                <w:oMath/>
              </w:rPr>
            </w:pPr>
            <m:oMathPara>
              <m:oMath>
                <m:r>
                  <m:rPr>
                    <m:sty m:val="p"/>
                  </m:rPr>
                  <w:rPr>
                    <w:rFonts w:ascii="Cambria Math" w:hAnsi="Cambria Math"/>
                  </w:rPr>
                  <m:t>4</m:t>
                </m:r>
              </m:oMath>
            </m:oMathPara>
          </w:p>
        </w:tc>
        <w:tc>
          <w:tcPr>
            <w:tcW w:w="1296" w:type="dxa"/>
            <w:shd w:val="clear" w:color="auto" w:fill="auto"/>
            <w:vAlign w:val="center"/>
          </w:tcPr>
          <w:p w14:paraId="5529F92B" w14:textId="3907FCEF" w:rsidR="00EE208E" w:rsidRPr="00DF2E8D" w:rsidRDefault="007A44A3" w:rsidP="00DF2E8D">
            <w:pPr>
              <w:pStyle w:val="ny-lesson-table"/>
              <w:rPr>
                <w:rFonts w:ascii="Cambria Math" w:hAnsi="Cambria Math"/>
                <w:oMath/>
              </w:rPr>
            </w:pPr>
            <m:oMathPara>
              <m:oMath>
                <m:r>
                  <m:rPr>
                    <m:sty m:val="p"/>
                  </m:rPr>
                  <w:rPr>
                    <w:rFonts w:ascii="Cambria Math" w:hAnsi="Cambria Math"/>
                  </w:rPr>
                  <m:t>162</m:t>
                </m:r>
              </m:oMath>
            </m:oMathPara>
          </w:p>
        </w:tc>
        <w:tc>
          <w:tcPr>
            <w:tcW w:w="2707" w:type="dxa"/>
            <w:shd w:val="thinDiagStripe" w:color="auto" w:fill="auto"/>
            <w:vAlign w:val="center"/>
          </w:tcPr>
          <w:p w14:paraId="4648CEB2" w14:textId="77777777" w:rsidR="00EE208E" w:rsidRPr="00DF2E8D" w:rsidRDefault="00EE208E" w:rsidP="00DF2E8D">
            <w:pPr>
              <w:pStyle w:val="ny-lesson-table"/>
            </w:pPr>
          </w:p>
        </w:tc>
      </w:tr>
    </w:tbl>
    <w:p w14:paraId="79575EBF" w14:textId="77777777" w:rsidR="00EE208E" w:rsidRDefault="00EE208E" w:rsidP="00EE208E">
      <w:pPr>
        <w:pStyle w:val="ny-lesson-bullet"/>
        <w:numPr>
          <w:ilvl w:val="0"/>
          <w:numId w:val="0"/>
        </w:numPr>
        <w:ind w:left="806" w:hanging="403"/>
      </w:pPr>
    </w:p>
    <w:p w14:paraId="4EC68187" w14:textId="77777777" w:rsidR="00F142F9" w:rsidRDefault="00F142F9" w:rsidP="00F142F9">
      <w:pPr>
        <w:pStyle w:val="ny-lesson-bullet"/>
        <w:numPr>
          <w:ilvl w:val="0"/>
          <w:numId w:val="0"/>
        </w:numPr>
        <w:ind w:left="806" w:hanging="403"/>
      </w:pPr>
    </w:p>
    <w:p w14:paraId="483A7EC9" w14:textId="42D1673C" w:rsidR="007A44A3" w:rsidRPr="00EE208E" w:rsidRDefault="007A44A3" w:rsidP="007A44A3">
      <w:pPr>
        <w:pStyle w:val="ny-lesson-numbering"/>
        <w:spacing w:after="240"/>
      </w:pPr>
      <w:r>
        <w:br w:type="page"/>
      </w:r>
      <w:r w:rsidRPr="00EE208E">
        <w:lastRenderedPageBreak/>
        <w:t xml:space="preserve">Terence looked down the second column of the table and noticed that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1</m:t>
            </m:r>
          </m:den>
        </m:f>
        <m:r>
          <w:rPr>
            <w:rFonts w:ascii="Cambria Math" w:hAnsi="Cambria Math"/>
            <w:szCs w:val="20"/>
          </w:rPr>
          <m:t>=</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3</m:t>
            </m:r>
          </m:den>
        </m:f>
        <m:r>
          <w:rPr>
            <w:rFonts w:ascii="Cambria Math" w:hAnsi="Cambria Math"/>
            <w:szCs w:val="20"/>
          </w:rPr>
          <m:t>=</m:t>
        </m:r>
        <m:f>
          <m:fPr>
            <m:ctrlPr>
              <w:rPr>
                <w:rFonts w:ascii="Cambria Math" w:hAnsi="Cambria Math"/>
                <w:i/>
                <w:sz w:val="26"/>
                <w:szCs w:val="26"/>
              </w:rPr>
            </m:ctrlPr>
          </m:fPr>
          <m:num>
            <m:r>
              <w:rPr>
                <w:rFonts w:ascii="Cambria Math" w:hAnsi="Cambria Math"/>
                <w:sz w:val="26"/>
                <w:szCs w:val="26"/>
              </w:rPr>
              <m:t>27</m:t>
            </m:r>
          </m:num>
          <m:den>
            <m:r>
              <w:rPr>
                <w:rFonts w:ascii="Cambria Math" w:hAnsi="Cambria Math"/>
                <w:sz w:val="26"/>
                <w:szCs w:val="26"/>
              </w:rPr>
              <m:t>9</m:t>
            </m:r>
          </m:den>
        </m:f>
        <m:r>
          <w:rPr>
            <w:rFonts w:ascii="Cambria Math" w:hAnsi="Cambria Math"/>
            <w:szCs w:val="20"/>
          </w:rPr>
          <m:t>=</m:t>
        </m:r>
        <m:f>
          <m:fPr>
            <m:ctrlPr>
              <w:rPr>
                <w:rFonts w:ascii="Cambria Math" w:hAnsi="Cambria Math"/>
                <w:i/>
                <w:sz w:val="26"/>
                <w:szCs w:val="26"/>
              </w:rPr>
            </m:ctrlPr>
          </m:fPr>
          <m:num>
            <m:r>
              <w:rPr>
                <w:rFonts w:ascii="Cambria Math" w:hAnsi="Cambria Math"/>
                <w:sz w:val="26"/>
                <w:szCs w:val="26"/>
              </w:rPr>
              <m:t>81</m:t>
            </m:r>
          </m:num>
          <m:den>
            <m:r>
              <w:rPr>
                <w:rFonts w:ascii="Cambria Math" w:hAnsi="Cambria Math"/>
                <w:sz w:val="26"/>
                <w:szCs w:val="26"/>
              </w:rPr>
              <m:t>27</m:t>
            </m:r>
          </m:den>
        </m:f>
      </m:oMath>
      <w:r w:rsidRPr="00EE208E">
        <w:t>.  Because of his observation, he claimed that the input-output pairs in this table could be modeled with an exponential function.  Explain why Terence is correct or incorrect.  If he is correct, write a formula for the exponential function that generates the input-output pairs given in the table.  If he is incorrect, determine and write a formula for a function that generates the input-output pairs given in the table.</w:t>
      </w:r>
    </w:p>
    <w:tbl>
      <w:tblPr>
        <w:tblStyle w:val="TableGrid"/>
        <w:tblW w:w="0" w:type="auto"/>
        <w:jc w:val="center"/>
        <w:tblLook w:val="04A0" w:firstRow="1" w:lastRow="0" w:firstColumn="1" w:lastColumn="0" w:noHBand="0" w:noVBand="1"/>
      </w:tblPr>
      <w:tblGrid>
        <w:gridCol w:w="1972"/>
        <w:gridCol w:w="1972"/>
      </w:tblGrid>
      <w:tr w:rsidR="007A44A3" w:rsidRPr="005A5F8B" w14:paraId="13CC6EE4" w14:textId="77777777" w:rsidTr="007A44A3">
        <w:trPr>
          <w:trHeight w:val="432"/>
          <w:jc w:val="center"/>
        </w:trPr>
        <w:tc>
          <w:tcPr>
            <w:tcW w:w="1972" w:type="dxa"/>
            <w:vAlign w:val="center"/>
          </w:tcPr>
          <w:p w14:paraId="08FBF755" w14:textId="4F5B7A7B" w:rsidR="007A44A3" w:rsidRPr="005A5F8B" w:rsidRDefault="005A5F8B" w:rsidP="005A5F8B">
            <w:pPr>
              <w:pStyle w:val="ny-lesson-table"/>
              <w:rPr>
                <w:b/>
              </w:rPr>
            </w:pPr>
            <m:oMathPara>
              <m:oMath>
                <m:r>
                  <m:rPr>
                    <m:sty m:val="bi"/>
                  </m:rPr>
                  <w:rPr>
                    <w:rFonts w:ascii="Cambria Math" w:hAnsi="Cambria Math"/>
                  </w:rPr>
                  <m:t>x</m:t>
                </m:r>
              </m:oMath>
            </m:oMathPara>
          </w:p>
        </w:tc>
        <w:tc>
          <w:tcPr>
            <w:tcW w:w="1972" w:type="dxa"/>
            <w:vAlign w:val="center"/>
          </w:tcPr>
          <w:p w14:paraId="454C1B9F" w14:textId="2B56FA69" w:rsidR="007A44A3" w:rsidRPr="005A5F8B" w:rsidRDefault="005A5F8B" w:rsidP="005A5F8B">
            <w:pPr>
              <w:pStyle w:val="ny-lesson-table"/>
              <w:rPr>
                <w:b/>
              </w:rPr>
            </w:pPr>
            <m:oMathPara>
              <m:oMath>
                <m:r>
                  <m:rPr>
                    <m:sty m:val="bi"/>
                  </m:rPr>
                  <w:rPr>
                    <w:rFonts w:ascii="Cambria Math" w:hAnsi="Cambria Math"/>
                  </w:rPr>
                  <m:t>T</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tc>
      </w:tr>
      <w:tr w:rsidR="007A44A3" w:rsidRPr="005A5F8B" w14:paraId="09E4A581" w14:textId="77777777" w:rsidTr="007A44A3">
        <w:trPr>
          <w:trHeight w:val="432"/>
          <w:jc w:val="center"/>
        </w:trPr>
        <w:tc>
          <w:tcPr>
            <w:tcW w:w="1972" w:type="dxa"/>
            <w:vAlign w:val="center"/>
          </w:tcPr>
          <w:p w14:paraId="24C6E949" w14:textId="3CB00C3F"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0</m:t>
                </m:r>
              </m:oMath>
            </m:oMathPara>
          </w:p>
        </w:tc>
        <w:tc>
          <w:tcPr>
            <w:tcW w:w="1972" w:type="dxa"/>
            <w:vAlign w:val="center"/>
          </w:tcPr>
          <w:p w14:paraId="7DF061CB" w14:textId="535EAA3C"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1</m:t>
                </m:r>
              </m:oMath>
            </m:oMathPara>
          </w:p>
        </w:tc>
      </w:tr>
      <w:tr w:rsidR="007A44A3" w:rsidRPr="005A5F8B" w14:paraId="267B60E9" w14:textId="77777777" w:rsidTr="007A44A3">
        <w:trPr>
          <w:trHeight w:val="432"/>
          <w:jc w:val="center"/>
        </w:trPr>
        <w:tc>
          <w:tcPr>
            <w:tcW w:w="1972" w:type="dxa"/>
            <w:vAlign w:val="center"/>
          </w:tcPr>
          <w:p w14:paraId="23AE09FA" w14:textId="5F832BFF"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1</m:t>
                </m:r>
              </m:oMath>
            </m:oMathPara>
          </w:p>
        </w:tc>
        <w:tc>
          <w:tcPr>
            <w:tcW w:w="1972" w:type="dxa"/>
            <w:vAlign w:val="center"/>
          </w:tcPr>
          <w:p w14:paraId="66C17391" w14:textId="7D4B9005"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3</m:t>
                </m:r>
              </m:oMath>
            </m:oMathPara>
          </w:p>
        </w:tc>
      </w:tr>
      <w:tr w:rsidR="007A44A3" w:rsidRPr="005A5F8B" w14:paraId="0157B3C8" w14:textId="77777777" w:rsidTr="007A44A3">
        <w:trPr>
          <w:trHeight w:val="432"/>
          <w:jc w:val="center"/>
        </w:trPr>
        <w:tc>
          <w:tcPr>
            <w:tcW w:w="1972" w:type="dxa"/>
            <w:vAlign w:val="center"/>
          </w:tcPr>
          <w:p w14:paraId="66419F50" w14:textId="12C3267B"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4</m:t>
                </m:r>
              </m:oMath>
            </m:oMathPara>
          </w:p>
        </w:tc>
        <w:tc>
          <w:tcPr>
            <w:tcW w:w="1972" w:type="dxa"/>
            <w:vAlign w:val="center"/>
          </w:tcPr>
          <w:p w14:paraId="7E89A3A4" w14:textId="3E27F5E2"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9</m:t>
                </m:r>
              </m:oMath>
            </m:oMathPara>
          </w:p>
        </w:tc>
      </w:tr>
      <w:tr w:rsidR="007A44A3" w:rsidRPr="005A5F8B" w14:paraId="01A44EC3" w14:textId="77777777" w:rsidTr="007A44A3">
        <w:trPr>
          <w:trHeight w:val="432"/>
          <w:jc w:val="center"/>
        </w:trPr>
        <w:tc>
          <w:tcPr>
            <w:tcW w:w="1972" w:type="dxa"/>
            <w:vAlign w:val="center"/>
          </w:tcPr>
          <w:p w14:paraId="1C98B409" w14:textId="03545E90"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13</m:t>
                </m:r>
              </m:oMath>
            </m:oMathPara>
          </w:p>
        </w:tc>
        <w:tc>
          <w:tcPr>
            <w:tcW w:w="1972" w:type="dxa"/>
            <w:vAlign w:val="center"/>
          </w:tcPr>
          <w:p w14:paraId="293F6F79" w14:textId="14991DE6"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27</m:t>
                </m:r>
              </m:oMath>
            </m:oMathPara>
          </w:p>
        </w:tc>
      </w:tr>
      <w:tr w:rsidR="007A44A3" w:rsidRPr="005A5F8B" w14:paraId="7C7008FB" w14:textId="77777777" w:rsidTr="007A44A3">
        <w:trPr>
          <w:trHeight w:val="432"/>
          <w:jc w:val="center"/>
        </w:trPr>
        <w:tc>
          <w:tcPr>
            <w:tcW w:w="1972" w:type="dxa"/>
            <w:vAlign w:val="center"/>
          </w:tcPr>
          <w:p w14:paraId="176E49D9" w14:textId="55AC2325"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40</m:t>
                </m:r>
              </m:oMath>
            </m:oMathPara>
          </w:p>
        </w:tc>
        <w:tc>
          <w:tcPr>
            <w:tcW w:w="1972" w:type="dxa"/>
            <w:vAlign w:val="center"/>
          </w:tcPr>
          <w:p w14:paraId="7D13D219" w14:textId="25802846" w:rsidR="007A44A3" w:rsidRPr="005A5F8B" w:rsidRDefault="005A5F8B" w:rsidP="005A5F8B">
            <w:pPr>
              <w:pStyle w:val="ny-lesson-table"/>
              <w:rPr>
                <w:rFonts w:ascii="Cambria Math" w:hAnsi="Cambria Math"/>
                <w:oMath/>
              </w:rPr>
            </w:pPr>
            <m:oMathPara>
              <m:oMath>
                <m:r>
                  <m:rPr>
                    <m:sty m:val="p"/>
                  </m:rPr>
                  <w:rPr>
                    <w:rFonts w:ascii="Cambria Math" w:eastAsiaTheme="minorEastAsia" w:hAnsi="Cambria Math"/>
                  </w:rPr>
                  <m:t>81</m:t>
                </m:r>
              </m:oMath>
            </m:oMathPara>
          </w:p>
        </w:tc>
      </w:tr>
    </w:tbl>
    <w:p w14:paraId="6CA97B1D" w14:textId="1C711384" w:rsidR="00EE208E" w:rsidRDefault="00EE208E" w:rsidP="005F3407">
      <w:pPr>
        <w:pStyle w:val="ny-lesson-numbering"/>
        <w:numPr>
          <w:ilvl w:val="0"/>
          <w:numId w:val="0"/>
        </w:numPr>
        <w:ind w:left="360"/>
      </w:pPr>
    </w:p>
    <w:p w14:paraId="706ED5B5" w14:textId="77777777" w:rsidR="005F3407" w:rsidRDefault="005F3407" w:rsidP="005F3407">
      <w:pPr>
        <w:pStyle w:val="ny-lesson-numbering"/>
        <w:numPr>
          <w:ilvl w:val="0"/>
          <w:numId w:val="0"/>
        </w:numPr>
        <w:ind w:left="360"/>
      </w:pPr>
    </w:p>
    <w:p w14:paraId="67097A96" w14:textId="77777777" w:rsidR="005F3407" w:rsidRDefault="005F3407" w:rsidP="005F3407">
      <w:pPr>
        <w:pStyle w:val="ny-lesson-numbering"/>
        <w:numPr>
          <w:ilvl w:val="0"/>
          <w:numId w:val="0"/>
        </w:numPr>
        <w:ind w:left="360"/>
      </w:pPr>
    </w:p>
    <w:p w14:paraId="71B0B3AA" w14:textId="77777777" w:rsidR="005F3407" w:rsidRDefault="005F3407" w:rsidP="005F3407">
      <w:pPr>
        <w:pStyle w:val="ny-lesson-numbering"/>
        <w:numPr>
          <w:ilvl w:val="0"/>
          <w:numId w:val="0"/>
        </w:numPr>
        <w:ind w:left="360"/>
      </w:pPr>
    </w:p>
    <w:p w14:paraId="452325D2" w14:textId="77777777" w:rsidR="005F3407" w:rsidRDefault="005F3407" w:rsidP="005F3407">
      <w:pPr>
        <w:pStyle w:val="ny-lesson-numbering"/>
        <w:numPr>
          <w:ilvl w:val="0"/>
          <w:numId w:val="0"/>
        </w:numPr>
        <w:ind w:left="360"/>
      </w:pPr>
    </w:p>
    <w:p w14:paraId="1E9C5E38" w14:textId="697C5981" w:rsidR="00F63A3F" w:rsidRDefault="00F63A3F" w:rsidP="007A44A3">
      <w:pPr>
        <w:pStyle w:val="ny-lesson-numbering"/>
      </w:pPr>
      <w:r w:rsidRPr="00F63A3F">
        <w:t xml:space="preserve">A river has an initial minnow population of </w:t>
      </w:r>
      <m:oMath>
        <m:r>
          <w:rPr>
            <w:rFonts w:ascii="Cambria Math" w:hAnsi="Cambria Math"/>
          </w:rPr>
          <m:t>40,000</m:t>
        </m:r>
      </m:oMath>
      <w:r w:rsidRPr="00F63A3F">
        <w:t xml:space="preserve"> that is growing at </w:t>
      </w:r>
      <m:oMath>
        <m:r>
          <w:rPr>
            <w:rFonts w:ascii="Cambria Math" w:hAnsi="Cambria Math"/>
          </w:rPr>
          <m:t>5%</m:t>
        </m:r>
      </m:oMath>
      <w:r w:rsidRPr="00F63A3F">
        <w:t xml:space="preserve"> per year.  Due to environmental conditions, the amount of algae that minnows use for food is decreasing, supporting </w:t>
      </w:r>
      <m:oMath>
        <m:r>
          <w:rPr>
            <w:rFonts w:ascii="Cambria Math" w:hAnsi="Cambria Math"/>
          </w:rPr>
          <m:t>1,000</m:t>
        </m:r>
      </m:oMath>
      <w:r w:rsidRPr="00F63A3F">
        <w:t xml:space="preserve"> fewer minnows each year.  Currently, there is enough algae to support </w:t>
      </w:r>
      <m:oMath>
        <m:r>
          <w:rPr>
            <w:rFonts w:ascii="Cambria Math" w:hAnsi="Cambria Math"/>
          </w:rPr>
          <m:t>50,000</m:t>
        </m:r>
      </m:oMath>
      <w:r w:rsidRPr="00F63A3F">
        <w:t xml:space="preserve"> minnows.  Is the minnow population increasing linearly or exponentially?  Is the amount of algae decreasing at a linear or</w:t>
      </w:r>
      <w:r w:rsidR="00956952">
        <w:t xml:space="preserve"> an</w:t>
      </w:r>
      <w:r w:rsidRPr="00F63A3F">
        <w:t xml:space="preserve"> exponential rate?  In what year will the minnow population exceed the amount of algae available?</w:t>
      </w:r>
    </w:p>
    <w:p w14:paraId="6282A9C4" w14:textId="77777777" w:rsidR="00133D16" w:rsidRDefault="00133D16" w:rsidP="00133D16">
      <w:pPr>
        <w:pStyle w:val="ny-lesson-numbering"/>
        <w:numPr>
          <w:ilvl w:val="0"/>
          <w:numId w:val="0"/>
        </w:numPr>
        <w:ind w:left="360"/>
      </w:pPr>
    </w:p>
    <w:p w14:paraId="49B7A05D" w14:textId="77777777" w:rsidR="00133D16" w:rsidRDefault="00133D16" w:rsidP="00133D16">
      <w:pPr>
        <w:pStyle w:val="ny-lesson-numbering"/>
        <w:numPr>
          <w:ilvl w:val="0"/>
          <w:numId w:val="0"/>
        </w:numPr>
        <w:ind w:left="360"/>
      </w:pPr>
    </w:p>
    <w:p w14:paraId="248FF9A9" w14:textId="77777777" w:rsidR="00133D16" w:rsidRDefault="00133D16" w:rsidP="00133D16">
      <w:pPr>
        <w:pStyle w:val="ny-lesson-numbering"/>
        <w:numPr>
          <w:ilvl w:val="0"/>
          <w:numId w:val="0"/>
        </w:numPr>
        <w:ind w:left="360"/>
      </w:pPr>
    </w:p>
    <w:p w14:paraId="4269951F" w14:textId="77777777" w:rsidR="00133D16" w:rsidRDefault="00133D16" w:rsidP="00133D16">
      <w:pPr>
        <w:pStyle w:val="ny-lesson-numbering"/>
        <w:numPr>
          <w:ilvl w:val="0"/>
          <w:numId w:val="0"/>
        </w:numPr>
        <w:ind w:left="360"/>
      </w:pPr>
    </w:p>
    <w:p w14:paraId="678AA019" w14:textId="77777777" w:rsidR="00133D16" w:rsidRDefault="00133D16" w:rsidP="00133D16">
      <w:pPr>
        <w:pStyle w:val="ny-lesson-numbering"/>
        <w:numPr>
          <w:ilvl w:val="0"/>
          <w:numId w:val="0"/>
        </w:numPr>
        <w:ind w:left="360"/>
      </w:pPr>
    </w:p>
    <w:p w14:paraId="4C2CD71E" w14:textId="77777777" w:rsidR="00133D16" w:rsidRDefault="00133D16" w:rsidP="00133D16">
      <w:pPr>
        <w:pStyle w:val="ny-lesson-numbering"/>
        <w:numPr>
          <w:ilvl w:val="0"/>
          <w:numId w:val="0"/>
        </w:numPr>
        <w:ind w:left="360"/>
      </w:pPr>
    </w:p>
    <w:p w14:paraId="6F457349" w14:textId="77777777" w:rsidR="00133D16" w:rsidRDefault="00133D16" w:rsidP="00133D16">
      <w:pPr>
        <w:pStyle w:val="ny-lesson-numbering"/>
        <w:numPr>
          <w:ilvl w:val="0"/>
          <w:numId w:val="0"/>
        </w:numPr>
        <w:ind w:left="360"/>
      </w:pPr>
    </w:p>
    <w:p w14:paraId="5664AC1B" w14:textId="77777777" w:rsidR="00133D16" w:rsidRDefault="00133D16" w:rsidP="00133D16">
      <w:pPr>
        <w:pStyle w:val="ny-lesson-numbering"/>
        <w:numPr>
          <w:ilvl w:val="0"/>
          <w:numId w:val="0"/>
        </w:numPr>
        <w:ind w:left="360"/>
      </w:pPr>
    </w:p>
    <w:p w14:paraId="6F2B79EC" w14:textId="77777777" w:rsidR="00133D16" w:rsidRDefault="00133D16" w:rsidP="00133D16">
      <w:pPr>
        <w:pStyle w:val="ny-lesson-numbering"/>
        <w:numPr>
          <w:ilvl w:val="0"/>
          <w:numId w:val="0"/>
        </w:numPr>
        <w:ind w:left="360"/>
      </w:pPr>
    </w:p>
    <w:p w14:paraId="71F14512" w14:textId="77777777" w:rsidR="00133D16" w:rsidRDefault="00133D16" w:rsidP="00133D16">
      <w:pPr>
        <w:pStyle w:val="ny-lesson-numbering"/>
        <w:numPr>
          <w:ilvl w:val="0"/>
          <w:numId w:val="0"/>
        </w:numPr>
        <w:ind w:left="360"/>
      </w:pPr>
    </w:p>
    <w:p w14:paraId="4FF3CAC9" w14:textId="77777777" w:rsidR="00133D16" w:rsidRDefault="00133D16" w:rsidP="00133D16">
      <w:pPr>
        <w:pStyle w:val="ny-lesson-numbering"/>
        <w:numPr>
          <w:ilvl w:val="0"/>
          <w:numId w:val="0"/>
        </w:numPr>
        <w:ind w:left="360"/>
      </w:pPr>
    </w:p>
    <w:p w14:paraId="56B7559D" w14:textId="77777777" w:rsidR="00133D16" w:rsidRDefault="00133D16" w:rsidP="00133D16">
      <w:pPr>
        <w:pStyle w:val="ny-lesson-numbering"/>
        <w:numPr>
          <w:ilvl w:val="0"/>
          <w:numId w:val="0"/>
        </w:numPr>
        <w:ind w:left="360"/>
      </w:pPr>
    </w:p>
    <w:p w14:paraId="525C44A5" w14:textId="77777777" w:rsidR="00133D16" w:rsidRDefault="00133D16" w:rsidP="00133D16">
      <w:pPr>
        <w:pStyle w:val="ny-lesson-numbering"/>
        <w:numPr>
          <w:ilvl w:val="0"/>
          <w:numId w:val="0"/>
        </w:numPr>
        <w:ind w:left="360"/>
      </w:pPr>
    </w:p>
    <w:p w14:paraId="38C25B43" w14:textId="77777777" w:rsidR="00133D16" w:rsidRDefault="00133D16" w:rsidP="00133D16">
      <w:pPr>
        <w:pStyle w:val="ny-lesson-numbering"/>
        <w:numPr>
          <w:ilvl w:val="0"/>
          <w:numId w:val="0"/>
        </w:numPr>
        <w:ind w:left="360"/>
      </w:pPr>
    </w:p>
    <w:p w14:paraId="1333F3B5" w14:textId="4B191C7A" w:rsidR="00133D16" w:rsidRDefault="00133D16">
      <w:pPr>
        <w:rPr>
          <w:rFonts w:ascii="Calibri" w:eastAsia="Myriad Pro" w:hAnsi="Calibri" w:cs="Myriad Pro"/>
          <w:color w:val="231F20"/>
          <w:sz w:val="20"/>
        </w:rPr>
      </w:pPr>
      <w:r>
        <w:br w:type="page"/>
      </w:r>
    </w:p>
    <w:p w14:paraId="6547FDB2" w14:textId="363FC042" w:rsidR="00EE208E" w:rsidRDefault="00EE208E" w:rsidP="005C0908">
      <w:pPr>
        <w:pStyle w:val="ny-lesson-numbering"/>
        <w:spacing w:after="240"/>
      </w:pPr>
      <w:r w:rsidRPr="00EE208E">
        <w:lastRenderedPageBreak/>
        <w:t xml:space="preserve">Using a calculator, Joanna made the following table and then made the following conjecture:  </w:t>
      </w:r>
      <m:oMath>
        <m:r>
          <w:rPr>
            <w:rFonts w:ascii="Cambria Math" w:hAnsi="Cambria Math"/>
          </w:rPr>
          <m:t>3x</m:t>
        </m:r>
      </m:oMath>
      <w:r w:rsidRPr="00EE208E">
        <w:t xml:space="preserve"> is always greater than </w:t>
      </w:r>
      <m:oMath>
        <m:sSup>
          <m:sSupPr>
            <m:ctrlPr>
              <w:rPr>
                <w:rFonts w:ascii="Cambria Math" w:hAnsi="Cambria Math"/>
                <w:i/>
              </w:rPr>
            </m:ctrlPr>
          </m:sSupPr>
          <m:e>
            <m:d>
              <m:dPr>
                <m:ctrlPr>
                  <w:rPr>
                    <w:rFonts w:ascii="Cambria Math" w:hAnsi="Cambria Math"/>
                    <w:i/>
                  </w:rPr>
                </m:ctrlPr>
              </m:dPr>
              <m:e>
                <m:r>
                  <w:rPr>
                    <w:rFonts w:ascii="Cambria Math" w:hAnsi="Cambria Math"/>
                  </w:rPr>
                  <m:t>1.02</m:t>
                </m:r>
              </m:e>
            </m:d>
          </m:e>
          <m:sup>
            <m:r>
              <m:rPr>
                <m:sty m:val="p"/>
              </m:rPr>
              <w:rPr>
                <w:rFonts w:ascii="Cambria Math" w:hAnsi="Cambria Math"/>
                <w:sz w:val="18"/>
                <w:vertAlign w:val="superscript"/>
              </w:rPr>
              <m:t>x</m:t>
            </m:r>
          </m:sup>
        </m:sSup>
      </m:oMath>
      <w:r w:rsidRPr="00EE208E">
        <w:t>.  Is Joanna correct?  Explain</w:t>
      </w:r>
      <w:r w:rsidRPr="008C6F01">
        <w:t>.</w:t>
      </w:r>
    </w:p>
    <w:tbl>
      <w:tblPr>
        <w:tblStyle w:val="TableGrid"/>
        <w:tblW w:w="0" w:type="auto"/>
        <w:jc w:val="center"/>
        <w:tblLook w:val="04A0" w:firstRow="1" w:lastRow="0" w:firstColumn="1" w:lastColumn="0" w:noHBand="0" w:noVBand="1"/>
      </w:tblPr>
      <w:tblGrid>
        <w:gridCol w:w="2072"/>
        <w:gridCol w:w="2072"/>
        <w:gridCol w:w="2072"/>
      </w:tblGrid>
      <w:tr w:rsidR="00EE208E" w:rsidRPr="00334304" w14:paraId="001E3133" w14:textId="77777777" w:rsidTr="007A44A3">
        <w:trPr>
          <w:trHeight w:val="432"/>
          <w:jc w:val="center"/>
        </w:trPr>
        <w:tc>
          <w:tcPr>
            <w:tcW w:w="2072" w:type="dxa"/>
            <w:vAlign w:val="center"/>
          </w:tcPr>
          <w:p w14:paraId="15DC872F" w14:textId="111C69B6" w:rsidR="00EE208E" w:rsidRPr="00334304" w:rsidRDefault="00334304" w:rsidP="00334304">
            <w:pPr>
              <w:pStyle w:val="ny-lesson-table"/>
              <w:rPr>
                <w:b/>
              </w:rPr>
            </w:pPr>
            <m:oMathPara>
              <m:oMath>
                <m:r>
                  <m:rPr>
                    <m:sty m:val="bi"/>
                  </m:rPr>
                  <w:rPr>
                    <w:rFonts w:ascii="Cambria Math" w:hAnsi="Cambria Math"/>
                  </w:rPr>
                  <m:t>x</m:t>
                </m:r>
              </m:oMath>
            </m:oMathPara>
          </w:p>
        </w:tc>
        <w:tc>
          <w:tcPr>
            <w:tcW w:w="2072" w:type="dxa"/>
            <w:vAlign w:val="center"/>
          </w:tcPr>
          <w:p w14:paraId="483AD0AB" w14:textId="28B690FB" w:rsidR="00EE208E" w:rsidRPr="00334304" w:rsidRDefault="00921385" w:rsidP="00334304">
            <w:pPr>
              <w:pStyle w:val="ny-lesson-table"/>
              <w:rPr>
                <w:b/>
              </w:rPr>
            </w:pPr>
            <m:oMathPara>
              <m:oMath>
                <m:sSup>
                  <m:sSupPr>
                    <m:ctrlPr>
                      <w:rPr>
                        <w:rFonts w:ascii="Cambria Math" w:hAnsi="Cambria Math"/>
                        <w:b/>
                      </w:rPr>
                    </m:ctrlPr>
                  </m:sSupPr>
                  <m:e>
                    <m:d>
                      <m:dPr>
                        <m:ctrlPr>
                          <w:rPr>
                            <w:rFonts w:ascii="Cambria Math" w:hAnsi="Cambria Math"/>
                            <w:b/>
                          </w:rPr>
                        </m:ctrlPr>
                      </m:dPr>
                      <m:e>
                        <m:r>
                          <m:rPr>
                            <m:sty m:val="b"/>
                          </m:rPr>
                          <w:rPr>
                            <w:rFonts w:ascii="Cambria Math" w:hAnsi="Cambria Math"/>
                          </w:rPr>
                          <m:t>1.02</m:t>
                        </m:r>
                      </m:e>
                    </m:d>
                  </m:e>
                  <m:sup>
                    <m:r>
                      <m:rPr>
                        <m:sty m:val="b"/>
                      </m:rPr>
                      <w:rPr>
                        <w:rFonts w:ascii="Cambria Math" w:hAnsi="Cambria Math"/>
                      </w:rPr>
                      <m:t>x</m:t>
                    </m:r>
                  </m:sup>
                </m:sSup>
              </m:oMath>
            </m:oMathPara>
          </w:p>
        </w:tc>
        <w:tc>
          <w:tcPr>
            <w:tcW w:w="2072" w:type="dxa"/>
            <w:vAlign w:val="center"/>
          </w:tcPr>
          <w:p w14:paraId="13640B9D" w14:textId="08AA1AC7" w:rsidR="00EE208E" w:rsidRPr="00334304" w:rsidRDefault="00334304" w:rsidP="00334304">
            <w:pPr>
              <w:pStyle w:val="ny-lesson-table"/>
              <w:rPr>
                <w:b/>
              </w:rPr>
            </w:pPr>
            <m:oMathPara>
              <m:oMath>
                <m:r>
                  <m:rPr>
                    <m:sty m:val="b"/>
                  </m:rPr>
                  <w:rPr>
                    <w:rFonts w:ascii="Cambria Math" w:hAnsi="Cambria Math"/>
                  </w:rPr>
                  <m:t>3</m:t>
                </m:r>
                <m:r>
                  <m:rPr>
                    <m:sty m:val="bi"/>
                  </m:rPr>
                  <w:rPr>
                    <w:rFonts w:ascii="Cambria Math" w:hAnsi="Cambria Math"/>
                  </w:rPr>
                  <m:t>x</m:t>
                </m:r>
              </m:oMath>
            </m:oMathPara>
          </w:p>
        </w:tc>
      </w:tr>
      <w:tr w:rsidR="00EE208E" w:rsidRPr="00334304" w14:paraId="3E6F7CDC" w14:textId="77777777" w:rsidTr="007A44A3">
        <w:trPr>
          <w:trHeight w:val="432"/>
          <w:jc w:val="center"/>
        </w:trPr>
        <w:tc>
          <w:tcPr>
            <w:tcW w:w="2072" w:type="dxa"/>
            <w:vAlign w:val="center"/>
          </w:tcPr>
          <w:p w14:paraId="2152169E" w14:textId="003A0557" w:rsidR="00EE208E" w:rsidRPr="00334304" w:rsidRDefault="00334304" w:rsidP="00334304">
            <w:pPr>
              <w:pStyle w:val="ny-lesson-table"/>
              <w:rPr>
                <w:rFonts w:ascii="Cambria Math" w:hAnsi="Cambria Math"/>
                <w:oMath/>
              </w:rPr>
            </w:pPr>
            <m:oMathPara>
              <m:oMath>
                <m:r>
                  <m:rPr>
                    <m:sty m:val="p"/>
                  </m:rPr>
                  <w:rPr>
                    <w:rFonts w:ascii="Cambria Math" w:hAnsi="Cambria Math"/>
                  </w:rPr>
                  <m:t>1</m:t>
                </m:r>
              </m:oMath>
            </m:oMathPara>
          </w:p>
        </w:tc>
        <w:tc>
          <w:tcPr>
            <w:tcW w:w="2072" w:type="dxa"/>
            <w:vAlign w:val="center"/>
          </w:tcPr>
          <w:p w14:paraId="653A81DD" w14:textId="042F47E0" w:rsidR="00EE208E" w:rsidRPr="00334304" w:rsidRDefault="00334304" w:rsidP="00334304">
            <w:pPr>
              <w:pStyle w:val="ny-lesson-table"/>
              <w:rPr>
                <w:rFonts w:ascii="Cambria Math" w:hAnsi="Cambria Math"/>
                <w:oMath/>
              </w:rPr>
            </w:pPr>
            <m:oMathPara>
              <m:oMath>
                <m:r>
                  <m:rPr>
                    <m:sty m:val="p"/>
                  </m:rPr>
                  <w:rPr>
                    <w:rFonts w:ascii="Cambria Math" w:hAnsi="Cambria Math"/>
                  </w:rPr>
                  <m:t>1.02</m:t>
                </m:r>
              </m:oMath>
            </m:oMathPara>
          </w:p>
        </w:tc>
        <w:tc>
          <w:tcPr>
            <w:tcW w:w="2072" w:type="dxa"/>
            <w:vAlign w:val="center"/>
          </w:tcPr>
          <w:p w14:paraId="1094FB0B" w14:textId="01C379B3" w:rsidR="00EE208E" w:rsidRPr="00334304" w:rsidRDefault="00334304" w:rsidP="00334304">
            <w:pPr>
              <w:pStyle w:val="ny-lesson-table"/>
              <w:rPr>
                <w:rFonts w:ascii="Cambria Math" w:hAnsi="Cambria Math"/>
                <w:oMath/>
              </w:rPr>
            </w:pPr>
            <m:oMathPara>
              <m:oMath>
                <m:r>
                  <m:rPr>
                    <m:sty m:val="p"/>
                  </m:rPr>
                  <w:rPr>
                    <w:rFonts w:ascii="Cambria Math" w:hAnsi="Cambria Math"/>
                  </w:rPr>
                  <m:t>3</m:t>
                </m:r>
              </m:oMath>
            </m:oMathPara>
          </w:p>
        </w:tc>
      </w:tr>
      <w:tr w:rsidR="00EE208E" w:rsidRPr="00334304" w14:paraId="1989024B" w14:textId="77777777" w:rsidTr="007A44A3">
        <w:trPr>
          <w:trHeight w:val="432"/>
          <w:jc w:val="center"/>
        </w:trPr>
        <w:tc>
          <w:tcPr>
            <w:tcW w:w="2072" w:type="dxa"/>
            <w:vAlign w:val="center"/>
          </w:tcPr>
          <w:p w14:paraId="5615CFAC" w14:textId="510F0B73" w:rsidR="00EE208E" w:rsidRPr="00334304" w:rsidRDefault="00334304" w:rsidP="00334304">
            <w:pPr>
              <w:pStyle w:val="ny-lesson-table"/>
              <w:rPr>
                <w:rFonts w:ascii="Cambria Math" w:hAnsi="Cambria Math"/>
                <w:oMath/>
              </w:rPr>
            </w:pPr>
            <m:oMathPara>
              <m:oMath>
                <m:r>
                  <m:rPr>
                    <m:sty m:val="p"/>
                  </m:rPr>
                  <w:rPr>
                    <w:rFonts w:ascii="Cambria Math" w:hAnsi="Cambria Math"/>
                  </w:rPr>
                  <m:t>2</m:t>
                </m:r>
              </m:oMath>
            </m:oMathPara>
          </w:p>
        </w:tc>
        <w:tc>
          <w:tcPr>
            <w:tcW w:w="2072" w:type="dxa"/>
            <w:vAlign w:val="center"/>
          </w:tcPr>
          <w:p w14:paraId="1DCCEBD4" w14:textId="6252553B" w:rsidR="00EE208E" w:rsidRPr="00334304" w:rsidRDefault="00334304" w:rsidP="00334304">
            <w:pPr>
              <w:pStyle w:val="ny-lesson-table"/>
              <w:rPr>
                <w:rFonts w:ascii="Cambria Math" w:hAnsi="Cambria Math"/>
                <w:oMath/>
              </w:rPr>
            </w:pPr>
            <m:oMathPara>
              <m:oMath>
                <m:r>
                  <m:rPr>
                    <m:sty m:val="p"/>
                  </m:rPr>
                  <w:rPr>
                    <w:rFonts w:ascii="Cambria Math" w:hAnsi="Cambria Math"/>
                  </w:rPr>
                  <m:t>1.0404</m:t>
                </m:r>
              </m:oMath>
            </m:oMathPara>
          </w:p>
        </w:tc>
        <w:tc>
          <w:tcPr>
            <w:tcW w:w="2072" w:type="dxa"/>
            <w:vAlign w:val="center"/>
          </w:tcPr>
          <w:p w14:paraId="597FDE89" w14:textId="137B9863" w:rsidR="00EE208E" w:rsidRPr="00334304" w:rsidRDefault="00334304" w:rsidP="00334304">
            <w:pPr>
              <w:pStyle w:val="ny-lesson-table"/>
              <w:rPr>
                <w:rFonts w:ascii="Cambria Math" w:hAnsi="Cambria Math"/>
                <w:oMath/>
              </w:rPr>
            </w:pPr>
            <m:oMathPara>
              <m:oMath>
                <m:r>
                  <m:rPr>
                    <m:sty m:val="p"/>
                  </m:rPr>
                  <w:rPr>
                    <w:rFonts w:ascii="Cambria Math" w:hAnsi="Cambria Math"/>
                  </w:rPr>
                  <m:t>6</m:t>
                </m:r>
              </m:oMath>
            </m:oMathPara>
          </w:p>
        </w:tc>
      </w:tr>
      <w:tr w:rsidR="00EE208E" w:rsidRPr="00334304" w14:paraId="26278DDC" w14:textId="77777777" w:rsidTr="007A44A3">
        <w:trPr>
          <w:trHeight w:val="432"/>
          <w:jc w:val="center"/>
        </w:trPr>
        <w:tc>
          <w:tcPr>
            <w:tcW w:w="2072" w:type="dxa"/>
            <w:vAlign w:val="center"/>
          </w:tcPr>
          <w:p w14:paraId="3829A687" w14:textId="7CA00A44" w:rsidR="00EE208E" w:rsidRPr="00334304" w:rsidRDefault="00334304" w:rsidP="00334304">
            <w:pPr>
              <w:pStyle w:val="ny-lesson-table"/>
              <w:rPr>
                <w:rFonts w:ascii="Cambria Math" w:hAnsi="Cambria Math"/>
                <w:oMath/>
              </w:rPr>
            </w:pPr>
            <m:oMathPara>
              <m:oMath>
                <m:r>
                  <m:rPr>
                    <m:sty m:val="p"/>
                  </m:rPr>
                  <w:rPr>
                    <w:rFonts w:ascii="Cambria Math" w:hAnsi="Cambria Math"/>
                  </w:rPr>
                  <m:t>3</m:t>
                </m:r>
              </m:oMath>
            </m:oMathPara>
          </w:p>
        </w:tc>
        <w:tc>
          <w:tcPr>
            <w:tcW w:w="2072" w:type="dxa"/>
            <w:vAlign w:val="center"/>
          </w:tcPr>
          <w:p w14:paraId="30E6541F" w14:textId="575EE723" w:rsidR="00EE208E" w:rsidRPr="00334304" w:rsidRDefault="00334304" w:rsidP="00334304">
            <w:pPr>
              <w:pStyle w:val="ny-lesson-table"/>
              <w:rPr>
                <w:rFonts w:ascii="Cambria Math" w:hAnsi="Cambria Math"/>
                <w:oMath/>
              </w:rPr>
            </w:pPr>
            <m:oMathPara>
              <m:oMath>
                <m:r>
                  <m:rPr>
                    <m:sty m:val="p"/>
                  </m:rPr>
                  <w:rPr>
                    <w:rFonts w:ascii="Cambria Math" w:hAnsi="Cambria Math"/>
                  </w:rPr>
                  <m:t>1.0612</m:t>
                </m:r>
              </m:oMath>
            </m:oMathPara>
          </w:p>
        </w:tc>
        <w:tc>
          <w:tcPr>
            <w:tcW w:w="2072" w:type="dxa"/>
            <w:vAlign w:val="center"/>
          </w:tcPr>
          <w:p w14:paraId="0F360341" w14:textId="2669ACB2" w:rsidR="00EE208E" w:rsidRPr="00334304" w:rsidRDefault="00334304" w:rsidP="00334304">
            <w:pPr>
              <w:pStyle w:val="ny-lesson-table"/>
              <w:rPr>
                <w:rFonts w:ascii="Cambria Math" w:hAnsi="Cambria Math"/>
                <w:oMath/>
              </w:rPr>
            </w:pPr>
            <m:oMathPara>
              <m:oMath>
                <m:r>
                  <m:rPr>
                    <m:sty m:val="p"/>
                  </m:rPr>
                  <w:rPr>
                    <w:rFonts w:ascii="Cambria Math" w:hAnsi="Cambria Math"/>
                  </w:rPr>
                  <m:t>9</m:t>
                </m:r>
              </m:oMath>
            </m:oMathPara>
          </w:p>
        </w:tc>
      </w:tr>
      <w:tr w:rsidR="00EE208E" w:rsidRPr="00334304" w14:paraId="631C71E3" w14:textId="77777777" w:rsidTr="007A44A3">
        <w:trPr>
          <w:trHeight w:val="432"/>
          <w:jc w:val="center"/>
        </w:trPr>
        <w:tc>
          <w:tcPr>
            <w:tcW w:w="2072" w:type="dxa"/>
            <w:vAlign w:val="center"/>
          </w:tcPr>
          <w:p w14:paraId="567A0211" w14:textId="54294501" w:rsidR="00EE208E" w:rsidRPr="00334304" w:rsidRDefault="00334304" w:rsidP="00334304">
            <w:pPr>
              <w:pStyle w:val="ny-lesson-table"/>
              <w:rPr>
                <w:rFonts w:ascii="Cambria Math" w:hAnsi="Cambria Math"/>
                <w:oMath/>
              </w:rPr>
            </w:pPr>
            <m:oMathPara>
              <m:oMath>
                <m:r>
                  <m:rPr>
                    <m:sty m:val="p"/>
                  </m:rPr>
                  <w:rPr>
                    <w:rFonts w:ascii="Cambria Math" w:hAnsi="Cambria Math"/>
                  </w:rPr>
                  <m:t>4</m:t>
                </m:r>
              </m:oMath>
            </m:oMathPara>
          </w:p>
        </w:tc>
        <w:tc>
          <w:tcPr>
            <w:tcW w:w="2072" w:type="dxa"/>
            <w:vAlign w:val="center"/>
          </w:tcPr>
          <w:p w14:paraId="21AE3B84" w14:textId="65C3B6F0" w:rsidR="00EE208E" w:rsidRPr="00334304" w:rsidRDefault="00334304" w:rsidP="00334304">
            <w:pPr>
              <w:pStyle w:val="ny-lesson-table"/>
              <w:rPr>
                <w:rFonts w:ascii="Cambria Math" w:hAnsi="Cambria Math"/>
                <w:oMath/>
              </w:rPr>
            </w:pPr>
            <m:oMathPara>
              <m:oMath>
                <m:r>
                  <m:rPr>
                    <m:sty m:val="p"/>
                  </m:rPr>
                  <w:rPr>
                    <w:rFonts w:ascii="Cambria Math" w:hAnsi="Cambria Math"/>
                  </w:rPr>
                  <m:t>1.0824</m:t>
                </m:r>
              </m:oMath>
            </m:oMathPara>
          </w:p>
        </w:tc>
        <w:tc>
          <w:tcPr>
            <w:tcW w:w="2072" w:type="dxa"/>
            <w:vAlign w:val="center"/>
          </w:tcPr>
          <w:p w14:paraId="342DFBAA" w14:textId="6BD44ED0" w:rsidR="00EE208E" w:rsidRPr="00334304" w:rsidRDefault="00334304" w:rsidP="00334304">
            <w:pPr>
              <w:pStyle w:val="ny-lesson-table"/>
              <w:rPr>
                <w:rFonts w:ascii="Cambria Math" w:hAnsi="Cambria Math"/>
                <w:oMath/>
              </w:rPr>
            </w:pPr>
            <m:oMathPara>
              <m:oMath>
                <m:r>
                  <m:rPr>
                    <m:sty m:val="p"/>
                  </m:rPr>
                  <w:rPr>
                    <w:rFonts w:ascii="Cambria Math" w:hAnsi="Cambria Math"/>
                  </w:rPr>
                  <m:t>12</m:t>
                </m:r>
              </m:oMath>
            </m:oMathPara>
          </w:p>
        </w:tc>
      </w:tr>
      <w:tr w:rsidR="00EE208E" w:rsidRPr="00334304" w14:paraId="34AAE153" w14:textId="77777777" w:rsidTr="007A44A3">
        <w:trPr>
          <w:trHeight w:val="432"/>
          <w:jc w:val="center"/>
        </w:trPr>
        <w:tc>
          <w:tcPr>
            <w:tcW w:w="2072" w:type="dxa"/>
            <w:vAlign w:val="center"/>
          </w:tcPr>
          <w:p w14:paraId="5549F618" w14:textId="1E80B4C0" w:rsidR="00EE208E" w:rsidRPr="00334304" w:rsidRDefault="00334304" w:rsidP="00334304">
            <w:pPr>
              <w:pStyle w:val="ny-lesson-table"/>
              <w:rPr>
                <w:rFonts w:ascii="Cambria Math" w:hAnsi="Cambria Math"/>
                <w:oMath/>
              </w:rPr>
            </w:pPr>
            <m:oMathPara>
              <m:oMath>
                <m:r>
                  <m:rPr>
                    <m:sty m:val="p"/>
                  </m:rPr>
                  <w:rPr>
                    <w:rFonts w:ascii="Cambria Math" w:hAnsi="Cambria Math"/>
                  </w:rPr>
                  <m:t>5</m:t>
                </m:r>
              </m:oMath>
            </m:oMathPara>
          </w:p>
        </w:tc>
        <w:tc>
          <w:tcPr>
            <w:tcW w:w="2072" w:type="dxa"/>
            <w:vAlign w:val="center"/>
          </w:tcPr>
          <w:p w14:paraId="1172CE63" w14:textId="6755517D" w:rsidR="00EE208E" w:rsidRPr="00334304" w:rsidRDefault="00334304" w:rsidP="00334304">
            <w:pPr>
              <w:pStyle w:val="ny-lesson-table"/>
              <w:rPr>
                <w:rFonts w:ascii="Cambria Math" w:hAnsi="Cambria Math"/>
                <w:oMath/>
              </w:rPr>
            </w:pPr>
            <m:oMathPara>
              <m:oMath>
                <m:r>
                  <m:rPr>
                    <m:sty m:val="p"/>
                  </m:rPr>
                  <w:rPr>
                    <w:rFonts w:ascii="Cambria Math" w:hAnsi="Cambria Math"/>
                  </w:rPr>
                  <m:t>1.1041</m:t>
                </m:r>
              </m:oMath>
            </m:oMathPara>
          </w:p>
        </w:tc>
        <w:tc>
          <w:tcPr>
            <w:tcW w:w="2072" w:type="dxa"/>
            <w:vAlign w:val="center"/>
          </w:tcPr>
          <w:p w14:paraId="7C64735E" w14:textId="348276E5" w:rsidR="00EE208E" w:rsidRPr="00334304" w:rsidRDefault="00334304" w:rsidP="00334304">
            <w:pPr>
              <w:pStyle w:val="ny-lesson-table"/>
              <w:rPr>
                <w:rFonts w:ascii="Cambria Math" w:hAnsi="Cambria Math"/>
                <w:oMath/>
              </w:rPr>
            </w:pPr>
            <m:oMathPara>
              <m:oMath>
                <m:r>
                  <m:rPr>
                    <m:sty m:val="p"/>
                  </m:rPr>
                  <w:rPr>
                    <w:rFonts w:ascii="Cambria Math" w:hAnsi="Cambria Math"/>
                  </w:rPr>
                  <m:t>15</m:t>
                </m:r>
              </m:oMath>
            </m:oMathPara>
          </w:p>
        </w:tc>
      </w:tr>
    </w:tbl>
    <w:p w14:paraId="002A4BB5" w14:textId="77777777" w:rsidR="00D738E5" w:rsidRDefault="00D738E5" w:rsidP="005C0908">
      <w:pPr>
        <w:pStyle w:val="ny-lesson-numbering"/>
        <w:numPr>
          <w:ilvl w:val="0"/>
          <w:numId w:val="0"/>
        </w:numPr>
        <w:ind w:left="360"/>
      </w:pPr>
    </w:p>
    <w:p w14:paraId="574984BB" w14:textId="77777777" w:rsidR="005C0908" w:rsidRDefault="005C0908" w:rsidP="005C0908">
      <w:pPr>
        <w:pStyle w:val="ny-lesson-numbering"/>
        <w:numPr>
          <w:ilvl w:val="0"/>
          <w:numId w:val="0"/>
        </w:numPr>
        <w:ind w:left="360"/>
      </w:pPr>
    </w:p>
    <w:p w14:paraId="3A75DA71" w14:textId="77777777" w:rsidR="005C0908" w:rsidRDefault="005C0908" w:rsidP="005C0908">
      <w:pPr>
        <w:pStyle w:val="ny-lesson-numbering"/>
        <w:numPr>
          <w:ilvl w:val="0"/>
          <w:numId w:val="0"/>
        </w:numPr>
        <w:ind w:left="360"/>
      </w:pPr>
    </w:p>
    <w:p w14:paraId="5649F917" w14:textId="77777777" w:rsidR="005C0908" w:rsidRDefault="005C0908" w:rsidP="005C0908">
      <w:pPr>
        <w:pStyle w:val="ny-lesson-numbering"/>
        <w:numPr>
          <w:ilvl w:val="0"/>
          <w:numId w:val="0"/>
        </w:numPr>
        <w:ind w:left="360"/>
      </w:pPr>
    </w:p>
    <w:p w14:paraId="6EE5D19A" w14:textId="77777777" w:rsidR="005C0908" w:rsidRDefault="005C0908" w:rsidP="005C0908">
      <w:pPr>
        <w:pStyle w:val="ny-lesson-numbering"/>
        <w:numPr>
          <w:ilvl w:val="0"/>
          <w:numId w:val="0"/>
        </w:numPr>
        <w:ind w:left="360"/>
      </w:pPr>
    </w:p>
    <w:p w14:paraId="3230EA93" w14:textId="77777777" w:rsidR="00D738E5" w:rsidRDefault="00D738E5">
      <w:pPr>
        <w:rPr>
          <w:b/>
          <w:color w:val="93A56C"/>
          <w:sz w:val="24"/>
          <w:szCs w:val="20"/>
        </w:rPr>
      </w:pPr>
      <w:r>
        <w:rPr>
          <w:szCs w:val="20"/>
        </w:rPr>
        <w:br w:type="page"/>
      </w:r>
    </w:p>
    <w:p w14:paraId="435689EE" w14:textId="71A7172C" w:rsidR="000A3811" w:rsidRDefault="00BB263F" w:rsidP="0083730B">
      <w:pPr>
        <w:pStyle w:val="ny-callout-hdr"/>
        <w:rPr>
          <w:szCs w:val="20"/>
        </w:rPr>
      </w:pPr>
      <w:r>
        <w:rPr>
          <w:noProof/>
        </w:rPr>
        <w:lastRenderedPageBreak/>
        <mc:AlternateContent>
          <mc:Choice Requires="wps">
            <w:drawing>
              <wp:anchor distT="0" distB="0" distL="114300" distR="114300" simplePos="0" relativeHeight="251659264" behindDoc="0" locked="0" layoutInCell="1" allowOverlap="1" wp14:anchorId="2DBCACF1" wp14:editId="7438A0DF">
                <wp:simplePos x="0" y="0"/>
                <wp:positionH relativeFrom="margin">
                  <wp:align>center</wp:align>
                </wp:positionH>
                <wp:positionV relativeFrom="margin">
                  <wp:align>top</wp:align>
                </wp:positionV>
                <wp:extent cx="6217920" cy="2408555"/>
                <wp:effectExtent l="19050" t="19050" r="11430" b="10795"/>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408830"/>
                        </a:xfrm>
                        <a:prstGeom prst="rect">
                          <a:avLst/>
                        </a:prstGeom>
                        <a:solidFill>
                          <a:srgbClr val="FFFFFF"/>
                        </a:solidFill>
                        <a:ln w="38100" cmpd="dbl">
                          <a:solidFill>
                            <a:srgbClr val="4F6228"/>
                          </a:solidFill>
                          <a:miter lim="800000"/>
                          <a:headEnd/>
                          <a:tailEnd/>
                        </a:ln>
                      </wps:spPr>
                      <wps:txbx>
                        <w:txbxContent>
                          <w:p w14:paraId="0089DD39" w14:textId="551F42DC" w:rsidR="00BB263F" w:rsidRDefault="00D738E5"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1F91D02F" w14:textId="62DEE451" w:rsidR="00BB263F" w:rsidRPr="00D81ECF" w:rsidRDefault="00BB263F" w:rsidP="00BB263F">
                            <w:pPr>
                              <w:pStyle w:val="ny-lesson-bullet"/>
                            </w:pPr>
                            <w:r>
                              <w:t xml:space="preserve">Suppose that the </w:t>
                            </w:r>
                            <w:r w:rsidRPr="00D81ECF">
                              <w:t>input-output pairs of a bivariate data</w:t>
                            </w:r>
                            <w:r w:rsidR="008C5B0B">
                              <w:t xml:space="preserve"> </w:t>
                            </w:r>
                            <w:r w:rsidRPr="00D81ECF">
                              <w:t xml:space="preserve">set </w:t>
                            </w:r>
                            <w:r>
                              <w:t>have the following</w:t>
                            </w:r>
                            <w:r w:rsidRPr="00D81ECF">
                              <w:t xml:space="preserve"> property</w:t>
                            </w:r>
                            <w:r>
                              <w:t xml:space="preserve">:  </w:t>
                            </w:r>
                            <w:r w:rsidR="0076107F">
                              <w:t>F</w:t>
                            </w:r>
                            <w:r>
                              <w:t>or every two inputs that are a given difference apart, the difference in their corresponding outputs is constant.  T</w:t>
                            </w:r>
                            <w:r w:rsidRPr="00D81ECF">
                              <w:t>hen</w:t>
                            </w:r>
                            <w:r w:rsidR="00E40880">
                              <w:t>,</w:t>
                            </w:r>
                            <w:r w:rsidRPr="00D81ECF">
                              <w:t xml:space="preserve"> an appropr</w:t>
                            </w:r>
                            <w:r>
                              <w:t>iate model for that data</w:t>
                            </w:r>
                            <w:r w:rsidR="008C5B0B">
                              <w:t xml:space="preserve"> </w:t>
                            </w:r>
                            <w:r>
                              <w:t>set could</w:t>
                            </w:r>
                            <w:r w:rsidRPr="00D81ECF">
                              <w:t xml:space="preserve"> be a linear function.</w:t>
                            </w:r>
                          </w:p>
                          <w:p w14:paraId="37EC5166" w14:textId="76883825" w:rsidR="00BB263F" w:rsidRPr="00D81ECF" w:rsidRDefault="00BB263F" w:rsidP="00BB263F">
                            <w:pPr>
                              <w:pStyle w:val="ny-lesson-bullet"/>
                            </w:pPr>
                            <w:r>
                              <w:t xml:space="preserve">Suppose that the </w:t>
                            </w:r>
                            <w:r w:rsidRPr="00D81ECF">
                              <w:t>input-output pairs of a bivariate data</w:t>
                            </w:r>
                            <w:r w:rsidR="008C5B0B">
                              <w:t xml:space="preserve"> </w:t>
                            </w:r>
                            <w:r w:rsidRPr="00D81ECF">
                              <w:t xml:space="preserve">set </w:t>
                            </w:r>
                            <w:r>
                              <w:t>have the following</w:t>
                            </w:r>
                            <w:r w:rsidRPr="00D81ECF">
                              <w:t xml:space="preserve"> property</w:t>
                            </w:r>
                            <w:r w:rsidR="007371A1">
                              <w:t>:  F</w:t>
                            </w:r>
                            <w:r>
                              <w:t>or every two inputs that are a given difference apart, the quotient of their corresponding outputs is constant.  T</w:t>
                            </w:r>
                            <w:r w:rsidRPr="00D81ECF">
                              <w:t>hen</w:t>
                            </w:r>
                            <w:r w:rsidR="00956952">
                              <w:t>,</w:t>
                            </w:r>
                            <w:r w:rsidRPr="00D81ECF">
                              <w:t xml:space="preserve"> an appropr</w:t>
                            </w:r>
                            <w:r>
                              <w:t>iate model for that data</w:t>
                            </w:r>
                            <w:r w:rsidR="008C5B0B">
                              <w:t xml:space="preserve"> </w:t>
                            </w:r>
                            <w:r>
                              <w:t xml:space="preserve">set could be an exponential </w:t>
                            </w:r>
                            <w:r w:rsidRPr="00D81ECF">
                              <w:t>function.</w:t>
                            </w:r>
                          </w:p>
                          <w:p w14:paraId="541FA567" w14:textId="1733A1DA" w:rsidR="00BB263F" w:rsidRPr="00BB263F" w:rsidRDefault="00BB263F" w:rsidP="00BB263F">
                            <w:pPr>
                              <w:pStyle w:val="ny-lesson-bullet"/>
                              <w:rPr>
                                <w:rStyle w:val="ny-chart-sq-grey"/>
                                <w:rFonts w:eastAsia="Myriad Pro" w:cs="Myriad Pro"/>
                                <w:color w:val="231F20"/>
                                <w:spacing w:val="0"/>
                                <w:position w:val="0"/>
                                <w:sz w:val="20"/>
                                <w:szCs w:val="22"/>
                              </w:rPr>
                            </w:pPr>
                            <w:r w:rsidRPr="00BB263F">
                              <w:t xml:space="preserve">An increasing exponential function will eventually exceed any linear function.  That is, if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x</m:t>
                                  </m:r>
                                </m:sup>
                              </m:sSup>
                            </m:oMath>
                            <w:r w:rsidRPr="00BB263F">
                              <w:t xml:space="preserve"> is an exponential function with </w:t>
                            </w:r>
                            <m:oMath>
                              <m:r>
                                <w:rPr>
                                  <w:rFonts w:ascii="Cambria Math" w:hAnsi="Cambria Math"/>
                                </w:rPr>
                                <m:t>a</m:t>
                              </m:r>
                              <m:r>
                                <m:rPr>
                                  <m:sty m:val="p"/>
                                </m:rPr>
                                <w:rPr>
                                  <w:rFonts w:ascii="Cambria Math" w:hAnsi="Cambria Math"/>
                                </w:rPr>
                                <m:t>&gt;0</m:t>
                              </m:r>
                            </m:oMath>
                            <w:r w:rsidRPr="00BB263F">
                              <w:t xml:space="preserve"> and </w:t>
                            </w:r>
                            <m:oMath>
                              <m:r>
                                <w:rPr>
                                  <w:rFonts w:ascii="Cambria Math" w:hAnsi="Cambria Math"/>
                                </w:rPr>
                                <m:t>b</m:t>
                              </m:r>
                              <m:r>
                                <m:rPr>
                                  <m:sty m:val="p"/>
                                </m:rPr>
                                <w:rPr>
                                  <w:rFonts w:ascii="Cambria Math" w:hAnsi="Cambria Math"/>
                                </w:rPr>
                                <m:t>&gt;1</m:t>
                              </m:r>
                            </m:oMath>
                            <w:r w:rsidRPr="00BB263F">
                              <w:t xml:space="preserve">, and </w:t>
                            </w:r>
                            <m:oMath>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k</m:t>
                              </m:r>
                            </m:oMath>
                            <w:r w:rsidRPr="00BB263F">
                              <w:t xml:space="preserve"> is any linear function, then there is a real number </w:t>
                            </w:r>
                            <m:oMath>
                              <m:r>
                                <w:rPr>
                                  <w:rFonts w:ascii="Cambria Math" w:hAnsi="Cambria Math"/>
                                </w:rPr>
                                <m:t>M</m:t>
                              </m:r>
                            </m:oMath>
                            <w:r w:rsidRPr="00BB263F">
                              <w:t xml:space="preserve"> such that for all </w:t>
                            </w:r>
                            <m:oMath>
                              <m:r>
                                <w:rPr>
                                  <w:rFonts w:ascii="Cambria Math" w:hAnsi="Cambria Math"/>
                                </w:rPr>
                                <m:t>x</m:t>
                              </m:r>
                              <m:r>
                                <m:rPr>
                                  <m:sty m:val="p"/>
                                </m:rPr>
                                <w:rPr>
                                  <w:rFonts w:ascii="Cambria Math" w:hAnsi="Cambria Math"/>
                                </w:rPr>
                                <m:t>&gt;</m:t>
                              </m:r>
                              <m:r>
                                <w:rPr>
                                  <w:rFonts w:ascii="Cambria Math" w:hAnsi="Cambria Math"/>
                                </w:rPr>
                                <m:t>M</m:t>
                              </m:r>
                            </m:oMath>
                            <w:r w:rsidRPr="00BB263F">
                              <w:t xml:space="preserve">, then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&gt;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sidRPr="00BB263F">
                              <w:t>.  Sometimes this is not apparent in a graph displayed on a graphing calculator; that is because the graphing window does not show enough of the graph to show the sharp rise of the exponential function in contrast with the linear function.</w:t>
                            </w:r>
                          </w:p>
                          <w:p w14:paraId="43F87E1E" w14:textId="4C4FA11D" w:rsidR="00BB263F" w:rsidRDefault="00BB263F" w:rsidP="007C3BFC">
                            <w:pPr>
                              <w:pStyle w:val="ny-lesson-paragraph"/>
                            </w:pPr>
                          </w:p>
                          <w:p w14:paraId="39D62BA6" w14:textId="2D07C69B" w:rsidR="00BB263F" w:rsidRDefault="00BB263F" w:rsidP="007C3BFC">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margin-left:0;margin-top:0;width:489.6pt;height:189.6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" strokecolor="#4f6228" strokeweight="3pt">
                <v:stroke linestyle="thinThin"/>
                <v:textbox>
                  <w:txbxContent>
                    <w:p w14:paraId="0089DD39" w14:textId="551F42DC" w:rsidR="00BB263F" w:rsidRDefault="00D738E5"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1F91D02F" w14:textId="62DEE451" w:rsidR="00BB263F" w:rsidRPr="00D81ECF" w:rsidRDefault="00BB263F" w:rsidP="00BB263F">
                      <w:pPr>
                        <w:pStyle w:val="ny-lesson-bullet"/>
                      </w:pPr>
                      <w:r>
                        <w:t xml:space="preserve">Suppose that the </w:t>
                      </w:r>
                      <w:r w:rsidRPr="00D81ECF">
                        <w:t>input-output pairs of a bivariate data</w:t>
                      </w:r>
                      <w:r w:rsidR="008C5B0B">
                        <w:t xml:space="preserve"> </w:t>
                      </w:r>
                      <w:r w:rsidRPr="00D81ECF">
                        <w:t xml:space="preserve">set </w:t>
                      </w:r>
                      <w:r>
                        <w:t>have the following</w:t>
                      </w:r>
                      <w:r w:rsidRPr="00D81ECF">
                        <w:t xml:space="preserve"> property</w:t>
                      </w:r>
                      <w:r>
                        <w:t xml:space="preserve">:  </w:t>
                      </w:r>
                      <w:r w:rsidR="0076107F">
                        <w:t>F</w:t>
                      </w:r>
                      <w:r>
                        <w:t>or every two inputs that are a given difference apart, the difference in their corresponding outputs is constant.  T</w:t>
                      </w:r>
                      <w:r w:rsidRPr="00D81ECF">
                        <w:t>hen</w:t>
                      </w:r>
                      <w:r w:rsidR="00E40880">
                        <w:t>,</w:t>
                      </w:r>
                      <w:r w:rsidRPr="00D81ECF">
                        <w:t xml:space="preserve"> an appropr</w:t>
                      </w:r>
                      <w:r>
                        <w:t>iate model for that data</w:t>
                      </w:r>
                      <w:r w:rsidR="008C5B0B">
                        <w:t xml:space="preserve"> </w:t>
                      </w:r>
                      <w:r>
                        <w:t>set could</w:t>
                      </w:r>
                      <w:r w:rsidRPr="00D81ECF">
                        <w:t xml:space="preserve"> be a linear function.</w:t>
                      </w:r>
                    </w:p>
                    <w:p w14:paraId="37EC5166" w14:textId="76883825" w:rsidR="00BB263F" w:rsidRPr="00D81ECF" w:rsidRDefault="00BB263F" w:rsidP="00BB263F">
                      <w:pPr>
                        <w:pStyle w:val="ny-lesson-bullet"/>
                      </w:pPr>
                      <w:r>
                        <w:t xml:space="preserve">Suppose that the </w:t>
                      </w:r>
                      <w:r w:rsidRPr="00D81ECF">
                        <w:t>input-output pairs of a bivariate data</w:t>
                      </w:r>
                      <w:r w:rsidR="008C5B0B">
                        <w:t xml:space="preserve"> </w:t>
                      </w:r>
                      <w:r w:rsidRPr="00D81ECF">
                        <w:t xml:space="preserve">set </w:t>
                      </w:r>
                      <w:r>
                        <w:t>have the following</w:t>
                      </w:r>
                      <w:r w:rsidRPr="00D81ECF">
                        <w:t xml:space="preserve"> property</w:t>
                      </w:r>
                      <w:r w:rsidR="007371A1">
                        <w:t>:  F</w:t>
                      </w:r>
                      <w:r>
                        <w:t>or every two inputs that are a given difference apart, the quotient of their corresponding outputs is constant.  T</w:t>
                      </w:r>
                      <w:r w:rsidRPr="00D81ECF">
                        <w:t>hen</w:t>
                      </w:r>
                      <w:r w:rsidR="00956952">
                        <w:t>,</w:t>
                      </w:r>
                      <w:r w:rsidRPr="00D81ECF">
                        <w:t xml:space="preserve"> an appropr</w:t>
                      </w:r>
                      <w:r>
                        <w:t>iate model for that data</w:t>
                      </w:r>
                      <w:r w:rsidR="008C5B0B">
                        <w:t xml:space="preserve"> </w:t>
                      </w:r>
                      <w:r>
                        <w:t xml:space="preserve">set could be an exponential </w:t>
                      </w:r>
                      <w:r w:rsidRPr="00D81ECF">
                        <w:t>function.</w:t>
                      </w:r>
                    </w:p>
                    <w:p w14:paraId="541FA567" w14:textId="1733A1DA" w:rsidR="00BB263F" w:rsidRPr="00BB263F" w:rsidRDefault="00BB263F" w:rsidP="00BB263F">
                      <w:pPr>
                        <w:pStyle w:val="ny-lesson-bullet"/>
                        <w:rPr>
                          <w:rStyle w:val="ny-chart-sq-grey"/>
                          <w:rFonts w:eastAsia="Myriad Pro" w:cs="Myriad Pro"/>
                          <w:color w:val="231F20"/>
                          <w:spacing w:val="0"/>
                          <w:position w:val="0"/>
                          <w:sz w:val="20"/>
                          <w:szCs w:val="22"/>
                        </w:rPr>
                      </w:pPr>
                      <w:r w:rsidRPr="00BB263F">
                        <w:t xml:space="preserve">An increasing exponential function will eventually exceed any linear function.  That is, if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x</m:t>
                            </m:r>
                          </m:sup>
                        </m:sSup>
                      </m:oMath>
                      <w:r w:rsidRPr="00BB263F">
                        <w:t xml:space="preserve"> is an exponential function with </w:t>
                      </w:r>
                      <m:oMath>
                        <m:r>
                          <w:rPr>
                            <w:rFonts w:ascii="Cambria Math" w:hAnsi="Cambria Math"/>
                          </w:rPr>
                          <m:t>a</m:t>
                        </m:r>
                        <m:r>
                          <m:rPr>
                            <m:sty m:val="p"/>
                          </m:rPr>
                          <w:rPr>
                            <w:rFonts w:ascii="Cambria Math" w:hAnsi="Cambria Math"/>
                          </w:rPr>
                          <m:t>&gt;0</m:t>
                        </m:r>
                      </m:oMath>
                      <w:r w:rsidRPr="00BB263F">
                        <w:t xml:space="preserve"> and </w:t>
                      </w:r>
                      <m:oMath>
                        <m:r>
                          <w:rPr>
                            <w:rFonts w:ascii="Cambria Math" w:hAnsi="Cambria Math"/>
                          </w:rPr>
                          <m:t>b</m:t>
                        </m:r>
                        <m:r>
                          <m:rPr>
                            <m:sty m:val="p"/>
                          </m:rPr>
                          <w:rPr>
                            <w:rFonts w:ascii="Cambria Math" w:hAnsi="Cambria Math"/>
                          </w:rPr>
                          <m:t>&gt;1</m:t>
                        </m:r>
                      </m:oMath>
                      <w:r w:rsidRPr="00BB263F">
                        <w:t xml:space="preserve">, and </w:t>
                      </w:r>
                      <m:oMath>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k</m:t>
                        </m:r>
                      </m:oMath>
                      <w:r w:rsidRPr="00BB263F">
                        <w:t xml:space="preserve"> is any linear function, then there is a real number </w:t>
                      </w:r>
                      <m:oMath>
                        <m:r>
                          <w:rPr>
                            <w:rFonts w:ascii="Cambria Math" w:hAnsi="Cambria Math"/>
                          </w:rPr>
                          <m:t>M</m:t>
                        </m:r>
                      </m:oMath>
                      <w:r w:rsidRPr="00BB263F">
                        <w:t xml:space="preserve"> such that for all </w:t>
                      </w:r>
                      <m:oMath>
                        <m:r>
                          <w:rPr>
                            <w:rFonts w:ascii="Cambria Math" w:hAnsi="Cambria Math"/>
                          </w:rPr>
                          <m:t>x</m:t>
                        </m:r>
                        <m:r>
                          <m:rPr>
                            <m:sty m:val="p"/>
                          </m:rPr>
                          <w:rPr>
                            <w:rFonts w:ascii="Cambria Math" w:hAnsi="Cambria Math"/>
                          </w:rPr>
                          <m:t>&gt;</m:t>
                        </m:r>
                        <m:r>
                          <w:rPr>
                            <w:rFonts w:ascii="Cambria Math" w:hAnsi="Cambria Math"/>
                          </w:rPr>
                          <m:t>M</m:t>
                        </m:r>
                      </m:oMath>
                      <w:r w:rsidRPr="00BB263F">
                        <w:t xml:space="preserve">, then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&gt;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sidRPr="00BB263F">
                        <w:t>.  Sometimes this is not apparent in a graph displayed on a graphing calculator; that is because the graphing window does not show enough of the graph to show the sharp rise of the exponential function in contrast with the linear function.</w:t>
                      </w:r>
                    </w:p>
                    <w:p w14:paraId="43F87E1E" w14:textId="4C4FA11D" w:rsidR="00BB263F" w:rsidRDefault="00BB263F" w:rsidP="007C3BFC">
                      <w:pPr>
                        <w:pStyle w:val="ny-lesson-paragraph"/>
                      </w:pPr>
                    </w:p>
                    <w:p w14:paraId="39D62BA6" w14:textId="2D07C69B" w:rsidR="00BB263F" w:rsidRDefault="00BB263F" w:rsidP="007C3BFC">
                      <w:pPr>
                        <w:pStyle w:val="ny-lesson-paragraph"/>
                      </w:pPr>
                    </w:p>
                  </w:txbxContent>
                </v:textbox>
                <w10:wrap type="square" anchorx="margin" anchory="margin"/>
              </v:rect>
            </w:pict>
          </mc:Fallback>
        </mc:AlternateContent>
      </w:r>
    </w:p>
    <w:p w14:paraId="3495D10D" w14:textId="77777777" w:rsidR="00D738E5" w:rsidRDefault="00D738E5" w:rsidP="007C3BFC">
      <w:pPr>
        <w:pStyle w:val="ny-callout-hdr"/>
      </w:pPr>
    </w:p>
    <w:p w14:paraId="794BC543" w14:textId="1A83425C" w:rsidR="007C3BFC" w:rsidRDefault="007C3BFC" w:rsidP="007C3BFC">
      <w:pPr>
        <w:pStyle w:val="ny-callout-hdr"/>
      </w:pPr>
      <w:r>
        <w:t xml:space="preserve">Problem Set </w:t>
      </w:r>
    </w:p>
    <w:p w14:paraId="12062C41" w14:textId="77777777" w:rsidR="00D738E5" w:rsidRDefault="00D738E5" w:rsidP="007C3BFC">
      <w:pPr>
        <w:pStyle w:val="ny-callout-hdr"/>
      </w:pPr>
    </w:p>
    <w:p w14:paraId="28A59F2B" w14:textId="33BD38B5" w:rsidR="007A44A3" w:rsidRDefault="007A44A3" w:rsidP="007A44A3">
      <w:pPr>
        <w:pStyle w:val="ny-lesson-paragraph"/>
        <w:rPr>
          <w:noProof/>
        </w:rPr>
      </w:pPr>
      <w:r w:rsidRPr="00D225AB">
        <w:t xml:space="preserve">For each table in Problems 1–6, classify the data as describing a linear relationship, an exponential growth relationship, an exponential decay relationship, </w:t>
      </w:r>
      <w:r w:rsidRPr="007A44A3">
        <w:t xml:space="preserve">or neither.  If the relationship is linear, calculate the constant rate of change (slope), and write a formula for the linear function that models the data.  If the function is exponential, calculate the common quotient for input values that are distance one apart, and write the formula for the exponential function that models the data.  For each linear or exponential function found, graph the equation </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7A44A3">
        <w:t>.</w:t>
      </w:r>
      <w:r w:rsidRPr="007A44A3">
        <w:rPr>
          <w:noProof/>
        </w:rPr>
        <w:t xml:space="preserve"> </w:t>
      </w:r>
    </w:p>
    <w:p w14:paraId="7D3551D0" w14:textId="77777777" w:rsidR="007A44A3" w:rsidRDefault="007A44A3" w:rsidP="007A44A3">
      <w:pPr>
        <w:pStyle w:val="ny-lesson-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870"/>
      </w:tblGrid>
      <w:tr w:rsidR="00CD71EA" w14:paraId="2F67EA11" w14:textId="77777777" w:rsidTr="003739B4">
        <w:trPr>
          <w:trHeight w:val="248"/>
        </w:trPr>
        <w:tc>
          <w:tcPr>
            <w:tcW w:w="360" w:type="dxa"/>
          </w:tcPr>
          <w:p w14:paraId="0CDFC709" w14:textId="77777777" w:rsidR="00CD71EA" w:rsidRPr="00411AA6" w:rsidRDefault="00CD71EA" w:rsidP="00745937">
            <w:pPr>
              <w:pStyle w:val="ny-lesson-numbering"/>
              <w:numPr>
                <w:ilvl w:val="0"/>
                <w:numId w:val="12"/>
              </w:numPr>
            </w:pPr>
          </w:p>
        </w:tc>
        <w:tc>
          <w:tcPr>
            <w:tcW w:w="3870" w:type="dxa"/>
          </w:tcPr>
          <w:tbl>
            <w:tblPr>
              <w:tblStyle w:val="TableGrid"/>
              <w:tblW w:w="0" w:type="auto"/>
              <w:tblLayout w:type="fixed"/>
              <w:tblLook w:val="04A0" w:firstRow="1" w:lastRow="0" w:firstColumn="1" w:lastColumn="0" w:noHBand="0" w:noVBand="1"/>
            </w:tblPr>
            <w:tblGrid>
              <w:gridCol w:w="859"/>
              <w:gridCol w:w="860"/>
            </w:tblGrid>
            <w:tr w:rsidR="00CD71EA" w:rsidRPr="00BF081C" w14:paraId="7E9AE7A5" w14:textId="77777777" w:rsidTr="005A7EE5">
              <w:trPr>
                <w:trHeight w:val="317"/>
              </w:trPr>
              <w:tc>
                <w:tcPr>
                  <w:tcW w:w="859" w:type="dxa"/>
                  <w:vAlign w:val="center"/>
                </w:tcPr>
                <w:p w14:paraId="45B54AAC" w14:textId="571916F6" w:rsidR="00CD71EA" w:rsidRPr="007A44A3" w:rsidRDefault="00CD71EA" w:rsidP="007A44A3">
                  <w:pPr>
                    <w:pStyle w:val="ny-lesson-table"/>
                    <w:rPr>
                      <w:rFonts w:ascii="Cambria Math" w:hAnsi="Cambria Math"/>
                      <w:oMath/>
                    </w:rPr>
                  </w:pPr>
                  <m:oMathPara>
                    <m:oMath>
                      <m:r>
                        <m:rPr>
                          <m:sty m:val="bi"/>
                        </m:rPr>
                        <w:rPr>
                          <w:rFonts w:ascii="Cambria Math" w:hAnsi="Cambria Math"/>
                        </w:rPr>
                        <m:t>x</m:t>
                      </m:r>
                    </m:oMath>
                  </m:oMathPara>
                </w:p>
              </w:tc>
              <w:tc>
                <w:tcPr>
                  <w:tcW w:w="860" w:type="dxa"/>
                  <w:vAlign w:val="center"/>
                </w:tcPr>
                <w:p w14:paraId="56FE8E03" w14:textId="065012F4" w:rsidR="00CD71EA" w:rsidRPr="007A44A3" w:rsidRDefault="00CD71EA" w:rsidP="007A44A3">
                  <w:pPr>
                    <w:pStyle w:val="ny-lesson-table"/>
                    <w:rPr>
                      <w:rFonts w:ascii="Cambria Math" w:hAnsi="Cambria Math"/>
                      <w:oMath/>
                    </w:rPr>
                  </w:pPr>
                  <m:oMathPara>
                    <m:oMath>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tc>
            </w:tr>
            <w:tr w:rsidR="00CD71EA" w:rsidRPr="00BF081C" w14:paraId="527236E5" w14:textId="77777777" w:rsidTr="009A3BFB">
              <w:trPr>
                <w:trHeight w:val="576"/>
              </w:trPr>
              <w:tc>
                <w:tcPr>
                  <w:tcW w:w="859" w:type="dxa"/>
                  <w:vAlign w:val="center"/>
                </w:tcPr>
                <w:p w14:paraId="17B5ADFD" w14:textId="1CBF7622" w:rsidR="00CD71EA" w:rsidRPr="007A44A3" w:rsidRDefault="00CD71EA" w:rsidP="007A44A3">
                  <w:pPr>
                    <w:pStyle w:val="ny-lesson-table"/>
                    <w:rPr>
                      <w:rFonts w:ascii="Cambria Math" w:hAnsi="Cambria Math"/>
                      <w:oMath/>
                    </w:rPr>
                  </w:pPr>
                  <m:oMathPara>
                    <m:oMath>
                      <m:r>
                        <m:rPr>
                          <m:sty m:val="p"/>
                        </m:rPr>
                        <w:rPr>
                          <w:rFonts w:ascii="Cambria Math" w:hAnsi="Cambria Math"/>
                        </w:rPr>
                        <m:t>1</m:t>
                      </m:r>
                    </m:oMath>
                  </m:oMathPara>
                </w:p>
              </w:tc>
              <w:tc>
                <w:tcPr>
                  <w:tcW w:w="860" w:type="dxa"/>
                  <w:vAlign w:val="center"/>
                </w:tcPr>
                <w:p w14:paraId="2FE07EEE" w14:textId="1EC076C5" w:rsidR="00CD71EA" w:rsidRPr="007A44A3" w:rsidRDefault="00921385" w:rsidP="007A44A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r>
            <w:tr w:rsidR="00CD71EA" w:rsidRPr="00BF081C" w14:paraId="3FB6B297" w14:textId="77777777" w:rsidTr="009A3BFB">
              <w:trPr>
                <w:trHeight w:val="576"/>
              </w:trPr>
              <w:tc>
                <w:tcPr>
                  <w:tcW w:w="859" w:type="dxa"/>
                  <w:vAlign w:val="center"/>
                </w:tcPr>
                <w:p w14:paraId="02B0BF25" w14:textId="0803E568" w:rsidR="00CD71EA" w:rsidRPr="007A44A3" w:rsidRDefault="00CD71EA" w:rsidP="007A44A3">
                  <w:pPr>
                    <w:pStyle w:val="ny-lesson-table"/>
                    <w:rPr>
                      <w:rFonts w:ascii="Cambria Math" w:hAnsi="Cambria Math"/>
                      <w:oMath/>
                    </w:rPr>
                  </w:pPr>
                  <m:oMathPara>
                    <m:oMath>
                      <m:r>
                        <m:rPr>
                          <m:sty m:val="p"/>
                        </m:rPr>
                        <w:rPr>
                          <w:rFonts w:ascii="Cambria Math" w:hAnsi="Cambria Math"/>
                        </w:rPr>
                        <m:t>2</m:t>
                      </m:r>
                    </m:oMath>
                  </m:oMathPara>
                </w:p>
              </w:tc>
              <w:tc>
                <w:tcPr>
                  <w:tcW w:w="860" w:type="dxa"/>
                  <w:vAlign w:val="center"/>
                </w:tcPr>
                <w:p w14:paraId="51A19AA6" w14:textId="404BD771" w:rsidR="00CD71EA" w:rsidRPr="007A44A3" w:rsidRDefault="00921385" w:rsidP="007A44A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m:oMathPara>
                </w:p>
              </w:tc>
            </w:tr>
            <w:tr w:rsidR="00CD71EA" w:rsidRPr="00BF081C" w14:paraId="43CE6E32" w14:textId="77777777" w:rsidTr="009A3BFB">
              <w:trPr>
                <w:trHeight w:val="576"/>
              </w:trPr>
              <w:tc>
                <w:tcPr>
                  <w:tcW w:w="859" w:type="dxa"/>
                  <w:vAlign w:val="center"/>
                </w:tcPr>
                <w:p w14:paraId="5EEE24FE" w14:textId="4489E165" w:rsidR="00CD71EA" w:rsidRPr="007A44A3" w:rsidRDefault="00CD71EA" w:rsidP="007A44A3">
                  <w:pPr>
                    <w:pStyle w:val="ny-lesson-table"/>
                    <w:rPr>
                      <w:rFonts w:ascii="Cambria Math" w:hAnsi="Cambria Math"/>
                      <w:oMath/>
                    </w:rPr>
                  </w:pPr>
                  <m:oMathPara>
                    <m:oMath>
                      <m:r>
                        <m:rPr>
                          <m:sty m:val="p"/>
                        </m:rPr>
                        <w:rPr>
                          <w:rFonts w:ascii="Cambria Math" w:hAnsi="Cambria Math"/>
                        </w:rPr>
                        <m:t>3</m:t>
                      </m:r>
                    </m:oMath>
                  </m:oMathPara>
                </w:p>
              </w:tc>
              <w:tc>
                <w:tcPr>
                  <w:tcW w:w="860" w:type="dxa"/>
                  <w:vAlign w:val="center"/>
                </w:tcPr>
                <w:p w14:paraId="710E11D1" w14:textId="7772F5FB" w:rsidR="00CD71EA" w:rsidRPr="007A44A3" w:rsidRDefault="00921385" w:rsidP="007A44A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oMath>
                  </m:oMathPara>
                </w:p>
              </w:tc>
            </w:tr>
            <w:tr w:rsidR="00CD71EA" w:rsidRPr="00BF081C" w14:paraId="55A21B4F" w14:textId="77777777" w:rsidTr="009A3BFB">
              <w:trPr>
                <w:trHeight w:val="576"/>
              </w:trPr>
              <w:tc>
                <w:tcPr>
                  <w:tcW w:w="859" w:type="dxa"/>
                  <w:vAlign w:val="center"/>
                </w:tcPr>
                <w:p w14:paraId="616643F6" w14:textId="730CCC6A" w:rsidR="00CD71EA" w:rsidRPr="007A44A3" w:rsidRDefault="00CD71EA" w:rsidP="007A44A3">
                  <w:pPr>
                    <w:pStyle w:val="ny-lesson-table"/>
                    <w:rPr>
                      <w:rFonts w:ascii="Cambria Math" w:hAnsi="Cambria Math"/>
                      <w:oMath/>
                    </w:rPr>
                  </w:pPr>
                  <m:oMathPara>
                    <m:oMath>
                      <m:r>
                        <m:rPr>
                          <m:sty m:val="p"/>
                        </m:rPr>
                        <w:rPr>
                          <w:rFonts w:ascii="Cambria Math" w:hAnsi="Cambria Math"/>
                        </w:rPr>
                        <m:t>4</m:t>
                      </m:r>
                    </m:oMath>
                  </m:oMathPara>
                </w:p>
              </w:tc>
              <w:tc>
                <w:tcPr>
                  <w:tcW w:w="860" w:type="dxa"/>
                  <w:vAlign w:val="center"/>
                </w:tcPr>
                <w:p w14:paraId="2B4A1F5E" w14:textId="07FFBF18" w:rsidR="00CD71EA" w:rsidRPr="007A44A3" w:rsidRDefault="00921385" w:rsidP="007A44A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16</m:t>
                          </m:r>
                        </m:den>
                      </m:f>
                    </m:oMath>
                  </m:oMathPara>
                </w:p>
              </w:tc>
            </w:tr>
            <w:tr w:rsidR="00CD71EA" w:rsidRPr="00BF081C" w14:paraId="0A81E279" w14:textId="77777777" w:rsidTr="009A3BFB">
              <w:trPr>
                <w:trHeight w:val="576"/>
              </w:trPr>
              <w:tc>
                <w:tcPr>
                  <w:tcW w:w="859" w:type="dxa"/>
                  <w:vAlign w:val="center"/>
                </w:tcPr>
                <w:p w14:paraId="46FE8E73" w14:textId="74DE39E9" w:rsidR="00CD71EA" w:rsidRPr="007A44A3" w:rsidRDefault="00CD71EA" w:rsidP="007A44A3">
                  <w:pPr>
                    <w:pStyle w:val="ny-lesson-table"/>
                    <w:rPr>
                      <w:rFonts w:ascii="Cambria Math" w:hAnsi="Cambria Math"/>
                      <w:oMath/>
                    </w:rPr>
                  </w:pPr>
                  <m:oMathPara>
                    <m:oMath>
                      <m:r>
                        <m:rPr>
                          <m:sty m:val="p"/>
                        </m:rPr>
                        <w:rPr>
                          <w:rFonts w:ascii="Cambria Math" w:hAnsi="Cambria Math"/>
                        </w:rPr>
                        <m:t>5</m:t>
                      </m:r>
                    </m:oMath>
                  </m:oMathPara>
                </w:p>
              </w:tc>
              <w:tc>
                <w:tcPr>
                  <w:tcW w:w="860" w:type="dxa"/>
                  <w:vAlign w:val="center"/>
                </w:tcPr>
                <w:p w14:paraId="2EABA912" w14:textId="22AFA115" w:rsidR="00CD71EA" w:rsidRPr="007A44A3" w:rsidRDefault="00921385" w:rsidP="007A44A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32</m:t>
                          </m:r>
                        </m:den>
                      </m:f>
                    </m:oMath>
                  </m:oMathPara>
                </w:p>
              </w:tc>
            </w:tr>
          </w:tbl>
          <w:p w14:paraId="7BEEDCE0" w14:textId="30DF983A" w:rsidR="00CD71EA" w:rsidRPr="00411AA6" w:rsidRDefault="00CD71EA" w:rsidP="00D738E5">
            <w:pPr>
              <w:pStyle w:val="ny-lesson-numbering"/>
              <w:numPr>
                <w:ilvl w:val="0"/>
                <w:numId w:val="0"/>
              </w:numPr>
              <w:ind w:left="360"/>
            </w:pPr>
          </w:p>
        </w:tc>
      </w:tr>
      <w:tr w:rsidR="00CD71EA" w14:paraId="3DB81A1A" w14:textId="77777777" w:rsidTr="003739B4">
        <w:trPr>
          <w:trHeight w:val="288"/>
        </w:trPr>
        <w:tc>
          <w:tcPr>
            <w:tcW w:w="360" w:type="dxa"/>
          </w:tcPr>
          <w:p w14:paraId="55DBAFFF" w14:textId="77777777" w:rsidR="00CD71EA" w:rsidRPr="00411AA6" w:rsidRDefault="00CD71EA" w:rsidP="00CD71EA">
            <w:pPr>
              <w:pStyle w:val="ny-lesson-numbering"/>
              <w:numPr>
                <w:ilvl w:val="0"/>
                <w:numId w:val="0"/>
              </w:numPr>
              <w:ind w:left="360"/>
            </w:pPr>
          </w:p>
        </w:tc>
        <w:tc>
          <w:tcPr>
            <w:tcW w:w="3870" w:type="dxa"/>
          </w:tcPr>
          <w:p w14:paraId="67FBB0BC" w14:textId="77777777" w:rsidR="00CD71EA" w:rsidRDefault="00CD71EA" w:rsidP="007A44A3">
            <w:pPr>
              <w:pStyle w:val="ny-lesson-table"/>
              <w:rPr>
                <w:rFonts w:ascii="Calibri" w:eastAsia="Myriad Pro" w:hAnsi="Calibri" w:cs="Myriad Pro"/>
                <w:b/>
              </w:rPr>
            </w:pPr>
          </w:p>
        </w:tc>
      </w:tr>
    </w:tbl>
    <w:p w14:paraId="5ACE304F" w14:textId="13002765" w:rsidR="00CD71EA" w:rsidRDefault="00CD71EA"/>
    <w:p w14:paraId="07F3FA94" w14:textId="77777777" w:rsidR="00CD71EA" w:rsidRDefault="00CD71E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870"/>
      </w:tblGrid>
      <w:tr w:rsidR="00CD71EA" w14:paraId="63BCBC1A" w14:textId="77777777" w:rsidTr="003739B4">
        <w:trPr>
          <w:trHeight w:val="248"/>
        </w:trPr>
        <w:tc>
          <w:tcPr>
            <w:tcW w:w="360" w:type="dxa"/>
          </w:tcPr>
          <w:p w14:paraId="5A467274" w14:textId="77777777" w:rsidR="00CD71EA" w:rsidRPr="00411AA6" w:rsidRDefault="00CD71EA" w:rsidP="00745937">
            <w:pPr>
              <w:pStyle w:val="ny-lesson-numbering"/>
              <w:numPr>
                <w:ilvl w:val="0"/>
                <w:numId w:val="12"/>
              </w:numPr>
            </w:pPr>
          </w:p>
        </w:tc>
        <w:tc>
          <w:tcPr>
            <w:tcW w:w="3870" w:type="dxa"/>
          </w:tcPr>
          <w:tbl>
            <w:tblPr>
              <w:tblStyle w:val="TableGrid"/>
              <w:tblW w:w="0" w:type="auto"/>
              <w:tblLayout w:type="fixed"/>
              <w:tblLook w:val="04A0" w:firstRow="1" w:lastRow="0" w:firstColumn="1" w:lastColumn="0" w:noHBand="0" w:noVBand="1"/>
            </w:tblPr>
            <w:tblGrid>
              <w:gridCol w:w="864"/>
              <w:gridCol w:w="864"/>
            </w:tblGrid>
            <w:tr w:rsidR="00CD71EA" w:rsidRPr="00411AA6" w14:paraId="3CCF614F" w14:textId="77777777" w:rsidTr="00497BED">
              <w:trPr>
                <w:trHeight w:val="317"/>
              </w:trPr>
              <w:tc>
                <w:tcPr>
                  <w:tcW w:w="864" w:type="dxa"/>
                  <w:vAlign w:val="center"/>
                </w:tcPr>
                <w:p w14:paraId="2638F250" w14:textId="77777777" w:rsidR="00CD71EA" w:rsidRPr="007A44A3" w:rsidRDefault="00CD71EA" w:rsidP="000C7163">
                  <w:pPr>
                    <w:pStyle w:val="ny-lesson-table"/>
                    <w:rPr>
                      <w:rFonts w:ascii="Cambria Math" w:hAnsi="Cambria Math"/>
                      <w:oMath/>
                    </w:rPr>
                  </w:pPr>
                  <m:oMathPara>
                    <m:oMath>
                      <m:r>
                        <m:rPr>
                          <m:sty m:val="bi"/>
                        </m:rPr>
                        <w:rPr>
                          <w:rFonts w:ascii="Cambria Math" w:hAnsi="Cambria Math"/>
                        </w:rPr>
                        <m:t>x</m:t>
                      </m:r>
                    </m:oMath>
                  </m:oMathPara>
                </w:p>
              </w:tc>
              <w:tc>
                <w:tcPr>
                  <w:tcW w:w="864" w:type="dxa"/>
                  <w:vAlign w:val="center"/>
                </w:tcPr>
                <w:p w14:paraId="71B4B6A2" w14:textId="77777777" w:rsidR="00CD71EA" w:rsidRPr="007A44A3" w:rsidRDefault="00CD71EA" w:rsidP="000C7163">
                  <w:pPr>
                    <w:pStyle w:val="ny-lesson-table"/>
                    <w:rPr>
                      <w:rFonts w:ascii="Cambria Math" w:hAnsi="Cambria Math"/>
                      <w:oMath/>
                    </w:rPr>
                  </w:pPr>
                  <m:oMathPara>
                    <m:oMath>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tc>
            </w:tr>
            <w:tr w:rsidR="00CD71EA" w:rsidRPr="00411AA6" w14:paraId="4915E4A0" w14:textId="77777777" w:rsidTr="009A3BFB">
              <w:trPr>
                <w:trHeight w:val="576"/>
              </w:trPr>
              <w:tc>
                <w:tcPr>
                  <w:tcW w:w="864" w:type="dxa"/>
                  <w:vAlign w:val="center"/>
                </w:tcPr>
                <w:p w14:paraId="7AD4E24C"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1</m:t>
                      </m:r>
                    </m:oMath>
                  </m:oMathPara>
                </w:p>
              </w:tc>
              <w:tc>
                <w:tcPr>
                  <w:tcW w:w="864" w:type="dxa"/>
                  <w:vAlign w:val="center"/>
                </w:tcPr>
                <w:p w14:paraId="53FA6C34"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1.4</m:t>
                      </m:r>
                    </m:oMath>
                  </m:oMathPara>
                </w:p>
              </w:tc>
            </w:tr>
            <w:tr w:rsidR="00CD71EA" w:rsidRPr="00411AA6" w14:paraId="04CE01CD" w14:textId="77777777" w:rsidTr="009A3BFB">
              <w:trPr>
                <w:trHeight w:val="576"/>
              </w:trPr>
              <w:tc>
                <w:tcPr>
                  <w:tcW w:w="864" w:type="dxa"/>
                  <w:vAlign w:val="center"/>
                </w:tcPr>
                <w:p w14:paraId="67F0B0E1"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2</m:t>
                      </m:r>
                    </m:oMath>
                  </m:oMathPara>
                </w:p>
              </w:tc>
              <w:tc>
                <w:tcPr>
                  <w:tcW w:w="864" w:type="dxa"/>
                  <w:vAlign w:val="center"/>
                </w:tcPr>
                <w:p w14:paraId="17BE9104"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2.5</m:t>
                      </m:r>
                    </m:oMath>
                  </m:oMathPara>
                </w:p>
              </w:tc>
            </w:tr>
            <w:tr w:rsidR="00CD71EA" w:rsidRPr="00411AA6" w14:paraId="5AEBF28A" w14:textId="77777777" w:rsidTr="009A3BFB">
              <w:trPr>
                <w:trHeight w:val="576"/>
              </w:trPr>
              <w:tc>
                <w:tcPr>
                  <w:tcW w:w="864" w:type="dxa"/>
                  <w:vAlign w:val="center"/>
                </w:tcPr>
                <w:p w14:paraId="6E27C38D"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3</m:t>
                      </m:r>
                    </m:oMath>
                  </m:oMathPara>
                </w:p>
              </w:tc>
              <w:tc>
                <w:tcPr>
                  <w:tcW w:w="864" w:type="dxa"/>
                  <w:vAlign w:val="center"/>
                </w:tcPr>
                <w:p w14:paraId="0685ED44"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3.6</m:t>
                      </m:r>
                    </m:oMath>
                  </m:oMathPara>
                </w:p>
              </w:tc>
            </w:tr>
            <w:tr w:rsidR="00CD71EA" w:rsidRPr="00411AA6" w14:paraId="7B2AA0B4" w14:textId="77777777" w:rsidTr="009A3BFB">
              <w:trPr>
                <w:trHeight w:val="576"/>
              </w:trPr>
              <w:tc>
                <w:tcPr>
                  <w:tcW w:w="864" w:type="dxa"/>
                  <w:vAlign w:val="center"/>
                </w:tcPr>
                <w:p w14:paraId="28C471C0"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4</m:t>
                      </m:r>
                    </m:oMath>
                  </m:oMathPara>
                </w:p>
              </w:tc>
              <w:tc>
                <w:tcPr>
                  <w:tcW w:w="864" w:type="dxa"/>
                  <w:vAlign w:val="center"/>
                </w:tcPr>
                <w:p w14:paraId="134C8F85"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4.7</m:t>
                      </m:r>
                    </m:oMath>
                  </m:oMathPara>
                </w:p>
              </w:tc>
            </w:tr>
            <w:tr w:rsidR="00CD71EA" w:rsidRPr="00411AA6" w14:paraId="35FA6BAD" w14:textId="77777777" w:rsidTr="009A3BFB">
              <w:trPr>
                <w:trHeight w:val="576"/>
              </w:trPr>
              <w:tc>
                <w:tcPr>
                  <w:tcW w:w="864" w:type="dxa"/>
                  <w:vAlign w:val="center"/>
                </w:tcPr>
                <w:p w14:paraId="2D640CDB"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5</m:t>
                      </m:r>
                    </m:oMath>
                  </m:oMathPara>
                </w:p>
              </w:tc>
              <w:tc>
                <w:tcPr>
                  <w:tcW w:w="864" w:type="dxa"/>
                  <w:vAlign w:val="center"/>
                </w:tcPr>
                <w:p w14:paraId="724E03F3"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5.8</m:t>
                      </m:r>
                    </m:oMath>
                  </m:oMathPara>
                </w:p>
              </w:tc>
            </w:tr>
          </w:tbl>
          <w:p w14:paraId="5BA1A827" w14:textId="77777777" w:rsidR="00CD71EA" w:rsidRDefault="00CD71EA" w:rsidP="007A44A3">
            <w:pPr>
              <w:pStyle w:val="ny-lesson-table"/>
              <w:rPr>
                <w:rFonts w:ascii="Calibri" w:eastAsia="Myriad Pro" w:hAnsi="Calibri" w:cs="Myriad Pro"/>
                <w:b/>
              </w:rPr>
            </w:pPr>
          </w:p>
        </w:tc>
      </w:tr>
    </w:tbl>
    <w:p w14:paraId="5D05ED40" w14:textId="77777777" w:rsidR="006B65C2" w:rsidRDefault="006B65C2" w:rsidP="006B65C2">
      <w:pPr>
        <w:pStyle w:val="ny-lesson-numbering"/>
        <w:numPr>
          <w:ilvl w:val="0"/>
          <w:numId w:val="0"/>
        </w:numPr>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870"/>
      </w:tblGrid>
      <w:tr w:rsidR="00CD71EA" w14:paraId="7A1B40D6" w14:textId="77777777" w:rsidTr="003739B4">
        <w:trPr>
          <w:trHeight w:val="248"/>
        </w:trPr>
        <w:tc>
          <w:tcPr>
            <w:tcW w:w="360" w:type="dxa"/>
          </w:tcPr>
          <w:p w14:paraId="0FCC1A77" w14:textId="77777777" w:rsidR="00CD71EA" w:rsidRPr="00411AA6" w:rsidRDefault="00CD71EA" w:rsidP="00745937">
            <w:pPr>
              <w:pStyle w:val="ny-lesson-numbering"/>
              <w:numPr>
                <w:ilvl w:val="0"/>
                <w:numId w:val="12"/>
              </w:numPr>
            </w:pPr>
          </w:p>
        </w:tc>
        <w:tc>
          <w:tcPr>
            <w:tcW w:w="3870" w:type="dxa"/>
          </w:tcPr>
          <w:tbl>
            <w:tblPr>
              <w:tblStyle w:val="TableGrid"/>
              <w:tblW w:w="0" w:type="auto"/>
              <w:tblLayout w:type="fixed"/>
              <w:tblLook w:val="04A0" w:firstRow="1" w:lastRow="0" w:firstColumn="1" w:lastColumn="0" w:noHBand="0" w:noVBand="1"/>
            </w:tblPr>
            <w:tblGrid>
              <w:gridCol w:w="864"/>
              <w:gridCol w:w="864"/>
            </w:tblGrid>
            <w:tr w:rsidR="00CD71EA" w:rsidRPr="007A44A3" w14:paraId="282FCCC1" w14:textId="77777777" w:rsidTr="00497BED">
              <w:trPr>
                <w:trHeight w:val="317"/>
              </w:trPr>
              <w:tc>
                <w:tcPr>
                  <w:tcW w:w="864" w:type="dxa"/>
                  <w:vAlign w:val="center"/>
                </w:tcPr>
                <w:p w14:paraId="09970068" w14:textId="77777777" w:rsidR="00CD71EA" w:rsidRPr="007A44A3" w:rsidRDefault="00CD71EA" w:rsidP="000C7163">
                  <w:pPr>
                    <w:pStyle w:val="ny-lesson-table"/>
                    <w:rPr>
                      <w:rFonts w:ascii="Cambria Math" w:hAnsi="Cambria Math"/>
                      <w:oMath/>
                    </w:rPr>
                  </w:pPr>
                  <m:oMathPara>
                    <m:oMath>
                      <m:r>
                        <m:rPr>
                          <m:sty m:val="bi"/>
                        </m:rPr>
                        <w:rPr>
                          <w:rFonts w:ascii="Cambria Math" w:hAnsi="Cambria Math"/>
                        </w:rPr>
                        <m:t>x</m:t>
                      </m:r>
                    </m:oMath>
                  </m:oMathPara>
                </w:p>
              </w:tc>
              <w:tc>
                <w:tcPr>
                  <w:tcW w:w="864" w:type="dxa"/>
                  <w:vAlign w:val="center"/>
                </w:tcPr>
                <w:p w14:paraId="00F73EC5" w14:textId="77777777" w:rsidR="00CD71EA" w:rsidRPr="007A44A3" w:rsidRDefault="00CD71EA" w:rsidP="000C7163">
                  <w:pPr>
                    <w:pStyle w:val="ny-lesson-table"/>
                    <w:rPr>
                      <w:rFonts w:ascii="Cambria Math" w:hAnsi="Cambria Math"/>
                      <w:oMath/>
                    </w:rPr>
                  </w:pPr>
                  <m:oMathPara>
                    <m:oMath>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tc>
            </w:tr>
            <w:tr w:rsidR="00CD71EA" w:rsidRPr="007A44A3" w14:paraId="43B4201B" w14:textId="77777777" w:rsidTr="009A3BFB">
              <w:trPr>
                <w:trHeight w:val="576"/>
              </w:trPr>
              <w:tc>
                <w:tcPr>
                  <w:tcW w:w="864" w:type="dxa"/>
                  <w:vAlign w:val="center"/>
                </w:tcPr>
                <w:p w14:paraId="4CCEE301"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1</m:t>
                      </m:r>
                    </m:oMath>
                  </m:oMathPara>
                </w:p>
              </w:tc>
              <w:tc>
                <w:tcPr>
                  <w:tcW w:w="864" w:type="dxa"/>
                  <w:vAlign w:val="center"/>
                </w:tcPr>
                <w:p w14:paraId="37E76901"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-1</m:t>
                      </m:r>
                    </m:oMath>
                  </m:oMathPara>
                </w:p>
              </w:tc>
            </w:tr>
            <w:tr w:rsidR="00CD71EA" w:rsidRPr="007A44A3" w14:paraId="1F5947E8" w14:textId="77777777" w:rsidTr="009A3BFB">
              <w:trPr>
                <w:trHeight w:val="576"/>
              </w:trPr>
              <w:tc>
                <w:tcPr>
                  <w:tcW w:w="864" w:type="dxa"/>
                  <w:vAlign w:val="center"/>
                </w:tcPr>
                <w:p w14:paraId="7040965B"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2</m:t>
                      </m:r>
                    </m:oMath>
                  </m:oMathPara>
                </w:p>
              </w:tc>
              <w:tc>
                <w:tcPr>
                  <w:tcW w:w="864" w:type="dxa"/>
                  <w:vAlign w:val="center"/>
                </w:tcPr>
                <w:p w14:paraId="78D50622"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0</m:t>
                      </m:r>
                    </m:oMath>
                  </m:oMathPara>
                </w:p>
              </w:tc>
            </w:tr>
            <w:tr w:rsidR="00CD71EA" w:rsidRPr="007A44A3" w14:paraId="2AB899EA" w14:textId="77777777" w:rsidTr="009A3BFB">
              <w:trPr>
                <w:trHeight w:val="576"/>
              </w:trPr>
              <w:tc>
                <w:tcPr>
                  <w:tcW w:w="864" w:type="dxa"/>
                  <w:vAlign w:val="center"/>
                </w:tcPr>
                <w:p w14:paraId="3F284501"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3</m:t>
                      </m:r>
                    </m:oMath>
                  </m:oMathPara>
                </w:p>
              </w:tc>
              <w:tc>
                <w:tcPr>
                  <w:tcW w:w="864" w:type="dxa"/>
                  <w:vAlign w:val="center"/>
                </w:tcPr>
                <w:p w14:paraId="06EC1A46"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2</m:t>
                      </m:r>
                    </m:oMath>
                  </m:oMathPara>
                </w:p>
              </w:tc>
            </w:tr>
            <w:tr w:rsidR="00CD71EA" w:rsidRPr="007A44A3" w14:paraId="048011CE" w14:textId="77777777" w:rsidTr="009A3BFB">
              <w:trPr>
                <w:trHeight w:val="576"/>
              </w:trPr>
              <w:tc>
                <w:tcPr>
                  <w:tcW w:w="864" w:type="dxa"/>
                  <w:vAlign w:val="center"/>
                </w:tcPr>
                <w:p w14:paraId="06F57F7A"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4</m:t>
                      </m:r>
                    </m:oMath>
                  </m:oMathPara>
                </w:p>
              </w:tc>
              <w:tc>
                <w:tcPr>
                  <w:tcW w:w="864" w:type="dxa"/>
                  <w:vAlign w:val="center"/>
                </w:tcPr>
                <w:p w14:paraId="13281A27"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5</m:t>
                      </m:r>
                    </m:oMath>
                  </m:oMathPara>
                </w:p>
              </w:tc>
            </w:tr>
            <w:tr w:rsidR="00CD71EA" w:rsidRPr="007A44A3" w14:paraId="2D055E5E" w14:textId="77777777" w:rsidTr="009A3BFB">
              <w:trPr>
                <w:trHeight w:val="576"/>
              </w:trPr>
              <w:tc>
                <w:tcPr>
                  <w:tcW w:w="864" w:type="dxa"/>
                  <w:vAlign w:val="center"/>
                </w:tcPr>
                <w:p w14:paraId="4037B1D3"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5</m:t>
                      </m:r>
                    </m:oMath>
                  </m:oMathPara>
                </w:p>
              </w:tc>
              <w:tc>
                <w:tcPr>
                  <w:tcW w:w="864" w:type="dxa"/>
                  <w:vAlign w:val="center"/>
                </w:tcPr>
                <w:p w14:paraId="33ADC904"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9</m:t>
                      </m:r>
                    </m:oMath>
                  </m:oMathPara>
                </w:p>
              </w:tc>
            </w:tr>
          </w:tbl>
          <w:p w14:paraId="241FFC35" w14:textId="77777777" w:rsidR="00CD71EA" w:rsidRDefault="00CD71EA" w:rsidP="000C7163">
            <w:pPr>
              <w:pStyle w:val="ny-lesson-table"/>
              <w:rPr>
                <w:rFonts w:ascii="Calibri" w:eastAsia="Myriad Pro" w:hAnsi="Calibri" w:cs="Myriad Pro"/>
                <w:b/>
              </w:rPr>
            </w:pPr>
          </w:p>
        </w:tc>
      </w:tr>
    </w:tbl>
    <w:p w14:paraId="4CCFDAB3" w14:textId="77777777" w:rsidR="006B65C2" w:rsidRDefault="006B65C2" w:rsidP="006B65C2">
      <w:pPr>
        <w:pStyle w:val="ny-lesson-numbering"/>
        <w:numPr>
          <w:ilvl w:val="0"/>
          <w:numId w:val="0"/>
        </w:numPr>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870"/>
      </w:tblGrid>
      <w:tr w:rsidR="00CD71EA" w14:paraId="13356659" w14:textId="77777777" w:rsidTr="003739B4">
        <w:trPr>
          <w:trHeight w:val="248"/>
        </w:trPr>
        <w:tc>
          <w:tcPr>
            <w:tcW w:w="360" w:type="dxa"/>
          </w:tcPr>
          <w:p w14:paraId="557F1D8B" w14:textId="77777777" w:rsidR="00CD71EA" w:rsidRPr="00411AA6" w:rsidRDefault="00CD71EA" w:rsidP="00745937">
            <w:pPr>
              <w:pStyle w:val="ny-lesson-numbering"/>
              <w:numPr>
                <w:ilvl w:val="0"/>
                <w:numId w:val="12"/>
              </w:numPr>
            </w:pPr>
          </w:p>
        </w:tc>
        <w:tc>
          <w:tcPr>
            <w:tcW w:w="3870" w:type="dxa"/>
          </w:tcPr>
          <w:tbl>
            <w:tblPr>
              <w:tblStyle w:val="TableGrid"/>
              <w:tblW w:w="0" w:type="auto"/>
              <w:tblLayout w:type="fixed"/>
              <w:tblLook w:val="04A0" w:firstRow="1" w:lastRow="0" w:firstColumn="1" w:lastColumn="0" w:noHBand="0" w:noVBand="1"/>
            </w:tblPr>
            <w:tblGrid>
              <w:gridCol w:w="864"/>
              <w:gridCol w:w="864"/>
            </w:tblGrid>
            <w:tr w:rsidR="00CD71EA" w:rsidRPr="007A44A3" w14:paraId="734C1F89" w14:textId="77777777" w:rsidTr="00497BED">
              <w:trPr>
                <w:trHeight w:val="317"/>
              </w:trPr>
              <w:tc>
                <w:tcPr>
                  <w:tcW w:w="864" w:type="dxa"/>
                  <w:vAlign w:val="center"/>
                </w:tcPr>
                <w:p w14:paraId="10A73E67" w14:textId="77777777" w:rsidR="00CD71EA" w:rsidRPr="007A44A3" w:rsidRDefault="00CD71EA" w:rsidP="000C7163">
                  <w:pPr>
                    <w:pStyle w:val="ny-lesson-table"/>
                    <w:rPr>
                      <w:rFonts w:ascii="Cambria Math" w:hAnsi="Cambria Math"/>
                      <w:oMath/>
                    </w:rPr>
                  </w:pPr>
                  <m:oMathPara>
                    <m:oMath>
                      <m:r>
                        <m:rPr>
                          <m:sty m:val="bi"/>
                        </m:rPr>
                        <w:rPr>
                          <w:rFonts w:ascii="Cambria Math" w:hAnsi="Cambria Math"/>
                        </w:rPr>
                        <m:t>x</m:t>
                      </m:r>
                    </m:oMath>
                  </m:oMathPara>
                </w:p>
              </w:tc>
              <w:tc>
                <w:tcPr>
                  <w:tcW w:w="864" w:type="dxa"/>
                  <w:vAlign w:val="center"/>
                </w:tcPr>
                <w:p w14:paraId="7B11C1FE" w14:textId="77777777" w:rsidR="00CD71EA" w:rsidRPr="007A44A3" w:rsidRDefault="00CD71EA" w:rsidP="000C7163">
                  <w:pPr>
                    <w:pStyle w:val="ny-lesson-table"/>
                    <w:rPr>
                      <w:rFonts w:ascii="Cambria Math" w:hAnsi="Cambria Math"/>
                      <w:oMath/>
                    </w:rPr>
                  </w:pPr>
                  <m:oMathPara>
                    <m:oMath>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tc>
            </w:tr>
            <w:tr w:rsidR="00CD71EA" w:rsidRPr="007A44A3" w14:paraId="56967307" w14:textId="77777777" w:rsidTr="009A3BFB">
              <w:trPr>
                <w:trHeight w:val="576"/>
              </w:trPr>
              <w:tc>
                <w:tcPr>
                  <w:tcW w:w="864" w:type="dxa"/>
                  <w:vAlign w:val="center"/>
                </w:tcPr>
                <w:p w14:paraId="4A62CB1F"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1</m:t>
                      </m:r>
                    </m:oMath>
                  </m:oMathPara>
                </w:p>
              </w:tc>
              <w:tc>
                <w:tcPr>
                  <w:tcW w:w="864" w:type="dxa"/>
                  <w:vAlign w:val="center"/>
                </w:tcPr>
                <w:p w14:paraId="4B1743F2"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20</m:t>
                      </m:r>
                    </m:oMath>
                  </m:oMathPara>
                </w:p>
              </w:tc>
            </w:tr>
            <w:tr w:rsidR="00CD71EA" w:rsidRPr="007A44A3" w14:paraId="0D8C16B6" w14:textId="77777777" w:rsidTr="009A3BFB">
              <w:trPr>
                <w:trHeight w:val="576"/>
              </w:trPr>
              <w:tc>
                <w:tcPr>
                  <w:tcW w:w="864" w:type="dxa"/>
                  <w:vAlign w:val="center"/>
                </w:tcPr>
                <w:p w14:paraId="64C7C4C2"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2</m:t>
                      </m:r>
                    </m:oMath>
                  </m:oMathPara>
                </w:p>
              </w:tc>
              <w:tc>
                <w:tcPr>
                  <w:tcW w:w="864" w:type="dxa"/>
                  <w:vAlign w:val="center"/>
                </w:tcPr>
                <w:p w14:paraId="5ED431EC"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40</m:t>
                      </m:r>
                    </m:oMath>
                  </m:oMathPara>
                </w:p>
              </w:tc>
            </w:tr>
            <w:tr w:rsidR="00CD71EA" w:rsidRPr="007A44A3" w14:paraId="44C8FB8A" w14:textId="77777777" w:rsidTr="009A3BFB">
              <w:trPr>
                <w:trHeight w:val="576"/>
              </w:trPr>
              <w:tc>
                <w:tcPr>
                  <w:tcW w:w="864" w:type="dxa"/>
                  <w:vAlign w:val="center"/>
                </w:tcPr>
                <w:p w14:paraId="524FEDC7"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3</m:t>
                      </m:r>
                    </m:oMath>
                  </m:oMathPara>
                </w:p>
              </w:tc>
              <w:tc>
                <w:tcPr>
                  <w:tcW w:w="864" w:type="dxa"/>
                  <w:vAlign w:val="center"/>
                </w:tcPr>
                <w:p w14:paraId="5F61C4D5"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80</m:t>
                      </m:r>
                    </m:oMath>
                  </m:oMathPara>
                </w:p>
              </w:tc>
            </w:tr>
            <w:tr w:rsidR="00CD71EA" w:rsidRPr="007A44A3" w14:paraId="20338FFB" w14:textId="77777777" w:rsidTr="009A3BFB">
              <w:trPr>
                <w:trHeight w:val="576"/>
              </w:trPr>
              <w:tc>
                <w:tcPr>
                  <w:tcW w:w="864" w:type="dxa"/>
                  <w:vAlign w:val="center"/>
                </w:tcPr>
                <w:p w14:paraId="6D66C701"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4</m:t>
                      </m:r>
                    </m:oMath>
                  </m:oMathPara>
                </w:p>
              </w:tc>
              <w:tc>
                <w:tcPr>
                  <w:tcW w:w="864" w:type="dxa"/>
                  <w:vAlign w:val="center"/>
                </w:tcPr>
                <w:p w14:paraId="1AED6475"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160</m:t>
                      </m:r>
                    </m:oMath>
                  </m:oMathPara>
                </w:p>
              </w:tc>
            </w:tr>
            <w:tr w:rsidR="00CD71EA" w:rsidRPr="007A44A3" w14:paraId="2F8C2394" w14:textId="77777777" w:rsidTr="009A3BFB">
              <w:trPr>
                <w:trHeight w:val="576"/>
              </w:trPr>
              <w:tc>
                <w:tcPr>
                  <w:tcW w:w="864" w:type="dxa"/>
                  <w:vAlign w:val="center"/>
                </w:tcPr>
                <w:p w14:paraId="752761DA"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5</m:t>
                      </m:r>
                    </m:oMath>
                  </m:oMathPara>
                </w:p>
              </w:tc>
              <w:tc>
                <w:tcPr>
                  <w:tcW w:w="864" w:type="dxa"/>
                  <w:vAlign w:val="center"/>
                </w:tcPr>
                <w:p w14:paraId="02E1E7F4" w14:textId="77777777" w:rsidR="00CD71EA" w:rsidRPr="007A44A3" w:rsidRDefault="00CD71EA" w:rsidP="000C7163">
                  <w:pPr>
                    <w:pStyle w:val="ny-lesson-table"/>
                    <w:rPr>
                      <w:rFonts w:ascii="Cambria Math" w:hAnsi="Cambria Math"/>
                      <w:oMath/>
                    </w:rPr>
                  </w:pPr>
                  <m:oMathPara>
                    <m:oMath>
                      <m:r>
                        <m:rPr>
                          <m:sty m:val="p"/>
                        </m:rPr>
                        <w:rPr>
                          <w:rFonts w:ascii="Cambria Math" w:hAnsi="Cambria Math"/>
                        </w:rPr>
                        <m:t>320</m:t>
                      </m:r>
                    </m:oMath>
                  </m:oMathPara>
                </w:p>
              </w:tc>
            </w:tr>
          </w:tbl>
          <w:p w14:paraId="089D3CE2" w14:textId="77777777" w:rsidR="00CD71EA" w:rsidRDefault="00CD71EA" w:rsidP="000C7163">
            <w:pPr>
              <w:pStyle w:val="ny-lesson-table"/>
              <w:rPr>
                <w:rFonts w:ascii="Calibri" w:eastAsia="Myriad Pro" w:hAnsi="Calibri" w:cs="Myriad Pro"/>
                <w:b/>
              </w:rPr>
            </w:pPr>
          </w:p>
        </w:tc>
      </w:tr>
      <w:tr w:rsidR="00CD71EA" w14:paraId="3A2BBECB" w14:textId="77777777" w:rsidTr="003739B4">
        <w:trPr>
          <w:trHeight w:val="288"/>
        </w:trPr>
        <w:tc>
          <w:tcPr>
            <w:tcW w:w="360" w:type="dxa"/>
          </w:tcPr>
          <w:p w14:paraId="6FA771EB" w14:textId="77777777" w:rsidR="00CD71EA" w:rsidRPr="00411AA6" w:rsidRDefault="00CD71EA" w:rsidP="00CD71EA">
            <w:pPr>
              <w:pStyle w:val="ny-lesson-numbering"/>
              <w:numPr>
                <w:ilvl w:val="0"/>
                <w:numId w:val="0"/>
              </w:numPr>
              <w:ind w:left="360"/>
            </w:pPr>
          </w:p>
        </w:tc>
        <w:tc>
          <w:tcPr>
            <w:tcW w:w="3870" w:type="dxa"/>
          </w:tcPr>
          <w:p w14:paraId="05CA3A50" w14:textId="77777777" w:rsidR="00CD71EA" w:rsidRDefault="00CD71EA" w:rsidP="000C7163">
            <w:pPr>
              <w:pStyle w:val="ny-lesson-table"/>
              <w:rPr>
                <w:rFonts w:ascii="Calibri" w:eastAsia="Myriad Pro" w:hAnsi="Calibri" w:cs="Myriad Pro"/>
                <w:b/>
              </w:rPr>
            </w:pPr>
          </w:p>
        </w:tc>
      </w:tr>
    </w:tbl>
    <w:p w14:paraId="6F525170" w14:textId="34ED6941" w:rsidR="0085188C" w:rsidRDefault="0085188C"/>
    <w:p w14:paraId="12EBA587" w14:textId="41358CC0" w:rsidR="003739B4" w:rsidRDefault="003739B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870"/>
      </w:tblGrid>
      <w:tr w:rsidR="00CD71EA" w14:paraId="70A6299A" w14:textId="77777777" w:rsidTr="003739B4">
        <w:trPr>
          <w:trHeight w:val="248"/>
        </w:trPr>
        <w:tc>
          <w:tcPr>
            <w:tcW w:w="360" w:type="dxa"/>
          </w:tcPr>
          <w:p w14:paraId="7D630C45" w14:textId="77777777" w:rsidR="00CD71EA" w:rsidRPr="00411AA6" w:rsidRDefault="00CD71EA" w:rsidP="00745937">
            <w:pPr>
              <w:pStyle w:val="ny-lesson-numbering"/>
              <w:numPr>
                <w:ilvl w:val="0"/>
                <w:numId w:val="12"/>
              </w:numPr>
            </w:pPr>
          </w:p>
        </w:tc>
        <w:tc>
          <w:tcPr>
            <w:tcW w:w="3870" w:type="dxa"/>
            <w:vAlign w:val="center"/>
          </w:tcPr>
          <w:tbl>
            <w:tblPr>
              <w:tblStyle w:val="TableGrid"/>
              <w:tblW w:w="0" w:type="auto"/>
              <w:tblLayout w:type="fixed"/>
              <w:tblLook w:val="04A0" w:firstRow="1" w:lastRow="0" w:firstColumn="1" w:lastColumn="0" w:noHBand="0" w:noVBand="1"/>
            </w:tblPr>
            <w:tblGrid>
              <w:gridCol w:w="864"/>
              <w:gridCol w:w="864"/>
            </w:tblGrid>
            <w:tr w:rsidR="00CD71EA" w:rsidRPr="007A44A3" w14:paraId="0BB4BBD4" w14:textId="77777777" w:rsidTr="00497BED">
              <w:trPr>
                <w:trHeight w:val="317"/>
              </w:trPr>
              <w:tc>
                <w:tcPr>
                  <w:tcW w:w="864" w:type="dxa"/>
                  <w:vAlign w:val="center"/>
                </w:tcPr>
                <w:p w14:paraId="36DCBD60" w14:textId="77777777" w:rsidR="00CD71EA" w:rsidRPr="007A44A3" w:rsidRDefault="00CD71EA" w:rsidP="000C7163">
                  <w:pPr>
                    <w:pStyle w:val="ny-lesson-table"/>
                    <w:rPr>
                      <w:rFonts w:ascii="Cambria Math" w:hAnsi="Cambria Math"/>
                      <w:oMath/>
                    </w:rPr>
                  </w:pPr>
                  <m:oMathPara>
                    <m:oMath>
                      <m:r>
                        <m:rPr>
                          <m:sty m:val="bi"/>
                        </m:rPr>
                        <w:rPr>
                          <w:rFonts w:ascii="Cambria Math" w:hAnsi="Cambria Math"/>
                        </w:rPr>
                        <m:t>x</m:t>
                      </m:r>
                    </m:oMath>
                  </m:oMathPara>
                </w:p>
              </w:tc>
              <w:tc>
                <w:tcPr>
                  <w:tcW w:w="864" w:type="dxa"/>
                  <w:vAlign w:val="center"/>
                </w:tcPr>
                <w:p w14:paraId="4D59DE5F" w14:textId="77777777" w:rsidR="00CD71EA" w:rsidRPr="007A44A3" w:rsidRDefault="00CD71EA" w:rsidP="000C7163">
                  <w:pPr>
                    <w:pStyle w:val="ny-lesson-table"/>
                    <w:rPr>
                      <w:rFonts w:ascii="Cambria Math" w:hAnsi="Cambria Math"/>
                      <w:oMath/>
                    </w:rPr>
                  </w:pPr>
                  <m:oMathPara>
                    <m:oMath>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tc>
            </w:tr>
            <w:tr w:rsidR="00AA6DC1" w:rsidRPr="007A44A3" w14:paraId="22F307F1" w14:textId="77777777" w:rsidTr="009A3BFB">
              <w:trPr>
                <w:trHeight w:val="576"/>
              </w:trPr>
              <w:tc>
                <w:tcPr>
                  <w:tcW w:w="864" w:type="dxa"/>
                  <w:vAlign w:val="center"/>
                </w:tcPr>
                <w:p w14:paraId="2F967B46" w14:textId="38AD9F8C" w:rsidR="00AA6DC1" w:rsidRPr="00AA6DC1" w:rsidRDefault="00AA6DC1" w:rsidP="000C7163">
                  <w:pPr>
                    <w:pStyle w:val="ny-lesson-table"/>
                    <w:rPr>
                      <w:rFonts w:ascii="Cambria Math" w:hAnsi="Cambria Math"/>
                      <w:oMath/>
                    </w:rPr>
                  </w:pPr>
                  <m:oMathPara>
                    <m:oMath>
                      <m:r>
                        <m:rPr>
                          <m:sty m:val="p"/>
                        </m:rPr>
                        <w:rPr>
                          <w:rFonts w:ascii="Cambria Math" w:hAnsi="Cambria Math"/>
                        </w:rPr>
                        <m:t>1</m:t>
                      </m:r>
                    </m:oMath>
                  </m:oMathPara>
                </w:p>
              </w:tc>
              <w:tc>
                <w:tcPr>
                  <w:tcW w:w="864" w:type="dxa"/>
                  <w:vAlign w:val="center"/>
                </w:tcPr>
                <w:p w14:paraId="3B03FC4E" w14:textId="628B2388" w:rsidR="00AA6DC1" w:rsidRPr="00AA6DC1" w:rsidRDefault="00AA6DC1" w:rsidP="000C7163">
                  <w:pPr>
                    <w:pStyle w:val="ny-lesson-table"/>
                    <w:rPr>
                      <w:rFonts w:ascii="Cambria Math" w:hAnsi="Cambria Math"/>
                      <w:oMath/>
                    </w:rPr>
                  </w:pPr>
                  <m:oMathPara>
                    <m:oMath>
                      <m:r>
                        <m:rPr>
                          <m:sty m:val="p"/>
                        </m:rPr>
                        <w:rPr>
                          <w:rFonts w:ascii="Cambria Math" w:hAnsi="Cambria Math"/>
                        </w:rPr>
                        <m:t>-5</m:t>
                      </m:r>
                    </m:oMath>
                  </m:oMathPara>
                </w:p>
              </w:tc>
            </w:tr>
            <w:tr w:rsidR="00AA6DC1" w:rsidRPr="007A44A3" w14:paraId="5EB34BF4" w14:textId="77777777" w:rsidTr="009A3BFB">
              <w:trPr>
                <w:trHeight w:val="576"/>
              </w:trPr>
              <w:tc>
                <w:tcPr>
                  <w:tcW w:w="864" w:type="dxa"/>
                  <w:vAlign w:val="center"/>
                </w:tcPr>
                <w:p w14:paraId="60846697" w14:textId="1D1988DE" w:rsidR="00AA6DC1" w:rsidRPr="00AA6DC1" w:rsidRDefault="00AA6DC1" w:rsidP="000C7163">
                  <w:pPr>
                    <w:pStyle w:val="ny-lesson-table"/>
                    <w:rPr>
                      <w:rFonts w:ascii="Cambria Math" w:hAnsi="Cambria Math"/>
                      <w:oMath/>
                    </w:rPr>
                  </w:pPr>
                  <m:oMathPara>
                    <m:oMath>
                      <m:r>
                        <m:rPr>
                          <m:sty m:val="p"/>
                        </m:rPr>
                        <w:rPr>
                          <w:rFonts w:ascii="Cambria Math" w:hAnsi="Cambria Math"/>
                        </w:rPr>
                        <m:t>2</m:t>
                      </m:r>
                    </m:oMath>
                  </m:oMathPara>
                </w:p>
              </w:tc>
              <w:tc>
                <w:tcPr>
                  <w:tcW w:w="864" w:type="dxa"/>
                  <w:vAlign w:val="center"/>
                </w:tcPr>
                <w:p w14:paraId="526097FB" w14:textId="0FBA9F96" w:rsidR="00AA6DC1" w:rsidRPr="00AA6DC1" w:rsidRDefault="00AA6DC1" w:rsidP="000C7163">
                  <w:pPr>
                    <w:pStyle w:val="ny-lesson-table"/>
                    <w:rPr>
                      <w:rFonts w:ascii="Cambria Math" w:hAnsi="Cambria Math"/>
                      <w:oMath/>
                    </w:rPr>
                  </w:pPr>
                  <m:oMathPara>
                    <m:oMath>
                      <m:r>
                        <m:rPr>
                          <m:sty m:val="p"/>
                        </m:rPr>
                        <w:rPr>
                          <w:rFonts w:ascii="Cambria Math" w:hAnsi="Cambria Math"/>
                        </w:rPr>
                        <m:t>-12</m:t>
                      </m:r>
                    </m:oMath>
                  </m:oMathPara>
                </w:p>
              </w:tc>
            </w:tr>
            <w:tr w:rsidR="00AA6DC1" w:rsidRPr="007A44A3" w14:paraId="1F8F254C" w14:textId="77777777" w:rsidTr="009A3BFB">
              <w:trPr>
                <w:trHeight w:val="576"/>
              </w:trPr>
              <w:tc>
                <w:tcPr>
                  <w:tcW w:w="864" w:type="dxa"/>
                  <w:vAlign w:val="center"/>
                </w:tcPr>
                <w:p w14:paraId="1F75AC54" w14:textId="70AB361C" w:rsidR="00AA6DC1" w:rsidRPr="00AA6DC1" w:rsidRDefault="00AA6DC1" w:rsidP="000C7163">
                  <w:pPr>
                    <w:pStyle w:val="ny-lesson-table"/>
                    <w:rPr>
                      <w:rFonts w:ascii="Cambria Math" w:hAnsi="Cambria Math"/>
                      <w:oMath/>
                    </w:rPr>
                  </w:pPr>
                  <m:oMathPara>
                    <m:oMath>
                      <m:r>
                        <m:rPr>
                          <m:sty m:val="p"/>
                        </m:rPr>
                        <w:rPr>
                          <w:rFonts w:ascii="Cambria Math" w:hAnsi="Cambria Math"/>
                        </w:rPr>
                        <m:t>3</m:t>
                      </m:r>
                    </m:oMath>
                  </m:oMathPara>
                </w:p>
              </w:tc>
              <w:tc>
                <w:tcPr>
                  <w:tcW w:w="864" w:type="dxa"/>
                  <w:vAlign w:val="center"/>
                </w:tcPr>
                <w:p w14:paraId="0060E072" w14:textId="1CFD8BD9" w:rsidR="00AA6DC1" w:rsidRPr="00AA6DC1" w:rsidRDefault="00AA6DC1" w:rsidP="000C7163">
                  <w:pPr>
                    <w:pStyle w:val="ny-lesson-table"/>
                    <w:rPr>
                      <w:rFonts w:ascii="Cambria Math" w:hAnsi="Cambria Math"/>
                      <w:oMath/>
                    </w:rPr>
                  </w:pPr>
                  <m:oMathPara>
                    <m:oMath>
                      <m:r>
                        <m:rPr>
                          <m:sty m:val="p"/>
                        </m:rPr>
                        <w:rPr>
                          <w:rFonts w:ascii="Cambria Math" w:hAnsi="Cambria Math"/>
                        </w:rPr>
                        <m:t>-19</m:t>
                      </m:r>
                    </m:oMath>
                  </m:oMathPara>
                </w:p>
              </w:tc>
            </w:tr>
            <w:tr w:rsidR="00AA6DC1" w:rsidRPr="007A44A3" w14:paraId="13B0057E" w14:textId="77777777" w:rsidTr="009A3BFB">
              <w:trPr>
                <w:trHeight w:val="576"/>
              </w:trPr>
              <w:tc>
                <w:tcPr>
                  <w:tcW w:w="864" w:type="dxa"/>
                  <w:vAlign w:val="center"/>
                </w:tcPr>
                <w:p w14:paraId="51968AB5" w14:textId="598F9779" w:rsidR="00AA6DC1" w:rsidRPr="00AA6DC1" w:rsidRDefault="00AA6DC1" w:rsidP="000C7163">
                  <w:pPr>
                    <w:pStyle w:val="ny-lesson-table"/>
                    <w:rPr>
                      <w:rFonts w:ascii="Cambria Math" w:hAnsi="Cambria Math"/>
                      <w:oMath/>
                    </w:rPr>
                  </w:pPr>
                  <m:oMathPara>
                    <m:oMath>
                      <m:r>
                        <m:rPr>
                          <m:sty m:val="p"/>
                        </m:rPr>
                        <w:rPr>
                          <w:rFonts w:ascii="Cambria Math" w:hAnsi="Cambria Math"/>
                        </w:rPr>
                        <m:t>4</m:t>
                      </m:r>
                    </m:oMath>
                  </m:oMathPara>
                </w:p>
              </w:tc>
              <w:tc>
                <w:tcPr>
                  <w:tcW w:w="864" w:type="dxa"/>
                  <w:vAlign w:val="center"/>
                </w:tcPr>
                <w:p w14:paraId="17542F87" w14:textId="21B7B889" w:rsidR="00AA6DC1" w:rsidRPr="00AA6DC1" w:rsidRDefault="00AA6DC1" w:rsidP="000C7163">
                  <w:pPr>
                    <w:pStyle w:val="ny-lesson-table"/>
                    <w:rPr>
                      <w:rFonts w:ascii="Cambria Math" w:hAnsi="Cambria Math"/>
                      <w:oMath/>
                    </w:rPr>
                  </w:pPr>
                  <m:oMathPara>
                    <m:oMath>
                      <m:r>
                        <m:rPr>
                          <m:sty m:val="p"/>
                        </m:rPr>
                        <w:rPr>
                          <w:rFonts w:ascii="Cambria Math" w:hAnsi="Cambria Math"/>
                        </w:rPr>
                        <m:t>-26</m:t>
                      </m:r>
                    </m:oMath>
                  </m:oMathPara>
                </w:p>
              </w:tc>
            </w:tr>
            <w:tr w:rsidR="00AA6DC1" w:rsidRPr="007A44A3" w14:paraId="6538C5F1" w14:textId="77777777" w:rsidTr="009A3BFB">
              <w:trPr>
                <w:trHeight w:val="576"/>
              </w:trPr>
              <w:tc>
                <w:tcPr>
                  <w:tcW w:w="864" w:type="dxa"/>
                  <w:vAlign w:val="center"/>
                </w:tcPr>
                <w:p w14:paraId="62CF7622" w14:textId="4CE4BCD0" w:rsidR="00AA6DC1" w:rsidRPr="00AA6DC1" w:rsidRDefault="00AA6DC1" w:rsidP="000C7163">
                  <w:pPr>
                    <w:pStyle w:val="ny-lesson-table"/>
                    <w:rPr>
                      <w:rFonts w:ascii="Cambria Math" w:hAnsi="Cambria Math"/>
                      <w:oMath/>
                    </w:rPr>
                  </w:pPr>
                  <m:oMathPara>
                    <m:oMath>
                      <m:r>
                        <m:rPr>
                          <m:sty m:val="p"/>
                        </m:rPr>
                        <w:rPr>
                          <w:rFonts w:ascii="Cambria Math" w:hAnsi="Cambria Math"/>
                        </w:rPr>
                        <m:t>5</m:t>
                      </m:r>
                    </m:oMath>
                  </m:oMathPara>
                </w:p>
              </w:tc>
              <w:tc>
                <w:tcPr>
                  <w:tcW w:w="864" w:type="dxa"/>
                  <w:vAlign w:val="center"/>
                </w:tcPr>
                <w:p w14:paraId="4BF3DB81" w14:textId="291B77F6" w:rsidR="00AA6DC1" w:rsidRPr="00AA6DC1" w:rsidRDefault="00AA6DC1" w:rsidP="000C7163">
                  <w:pPr>
                    <w:pStyle w:val="ny-lesson-table"/>
                    <w:rPr>
                      <w:rFonts w:ascii="Cambria Math" w:hAnsi="Cambria Math"/>
                      <w:oMath/>
                    </w:rPr>
                  </w:pPr>
                  <m:oMathPara>
                    <m:oMath>
                      <m:r>
                        <m:rPr>
                          <m:sty m:val="p"/>
                        </m:rPr>
                        <w:rPr>
                          <w:rFonts w:ascii="Cambria Math" w:hAnsi="Cambria Math"/>
                        </w:rPr>
                        <m:t>-33</m:t>
                      </m:r>
                    </m:oMath>
                  </m:oMathPara>
                </w:p>
              </w:tc>
            </w:tr>
          </w:tbl>
          <w:p w14:paraId="5BDAB6DD" w14:textId="77777777" w:rsidR="00CD71EA" w:rsidRDefault="00CD71EA" w:rsidP="000C7163">
            <w:pPr>
              <w:pStyle w:val="ny-lesson-table"/>
              <w:rPr>
                <w:rFonts w:ascii="Calibri" w:eastAsia="Myriad Pro" w:hAnsi="Calibri" w:cs="Myriad Pro"/>
                <w:b/>
              </w:rPr>
            </w:pPr>
          </w:p>
        </w:tc>
      </w:tr>
    </w:tbl>
    <w:p w14:paraId="4E0EA5D6" w14:textId="77777777" w:rsidR="00CD71EA" w:rsidRDefault="00CD71EA" w:rsidP="00CD71EA">
      <w:pPr>
        <w:pStyle w:val="ny-lesson-numbering"/>
        <w:numPr>
          <w:ilvl w:val="0"/>
          <w:numId w:val="0"/>
        </w:numPr>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870"/>
      </w:tblGrid>
      <w:tr w:rsidR="006B65C2" w14:paraId="650A0788" w14:textId="77777777" w:rsidTr="000C7163">
        <w:trPr>
          <w:trHeight w:val="248"/>
        </w:trPr>
        <w:tc>
          <w:tcPr>
            <w:tcW w:w="360" w:type="dxa"/>
          </w:tcPr>
          <w:p w14:paraId="542D6D14" w14:textId="77777777" w:rsidR="006B65C2" w:rsidRPr="00411AA6" w:rsidRDefault="006B65C2" w:rsidP="000C7163">
            <w:pPr>
              <w:pStyle w:val="ny-lesson-numbering"/>
              <w:numPr>
                <w:ilvl w:val="0"/>
                <w:numId w:val="12"/>
              </w:numPr>
            </w:pPr>
          </w:p>
        </w:tc>
        <w:tc>
          <w:tcPr>
            <w:tcW w:w="3870" w:type="dxa"/>
            <w:vAlign w:val="center"/>
          </w:tcPr>
          <w:tbl>
            <w:tblPr>
              <w:tblStyle w:val="TableGrid"/>
              <w:tblW w:w="0" w:type="auto"/>
              <w:tblLayout w:type="fixed"/>
              <w:tblLook w:val="04A0" w:firstRow="1" w:lastRow="0" w:firstColumn="1" w:lastColumn="0" w:noHBand="0" w:noVBand="1"/>
            </w:tblPr>
            <w:tblGrid>
              <w:gridCol w:w="864"/>
              <w:gridCol w:w="864"/>
            </w:tblGrid>
            <w:tr w:rsidR="006B65C2" w:rsidRPr="007A44A3" w14:paraId="64AFC9C4" w14:textId="77777777" w:rsidTr="00497BED">
              <w:trPr>
                <w:trHeight w:val="317"/>
              </w:trPr>
              <w:tc>
                <w:tcPr>
                  <w:tcW w:w="864" w:type="dxa"/>
                  <w:vAlign w:val="center"/>
                </w:tcPr>
                <w:p w14:paraId="6DBE879B" w14:textId="77777777" w:rsidR="006B65C2" w:rsidRPr="007A44A3" w:rsidRDefault="006B65C2" w:rsidP="000C7163">
                  <w:pPr>
                    <w:pStyle w:val="ny-lesson-table"/>
                    <w:rPr>
                      <w:rFonts w:ascii="Cambria Math" w:hAnsi="Cambria Math"/>
                      <w:oMath/>
                    </w:rPr>
                  </w:pPr>
                  <m:oMathPara>
                    <m:oMath>
                      <m:r>
                        <m:rPr>
                          <m:sty m:val="bi"/>
                        </m:rPr>
                        <w:rPr>
                          <w:rFonts w:ascii="Cambria Math" w:hAnsi="Cambria Math"/>
                        </w:rPr>
                        <m:t>x</m:t>
                      </m:r>
                    </m:oMath>
                  </m:oMathPara>
                </w:p>
              </w:tc>
              <w:tc>
                <w:tcPr>
                  <w:tcW w:w="864" w:type="dxa"/>
                  <w:vAlign w:val="center"/>
                </w:tcPr>
                <w:p w14:paraId="4165425D" w14:textId="77777777" w:rsidR="006B65C2" w:rsidRPr="007A44A3" w:rsidRDefault="006B65C2" w:rsidP="000C7163">
                  <w:pPr>
                    <w:pStyle w:val="ny-lesson-table"/>
                    <w:rPr>
                      <w:rFonts w:ascii="Cambria Math" w:hAnsi="Cambria Math"/>
                      <w:oMath/>
                    </w:rPr>
                  </w:pPr>
                  <m:oMathPara>
                    <m:oMath>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tc>
            </w:tr>
            <w:tr w:rsidR="006B65C2" w:rsidRPr="007A44A3" w14:paraId="69C2BE5A" w14:textId="77777777" w:rsidTr="000C7163">
              <w:trPr>
                <w:trHeight w:val="576"/>
              </w:trPr>
              <w:tc>
                <w:tcPr>
                  <w:tcW w:w="864" w:type="dxa"/>
                  <w:vAlign w:val="center"/>
                </w:tcPr>
                <w:p w14:paraId="46DC5831" w14:textId="77777777" w:rsidR="006B65C2" w:rsidRPr="007A44A3" w:rsidRDefault="006B65C2" w:rsidP="000C7163">
                  <w:pPr>
                    <w:pStyle w:val="ny-lesson-table"/>
                    <w:rPr>
                      <w:rFonts w:ascii="Cambria Math" w:hAnsi="Cambria Math"/>
                      <w:oMath/>
                    </w:rPr>
                  </w:pPr>
                  <m:oMathPara>
                    <m:oMath>
                      <m:r>
                        <m:rPr>
                          <m:sty m:val="p"/>
                        </m:rPr>
                        <w:rPr>
                          <w:rFonts w:ascii="Cambria Math" w:hAnsi="Cambria Math"/>
                        </w:rPr>
                        <m:t>1</m:t>
                      </m:r>
                    </m:oMath>
                  </m:oMathPara>
                </w:p>
              </w:tc>
              <w:tc>
                <w:tcPr>
                  <w:tcW w:w="864" w:type="dxa"/>
                  <w:vAlign w:val="center"/>
                </w:tcPr>
                <w:p w14:paraId="0E303089" w14:textId="77777777" w:rsidR="006B65C2" w:rsidRPr="007A44A3" w:rsidRDefault="00921385" w:rsidP="000C716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r>
            <w:tr w:rsidR="006B65C2" w:rsidRPr="007A44A3" w14:paraId="5EB4AF89" w14:textId="77777777" w:rsidTr="000C7163">
              <w:trPr>
                <w:trHeight w:val="576"/>
              </w:trPr>
              <w:tc>
                <w:tcPr>
                  <w:tcW w:w="864" w:type="dxa"/>
                  <w:vAlign w:val="center"/>
                </w:tcPr>
                <w:p w14:paraId="6F0D6094" w14:textId="77777777" w:rsidR="006B65C2" w:rsidRPr="007A44A3" w:rsidRDefault="006B65C2" w:rsidP="000C7163">
                  <w:pPr>
                    <w:pStyle w:val="ny-lesson-table"/>
                    <w:rPr>
                      <w:rFonts w:ascii="Cambria Math" w:hAnsi="Cambria Math"/>
                      <w:oMath/>
                    </w:rPr>
                  </w:pPr>
                  <m:oMathPara>
                    <m:oMath>
                      <m:r>
                        <m:rPr>
                          <m:sty m:val="p"/>
                        </m:rPr>
                        <w:rPr>
                          <w:rFonts w:ascii="Cambria Math" w:hAnsi="Cambria Math"/>
                        </w:rPr>
                        <m:t>2</m:t>
                      </m:r>
                    </m:oMath>
                  </m:oMathPara>
                </w:p>
              </w:tc>
              <w:tc>
                <w:tcPr>
                  <w:tcW w:w="864" w:type="dxa"/>
                  <w:vAlign w:val="center"/>
                </w:tcPr>
                <w:p w14:paraId="6F3EFE75" w14:textId="77777777" w:rsidR="006B65C2" w:rsidRPr="007A44A3" w:rsidRDefault="00921385" w:rsidP="000C716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m:oMathPara>
                </w:p>
              </w:tc>
            </w:tr>
            <w:tr w:rsidR="006B65C2" w:rsidRPr="007A44A3" w14:paraId="5EA5C2AC" w14:textId="77777777" w:rsidTr="000C7163">
              <w:trPr>
                <w:trHeight w:val="576"/>
              </w:trPr>
              <w:tc>
                <w:tcPr>
                  <w:tcW w:w="864" w:type="dxa"/>
                  <w:vAlign w:val="center"/>
                </w:tcPr>
                <w:p w14:paraId="54BEFD4D" w14:textId="77777777" w:rsidR="006B65C2" w:rsidRPr="007A44A3" w:rsidRDefault="006B65C2" w:rsidP="000C7163">
                  <w:pPr>
                    <w:pStyle w:val="ny-lesson-table"/>
                    <w:rPr>
                      <w:rFonts w:ascii="Cambria Math" w:hAnsi="Cambria Math"/>
                      <w:oMath/>
                    </w:rPr>
                  </w:pPr>
                  <m:oMathPara>
                    <m:oMath>
                      <m:r>
                        <m:rPr>
                          <m:sty m:val="p"/>
                        </m:rPr>
                        <w:rPr>
                          <w:rFonts w:ascii="Cambria Math" w:hAnsi="Cambria Math"/>
                        </w:rPr>
                        <m:t>3</m:t>
                      </m:r>
                    </m:oMath>
                  </m:oMathPara>
                </w:p>
              </w:tc>
              <w:tc>
                <w:tcPr>
                  <w:tcW w:w="864" w:type="dxa"/>
                  <w:vAlign w:val="center"/>
                </w:tcPr>
                <w:p w14:paraId="3E084758" w14:textId="77777777" w:rsidR="006B65C2" w:rsidRPr="007A44A3" w:rsidRDefault="00921385" w:rsidP="000C716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m:oMathPara>
                </w:p>
              </w:tc>
            </w:tr>
            <w:tr w:rsidR="006B65C2" w:rsidRPr="007A44A3" w14:paraId="3A254A93" w14:textId="77777777" w:rsidTr="000C7163">
              <w:trPr>
                <w:trHeight w:val="576"/>
              </w:trPr>
              <w:tc>
                <w:tcPr>
                  <w:tcW w:w="864" w:type="dxa"/>
                  <w:vAlign w:val="center"/>
                </w:tcPr>
                <w:p w14:paraId="182A3A2C" w14:textId="77777777" w:rsidR="006B65C2" w:rsidRPr="007A44A3" w:rsidRDefault="006B65C2" w:rsidP="000C7163">
                  <w:pPr>
                    <w:pStyle w:val="ny-lesson-table"/>
                    <w:rPr>
                      <w:rFonts w:ascii="Cambria Math" w:hAnsi="Cambria Math"/>
                      <w:oMath/>
                    </w:rPr>
                  </w:pPr>
                  <m:oMathPara>
                    <m:oMath>
                      <m:r>
                        <m:rPr>
                          <m:sty m:val="p"/>
                        </m:rPr>
                        <w:rPr>
                          <w:rFonts w:ascii="Cambria Math" w:hAnsi="Cambria Math"/>
                        </w:rPr>
                        <m:t>4</m:t>
                      </m:r>
                    </m:oMath>
                  </m:oMathPara>
                </w:p>
              </w:tc>
              <w:tc>
                <w:tcPr>
                  <w:tcW w:w="864" w:type="dxa"/>
                  <w:vAlign w:val="center"/>
                </w:tcPr>
                <w:p w14:paraId="27065CDD" w14:textId="77777777" w:rsidR="006B65C2" w:rsidRPr="007A44A3" w:rsidRDefault="00921385" w:rsidP="000C716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oMath>
                  </m:oMathPara>
                </w:p>
              </w:tc>
            </w:tr>
            <w:tr w:rsidR="006B65C2" w:rsidRPr="007A44A3" w14:paraId="50DA5B15" w14:textId="77777777" w:rsidTr="000C7163">
              <w:trPr>
                <w:trHeight w:val="576"/>
              </w:trPr>
              <w:tc>
                <w:tcPr>
                  <w:tcW w:w="864" w:type="dxa"/>
                  <w:vAlign w:val="center"/>
                </w:tcPr>
                <w:p w14:paraId="43AABD66" w14:textId="77777777" w:rsidR="006B65C2" w:rsidRPr="007A44A3" w:rsidRDefault="006B65C2" w:rsidP="000C7163">
                  <w:pPr>
                    <w:pStyle w:val="ny-lesson-table"/>
                    <w:rPr>
                      <w:rFonts w:ascii="Cambria Math" w:hAnsi="Cambria Math"/>
                      <w:oMath/>
                    </w:rPr>
                  </w:pPr>
                  <m:oMathPara>
                    <m:oMath>
                      <m:r>
                        <m:rPr>
                          <m:sty m:val="p"/>
                        </m:rPr>
                        <w:rPr>
                          <w:rFonts w:ascii="Cambria Math" w:hAnsi="Cambria Math"/>
                        </w:rPr>
                        <m:t>5</m:t>
                      </m:r>
                    </m:oMath>
                  </m:oMathPara>
                </w:p>
              </w:tc>
              <w:tc>
                <w:tcPr>
                  <w:tcW w:w="864" w:type="dxa"/>
                  <w:vAlign w:val="center"/>
                </w:tcPr>
                <w:p w14:paraId="0830BD49" w14:textId="77777777" w:rsidR="006B65C2" w:rsidRPr="007A44A3" w:rsidRDefault="00921385" w:rsidP="000C7163">
                  <w:pPr>
                    <w:pStyle w:val="ny-lesson-table"/>
                    <w:rPr>
                      <w:rFonts w:ascii="Cambria Math" w:hAnsi="Cambria Math"/>
                      <w:oMath/>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m:oMathPara>
                </w:p>
              </w:tc>
            </w:tr>
          </w:tbl>
          <w:p w14:paraId="63E50BFE" w14:textId="77777777" w:rsidR="006B65C2" w:rsidRDefault="006B65C2" w:rsidP="000C7163">
            <w:pPr>
              <w:pStyle w:val="ny-lesson-table"/>
              <w:rPr>
                <w:rFonts w:ascii="Calibri" w:eastAsia="Myriad Pro" w:hAnsi="Calibri" w:cs="Myriad Pro"/>
                <w:b/>
              </w:rPr>
            </w:pPr>
          </w:p>
        </w:tc>
      </w:tr>
    </w:tbl>
    <w:p w14:paraId="5FC6440C" w14:textId="77777777" w:rsidR="006B65C2" w:rsidRDefault="006B65C2" w:rsidP="00CD71EA">
      <w:pPr>
        <w:pStyle w:val="ny-lesson-numbering"/>
        <w:numPr>
          <w:ilvl w:val="0"/>
          <w:numId w:val="0"/>
        </w:numPr>
        <w:ind w:left="360"/>
      </w:pPr>
    </w:p>
    <w:p w14:paraId="3FE8FF96" w14:textId="2D2C3F0C" w:rsidR="00F63A3F" w:rsidRPr="00F63A3F" w:rsidRDefault="00F63A3F" w:rsidP="00F63A3F">
      <w:pPr>
        <w:pStyle w:val="ny-lesson-numbering"/>
      </w:pPr>
      <w:r w:rsidRPr="00F63A3F">
        <w:t xml:space="preserve">Here is a variation on a classic riddle:  Jayden has a dog-walking business.  He has two plans.  Plan 1 includes walking a dog once a day for a rate of </w:t>
      </w:r>
      <m:oMath>
        <m:r>
          <w:rPr>
            <w:rFonts w:ascii="Cambria Math" w:hAnsi="Cambria Math"/>
          </w:rPr>
          <m:t>$5</m:t>
        </m:r>
      </m:oMath>
      <w:r w:rsidR="00956952">
        <w:t xml:space="preserve"> per </w:t>
      </w:r>
      <w:r w:rsidRPr="00F63A3F">
        <w:t xml:space="preserve">day.  Plan 2 also includes one walk a day but charges </w:t>
      </w:r>
      <m:oMath>
        <m:r>
          <w:rPr>
            <w:rFonts w:ascii="Cambria Math" w:hAnsi="Cambria Math"/>
          </w:rPr>
          <m:t>1</m:t>
        </m:r>
      </m:oMath>
      <w:r w:rsidRPr="00F63A3F">
        <w:t xml:space="preserve"> cent for </w:t>
      </w:r>
      <m:oMath>
        <m:r>
          <w:rPr>
            <w:rFonts w:ascii="Cambria Math" w:hAnsi="Cambria Math"/>
          </w:rPr>
          <m:t>1</m:t>
        </m:r>
      </m:oMath>
      <w:r w:rsidRPr="00F63A3F">
        <w:t xml:space="preserve"> day, </w:t>
      </w:r>
      <m:oMath>
        <m:r>
          <w:rPr>
            <w:rFonts w:ascii="Cambria Math" w:hAnsi="Cambria Math"/>
          </w:rPr>
          <m:t>2</m:t>
        </m:r>
      </m:oMath>
      <w:r w:rsidRPr="00F63A3F">
        <w:t xml:space="preserve"> cents for </w:t>
      </w:r>
      <m:oMath>
        <m:r>
          <w:rPr>
            <w:rFonts w:ascii="Cambria Math" w:hAnsi="Cambria Math"/>
          </w:rPr>
          <m:t>2</m:t>
        </m:r>
      </m:oMath>
      <w:r w:rsidRPr="00F63A3F">
        <w:t xml:space="preserve"> days, </w:t>
      </w:r>
      <m:oMath>
        <m:r>
          <w:rPr>
            <w:rFonts w:ascii="Cambria Math" w:hAnsi="Cambria Math"/>
          </w:rPr>
          <m:t>4</m:t>
        </m:r>
      </m:oMath>
      <w:r w:rsidRPr="00F63A3F">
        <w:t xml:space="preserve"> cents for</w:t>
      </w:r>
      <w:r w:rsidR="00B82E5D" w:rsidRPr="00B82E5D">
        <w:t xml:space="preserve"> </w:t>
      </w:r>
      <m:oMath>
        <m:r>
          <w:rPr>
            <w:rFonts w:ascii="Cambria Math" w:hAnsi="Cambria Math"/>
          </w:rPr>
          <m:t>3</m:t>
        </m:r>
      </m:oMath>
      <w:r w:rsidRPr="00F63A3F">
        <w:t xml:space="preserve"> days,</w:t>
      </w:r>
      <w:r w:rsidR="00956952">
        <w:t xml:space="preserve"> and</w:t>
      </w:r>
      <w:r w:rsidRPr="00F63A3F">
        <w:t xml:space="preserve"> </w:t>
      </w:r>
      <m:oMath>
        <m:r>
          <w:rPr>
            <w:rFonts w:ascii="Cambria Math" w:hAnsi="Cambria Math"/>
          </w:rPr>
          <m:t>8</m:t>
        </m:r>
      </m:oMath>
      <w:r w:rsidRPr="00F63A3F">
        <w:t xml:space="preserve"> cents for</w:t>
      </w:r>
      <w:r w:rsidR="00B82E5D" w:rsidRPr="00B82E5D">
        <w:t xml:space="preserve"> </w:t>
      </w:r>
      <m:oMath>
        <m:r>
          <w:rPr>
            <w:rFonts w:ascii="Cambria Math" w:hAnsi="Cambria Math"/>
          </w:rPr>
          <m:t>4</m:t>
        </m:r>
      </m:oMath>
      <w:r w:rsidRPr="00F63A3F">
        <w:t xml:space="preserve"> days and continues to double for each additional day.  Mrs. Maroney needs Jayden to walk her dog every day for two weeks.  Which plan should she choose?  Show the work to justify your answer.</w:t>
      </w:r>
    </w:p>
    <w:p w14:paraId="7C97BE0D" w14:textId="77777777" w:rsidR="00BB263F" w:rsidRPr="00D738E5" w:rsidRDefault="00BB263F" w:rsidP="00D738E5">
      <w:pPr>
        <w:pStyle w:val="ny-lesson-numbering"/>
        <w:numPr>
          <w:ilvl w:val="0"/>
          <w:numId w:val="0"/>
        </w:numPr>
        <w:ind w:left="360"/>
        <w:rPr>
          <w:rStyle w:val="ny-lesson-SFinsert-number-listChar"/>
          <w:b w:val="0"/>
          <w:sz w:val="20"/>
          <w:szCs w:val="20"/>
        </w:rPr>
      </w:pPr>
    </w:p>
    <w:p w14:paraId="6462F3D4" w14:textId="5E706B63" w:rsidR="00BB263F" w:rsidRPr="00A15520" w:rsidRDefault="00BB263F" w:rsidP="00A15520">
      <w:pPr>
        <w:pStyle w:val="ny-lesson-numbering"/>
        <w:rPr>
          <w:rStyle w:val="ny-lesson-SFinsert-number-listChar"/>
          <w:b w:val="0"/>
          <w:sz w:val="20"/>
          <w:szCs w:val="22"/>
        </w:rPr>
      </w:pPr>
      <w:r w:rsidRPr="00A15520">
        <w:rPr>
          <w:rStyle w:val="ny-lesson-SFinsert-number-listChar"/>
          <w:b w:val="0"/>
          <w:sz w:val="20"/>
          <w:szCs w:val="22"/>
        </w:rPr>
        <w:t xml:space="preserve">Tim deposits money in a </w:t>
      </w:r>
      <w:r w:rsidR="00956952">
        <w:rPr>
          <w:rStyle w:val="ny-lesson-SFinsert-number-listChar"/>
          <w:b w:val="0"/>
          <w:sz w:val="20"/>
          <w:szCs w:val="22"/>
        </w:rPr>
        <w:t>c</w:t>
      </w:r>
      <w:r w:rsidRPr="00A15520">
        <w:rPr>
          <w:rStyle w:val="ny-lesson-SFinsert-number-listChar"/>
          <w:b w:val="0"/>
          <w:sz w:val="20"/>
          <w:szCs w:val="22"/>
        </w:rPr>
        <w:t xml:space="preserve">ertificate of </w:t>
      </w:r>
      <w:r w:rsidR="00956952">
        <w:rPr>
          <w:rStyle w:val="ny-lesson-SFinsert-number-listChar"/>
          <w:b w:val="0"/>
          <w:sz w:val="20"/>
          <w:szCs w:val="22"/>
        </w:rPr>
        <w:t>d</w:t>
      </w:r>
      <w:r w:rsidRPr="00A15520">
        <w:rPr>
          <w:rStyle w:val="ny-lesson-SFinsert-number-listChar"/>
          <w:b w:val="0"/>
          <w:sz w:val="20"/>
          <w:szCs w:val="22"/>
        </w:rPr>
        <w:t xml:space="preserve">eposit account.  The balance (in dollars) in his account </w:t>
      </w:r>
      <m:oMath>
        <m:r>
          <w:rPr>
            <w:rStyle w:val="ny-lesson-SFinsert-number-listChar"/>
            <w:rFonts w:ascii="Cambria Math" w:hAnsi="Cambria Math"/>
            <w:sz w:val="20"/>
            <w:szCs w:val="22"/>
          </w:rPr>
          <m:t>t</m:t>
        </m:r>
      </m:oMath>
      <w:r w:rsidRPr="00A15520">
        <w:rPr>
          <w:rStyle w:val="ny-lesson-SFinsert-number-listChar"/>
          <w:b w:val="0"/>
          <w:sz w:val="20"/>
          <w:szCs w:val="22"/>
        </w:rPr>
        <w:t xml:space="preserve"> years after making the deposit is given by </w:t>
      </w:r>
      <m:oMath>
        <m:r>
          <w:rPr>
            <w:rStyle w:val="ny-lesson-SFinsert-number-listChar"/>
            <w:rFonts w:ascii="Cambria Math" w:hAnsi="Cambria Math"/>
            <w:sz w:val="20"/>
            <w:szCs w:val="22"/>
          </w:rPr>
          <m:t>T</m:t>
        </m:r>
        <m:d>
          <m:dPr>
            <m:ctrlPr>
              <w:rPr>
                <w:rStyle w:val="ny-lesson-SFinsert-number-listChar"/>
                <w:rFonts w:ascii="Cambria Math" w:hAnsi="Cambria Math"/>
                <w:b w:val="0"/>
                <w:sz w:val="20"/>
                <w:szCs w:val="22"/>
              </w:rPr>
            </m:ctrlPr>
          </m:dPr>
          <m:e>
            <m:r>
              <w:rPr>
                <w:rStyle w:val="ny-lesson-SFinsert-number-listChar"/>
                <w:rFonts w:ascii="Cambria Math" w:hAnsi="Cambria Math"/>
                <w:sz w:val="20"/>
                <w:szCs w:val="22"/>
              </w:rPr>
              <m:t>t</m:t>
            </m:r>
          </m:e>
        </m:d>
        <m:r>
          <m:rPr>
            <m:sty m:val="p"/>
          </m:rPr>
          <w:rPr>
            <w:rStyle w:val="ny-lesson-SFinsert-number-listChar"/>
            <w:rFonts w:ascii="Cambria Math" w:hAnsi="Cambria Math"/>
            <w:sz w:val="20"/>
            <w:szCs w:val="22"/>
          </w:rPr>
          <m:t>=1000</m:t>
        </m:r>
        <m:sSup>
          <m:sSupPr>
            <m:ctrlPr>
              <w:rPr>
                <w:rStyle w:val="ny-lesson-SFinsert-number-listChar"/>
                <w:rFonts w:ascii="Cambria Math" w:hAnsi="Cambria Math"/>
                <w:b w:val="0"/>
                <w:sz w:val="20"/>
                <w:szCs w:val="22"/>
              </w:rPr>
            </m:ctrlPr>
          </m:sSupPr>
          <m:e>
            <m:d>
              <m:dPr>
                <m:ctrlPr>
                  <w:rPr>
                    <w:rStyle w:val="ny-lesson-SFinsert-number-listChar"/>
                    <w:rFonts w:ascii="Cambria Math" w:hAnsi="Cambria Math"/>
                    <w:b w:val="0"/>
                    <w:sz w:val="20"/>
                    <w:szCs w:val="22"/>
                  </w:rPr>
                </m:ctrlPr>
              </m:dPr>
              <m:e>
                <m:r>
                  <m:rPr>
                    <m:sty m:val="p"/>
                  </m:rPr>
                  <w:rPr>
                    <w:rStyle w:val="ny-lesson-SFinsert-number-listChar"/>
                    <w:rFonts w:ascii="Cambria Math" w:hAnsi="Cambria Math"/>
                    <w:sz w:val="20"/>
                    <w:szCs w:val="22"/>
                  </w:rPr>
                  <m:t>1.06</m:t>
                </m:r>
              </m:e>
            </m:d>
          </m:e>
          <m:sup>
            <m:r>
              <w:rPr>
                <w:rStyle w:val="ny-lesson-SFinsert-number-listChar"/>
                <w:rFonts w:ascii="Cambria Math" w:hAnsi="Cambria Math"/>
                <w:sz w:val="20"/>
                <w:szCs w:val="22"/>
              </w:rPr>
              <m:t>t</m:t>
            </m:r>
          </m:sup>
        </m:sSup>
      </m:oMath>
      <w:r w:rsidRPr="00A15520">
        <w:rPr>
          <w:rStyle w:val="ny-lesson-SFinsert-number-listChar"/>
          <w:b w:val="0"/>
          <w:sz w:val="20"/>
          <w:szCs w:val="22"/>
        </w:rPr>
        <w:t xml:space="preserve"> for </w:t>
      </w:r>
      <m:oMath>
        <m:r>
          <w:rPr>
            <w:rStyle w:val="ny-lesson-SFinsert-number-listChar"/>
            <w:rFonts w:ascii="Cambria Math" w:hAnsi="Cambria Math"/>
            <w:sz w:val="20"/>
            <w:szCs w:val="22"/>
          </w:rPr>
          <m:t>t</m:t>
        </m:r>
        <m:r>
          <m:rPr>
            <m:sty m:val="p"/>
          </m:rPr>
          <w:rPr>
            <w:rStyle w:val="ny-lesson-SFinsert-number-listChar"/>
            <w:rFonts w:ascii="Cambria Math" w:hAnsi="Cambria Math"/>
            <w:sz w:val="20"/>
            <w:szCs w:val="22"/>
          </w:rPr>
          <m:t>≥0</m:t>
        </m:r>
      </m:oMath>
      <w:r w:rsidRPr="00A15520">
        <w:rPr>
          <w:rStyle w:val="ny-lesson-SFinsert-number-listChar"/>
          <w:b w:val="0"/>
          <w:sz w:val="20"/>
          <w:szCs w:val="22"/>
        </w:rPr>
        <w:t xml:space="preserve">. </w:t>
      </w:r>
    </w:p>
    <w:p w14:paraId="4330F6A4" w14:textId="19D48CB5" w:rsidR="00BB263F" w:rsidRPr="00A15520" w:rsidRDefault="00BB263F" w:rsidP="00745937">
      <w:pPr>
        <w:pStyle w:val="ny-lesson-numbering"/>
        <w:numPr>
          <w:ilvl w:val="1"/>
          <w:numId w:val="8"/>
        </w:numPr>
        <w:rPr>
          <w:i/>
        </w:rPr>
      </w:pPr>
      <w:r w:rsidRPr="00A15520">
        <w:t xml:space="preserve">Explain, in terms of the structure of the expression used to define </w:t>
      </w:r>
      <m:oMath>
        <m:r>
          <w:rPr>
            <w:rFonts w:ascii="Cambria Math" w:hAnsi="Cambria Math"/>
          </w:rPr>
          <m:t>T(t)</m:t>
        </m:r>
      </m:oMath>
      <w:r w:rsidRPr="00A15520">
        <w:t>, why Tim</w:t>
      </w:r>
      <w:r w:rsidR="00D130C1">
        <w:t>’</w:t>
      </w:r>
      <w:r w:rsidRPr="00A15520">
        <w:t xml:space="preserve">s balance can never be </w:t>
      </w:r>
      <m:oMath>
        <m:r>
          <w:rPr>
            <w:rFonts w:ascii="Cambria Math" w:hAnsi="Cambria Math"/>
          </w:rPr>
          <m:t>$999</m:t>
        </m:r>
      </m:oMath>
      <w:r w:rsidRPr="00A15520">
        <w:t>.</w:t>
      </w:r>
    </w:p>
    <w:p w14:paraId="25578626" w14:textId="084C8730" w:rsidR="00BB263F" w:rsidRPr="00A15520" w:rsidRDefault="00BB263F" w:rsidP="00745937">
      <w:pPr>
        <w:pStyle w:val="ny-lesson-numbering"/>
        <w:numPr>
          <w:ilvl w:val="1"/>
          <w:numId w:val="8"/>
        </w:numPr>
        <w:rPr>
          <w:i/>
        </w:rPr>
      </w:pPr>
      <w:r w:rsidRPr="00A15520">
        <w:t xml:space="preserve">By what percent does the value of </w:t>
      </w:r>
      <m:oMath>
        <m:r>
          <w:rPr>
            <w:rFonts w:ascii="Cambria Math" w:hAnsi="Cambria Math"/>
          </w:rPr>
          <m:t>T(t)</m:t>
        </m:r>
      </m:oMath>
      <w:r w:rsidRPr="00A15520">
        <w:t xml:space="preserve"> grow each year? </w:t>
      </w:r>
      <w:r w:rsidR="00D738E5">
        <w:t xml:space="preserve"> </w:t>
      </w:r>
      <w:r w:rsidRPr="00A15520">
        <w:t xml:space="preserve">Explain by writing a recursive formula for the sequence </w:t>
      </w:r>
      <m:oMath>
        <m:r>
          <w:rPr>
            <w:rFonts w:ascii="Cambria Math" w:hAnsi="Cambria Math"/>
          </w:rPr>
          <m:t>T</m:t>
        </m:r>
        <m:d>
          <m:dPr>
            <m:ctrlPr>
              <w:rPr>
                <w:rFonts w:ascii="Cambria Math" w:hAnsi="Cambria Math"/>
              </w:rPr>
            </m:ctrlPr>
          </m:dPr>
          <m:e>
            <m:r>
              <w:rPr>
                <w:rFonts w:ascii="Cambria Math" w:hAnsi="Cambria Math"/>
              </w:rPr>
              <m:t>1</m:t>
            </m:r>
          </m:e>
        </m:d>
      </m:oMath>
      <w:r w:rsidR="00F63A3F" w:rsidRPr="00F63A3F">
        <w:t>,</w:t>
      </w:r>
      <w:r w:rsidR="00B82E5D" w:rsidRPr="00B82E5D">
        <w:t xml:space="preserve"> </w:t>
      </w:r>
      <m:oMath>
        <m:r>
          <w:rPr>
            <w:rFonts w:ascii="Cambria Math" w:hAnsi="Cambria Math"/>
          </w:rPr>
          <m:t>T</m:t>
        </m:r>
        <m:d>
          <m:dPr>
            <m:ctrlPr>
              <w:rPr>
                <w:rFonts w:ascii="Cambria Math" w:hAnsi="Cambria Math"/>
              </w:rPr>
            </m:ctrlPr>
          </m:dPr>
          <m:e>
            <m:r>
              <w:rPr>
                <w:rFonts w:ascii="Cambria Math" w:hAnsi="Cambria Math"/>
              </w:rPr>
              <m:t>2</m:t>
            </m:r>
          </m:e>
        </m:d>
      </m:oMath>
      <w:r w:rsidR="00B0771F" w:rsidRPr="00B0771F">
        <w:t>,</w:t>
      </w:r>
      <w:r w:rsidR="00F63A3F" w:rsidRPr="00F63A3F">
        <w:t xml:space="preserve"> </w:t>
      </w:r>
      <m:oMath>
        <m:r>
          <w:rPr>
            <w:rFonts w:ascii="Cambria Math" w:hAnsi="Cambria Math"/>
          </w:rPr>
          <m:t>T</m:t>
        </m:r>
        <m:d>
          <m:dPr>
            <m:ctrlPr>
              <w:rPr>
                <w:rFonts w:ascii="Cambria Math" w:hAnsi="Cambria Math"/>
              </w:rPr>
            </m:ctrlPr>
          </m:dPr>
          <m:e>
            <m:r>
              <w:rPr>
                <w:rFonts w:ascii="Cambria Math" w:hAnsi="Cambria Math"/>
              </w:rPr>
              <m:t>3</m:t>
            </m:r>
          </m:e>
        </m:d>
      </m:oMath>
      <w:r w:rsidR="00F63A3F" w:rsidRPr="00F63A3F">
        <w:t xml:space="preserve">, </w:t>
      </w:r>
      <w:r w:rsidRPr="00A15520">
        <w:t>etc.</w:t>
      </w:r>
    </w:p>
    <w:p w14:paraId="74155A78" w14:textId="20B41569" w:rsidR="00BB263F" w:rsidRPr="00A15520" w:rsidRDefault="00BB263F" w:rsidP="00D738E5">
      <w:pPr>
        <w:pStyle w:val="ny-lesson-numbering"/>
        <w:numPr>
          <w:ilvl w:val="1"/>
          <w:numId w:val="8"/>
        </w:numPr>
        <w:spacing w:after="0"/>
      </w:pPr>
      <w:r w:rsidRPr="00A15520">
        <w:t xml:space="preserve">By what percentages does the value of </w:t>
      </w:r>
      <m:oMath>
        <m:r>
          <w:rPr>
            <w:rFonts w:ascii="Cambria Math" w:hAnsi="Cambria Math"/>
          </w:rPr>
          <m:t>T(t</m:t>
        </m:r>
        <m:r>
          <m:rPr>
            <m:sty m:val="p"/>
          </m:rPr>
          <w:rPr>
            <w:rFonts w:ascii="Cambria Math" w:hAnsi="Cambria Math"/>
          </w:rPr>
          <m:t>)</m:t>
        </m:r>
      </m:oMath>
      <w:r w:rsidRPr="00A15520">
        <w:t xml:space="preserve"> grow every two years?  (Hint:  Use your recursive formula to write </w:t>
      </w:r>
      <m:oMath>
        <m:r>
          <w:rPr>
            <w:rFonts w:ascii="Cambria Math" w:hAnsi="Cambria Math"/>
          </w:rPr>
          <m:t>T(n+2</m:t>
        </m:r>
        <m:r>
          <m:rPr>
            <m:sty m:val="p"/>
          </m:rPr>
          <w:rPr>
            <w:rFonts w:ascii="Cambria Math" w:hAnsi="Cambria Math"/>
          </w:rPr>
          <m:t>)</m:t>
        </m:r>
      </m:oMath>
      <w:r w:rsidRPr="00A15520">
        <w:t xml:space="preserve"> in terms of </w:t>
      </w:r>
      <m:oMath>
        <m:r>
          <w:rPr>
            <w:rFonts w:ascii="Cambria Math" w:hAnsi="Cambria Math"/>
          </w:rPr>
          <m:t>T(n)</m:t>
        </m:r>
      </m:oMath>
      <w:r w:rsidRPr="00D738E5">
        <w:rPr>
          <w:i/>
        </w:rPr>
        <w:t>.)</w:t>
      </w:r>
    </w:p>
    <w:p w14:paraId="5D49449A" w14:textId="77777777" w:rsidR="00BB263F" w:rsidRDefault="00BB263F" w:rsidP="00D738E5">
      <w:pPr>
        <w:pStyle w:val="ny-lesson-numbering"/>
        <w:numPr>
          <w:ilvl w:val="0"/>
          <w:numId w:val="0"/>
        </w:numPr>
        <w:spacing w:before="0"/>
        <w:ind w:left="360"/>
      </w:pPr>
    </w:p>
    <w:p w14:paraId="23589D19" w14:textId="198F7EEF" w:rsidR="00AA6DC1" w:rsidRDefault="00AA6DC1">
      <w:pPr>
        <w:rPr>
          <w:rFonts w:ascii="Calibri" w:eastAsia="Myriad Pro" w:hAnsi="Calibri" w:cs="Myriad Pro"/>
          <w:color w:val="231F20"/>
          <w:sz w:val="20"/>
        </w:rPr>
      </w:pPr>
      <w:r>
        <w:br w:type="page"/>
      </w:r>
    </w:p>
    <w:p w14:paraId="5ED9A96D" w14:textId="4533D293" w:rsidR="00BB263F" w:rsidRPr="00A15520" w:rsidRDefault="00BB263F" w:rsidP="00A15520">
      <w:pPr>
        <w:pStyle w:val="ny-lesson-numbering"/>
      </w:pPr>
      <w:r w:rsidRPr="00A15520">
        <w:lastRenderedPageBreak/>
        <w:t xml:space="preserve">Your mathematics teacher asks you to sketch a graph of the exponential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sz w:val="26"/>
                        <w:szCs w:val="26"/>
                      </w:rPr>
                    </m:ctrlPr>
                  </m:fPr>
                  <m:num>
                    <m:r>
                      <w:rPr>
                        <w:rFonts w:ascii="Cambria Math" w:hAnsi="Cambria Math"/>
                        <w:sz w:val="26"/>
                        <w:szCs w:val="26"/>
                      </w:rPr>
                      <m:t>3</m:t>
                    </m:r>
                    <m:ctrlPr>
                      <w:rPr>
                        <w:rFonts w:ascii="Cambria Math" w:hAnsi="Cambria Math"/>
                        <w:i/>
                        <w:sz w:val="26"/>
                      </w:rPr>
                    </m:ctrlPr>
                  </m:num>
                  <m:den>
                    <m:r>
                      <w:rPr>
                        <w:rFonts w:ascii="Cambria Math" w:hAnsi="Cambria Math"/>
                        <w:sz w:val="26"/>
                        <w:szCs w:val="26"/>
                      </w:rPr>
                      <m:t>2</m:t>
                    </m:r>
                  </m:den>
                </m:f>
              </m:e>
            </m:d>
          </m:e>
          <m:sup>
            <m:r>
              <w:rPr>
                <w:rFonts w:ascii="Cambria Math" w:hAnsi="Cambria Math"/>
              </w:rPr>
              <m:t>x</m:t>
            </m:r>
          </m:sup>
        </m:sSup>
      </m:oMath>
      <w:r w:rsidRPr="00A15520">
        <w:t xml:space="preserve"> for </w:t>
      </w:r>
      <m:oMath>
        <m:r>
          <w:rPr>
            <w:rFonts w:ascii="Cambria Math" w:hAnsi="Cambria Math"/>
          </w:rPr>
          <m:t>x</m:t>
        </m:r>
      </m:oMath>
      <w:r w:rsidR="00B82E5D" w:rsidRPr="00B82E5D">
        <w:t>,</w:t>
      </w:r>
      <w:r w:rsidRPr="00A15520">
        <w:t xml:space="preserve"> a number between </w:t>
      </w:r>
      <m:oMath>
        <m:r>
          <m:rPr>
            <m:sty m:val="p"/>
          </m:rPr>
          <w:rPr>
            <w:rFonts w:ascii="Cambria Math" w:hAnsi="Cambria Math"/>
          </w:rPr>
          <m:t>0</m:t>
        </m:r>
      </m:oMath>
      <w:r w:rsidRPr="00A15520">
        <w:t xml:space="preserve"> and </w:t>
      </w:r>
      <m:oMath>
        <m:r>
          <m:rPr>
            <m:sty m:val="p"/>
          </m:rPr>
          <w:rPr>
            <w:rFonts w:ascii="Cambria Math" w:hAnsi="Cambria Math"/>
          </w:rPr>
          <m:t>40</m:t>
        </m:r>
      </m:oMath>
      <w:r w:rsidRPr="00A15520">
        <w:t xml:space="preserve"> inclusively, using a scale of </w:t>
      </w:r>
      <m:oMath>
        <m:r>
          <m:rPr>
            <m:sty m:val="p"/>
          </m:rPr>
          <w:rPr>
            <w:rFonts w:ascii="Cambria Math" w:hAnsi="Cambria Math"/>
          </w:rPr>
          <m:t>10</m:t>
        </m:r>
      </m:oMath>
      <w:r w:rsidRPr="00A15520">
        <w:t xml:space="preserve"> units to one inch for both the </w:t>
      </w:r>
      <m:oMath>
        <m:r>
          <w:rPr>
            <w:rFonts w:ascii="Cambria Math" w:hAnsi="Cambria Math"/>
          </w:rPr>
          <m:t>x</m:t>
        </m:r>
      </m:oMath>
      <w:r w:rsidRPr="00A15520">
        <w:t xml:space="preserve">- and </w:t>
      </w:r>
      <m:oMath>
        <m:r>
          <w:rPr>
            <w:rFonts w:ascii="Cambria Math" w:hAnsi="Cambria Math"/>
          </w:rPr>
          <m:t>y</m:t>
        </m:r>
      </m:oMath>
      <w:r w:rsidRPr="00A15520">
        <w:t xml:space="preserve">-axes. </w:t>
      </w:r>
    </w:p>
    <w:p w14:paraId="5F45A080" w14:textId="0A26CA22" w:rsidR="00BB263F" w:rsidRPr="00A15520" w:rsidRDefault="00BB263F" w:rsidP="00745937">
      <w:pPr>
        <w:pStyle w:val="ny-lesson-numbering"/>
        <w:numPr>
          <w:ilvl w:val="1"/>
          <w:numId w:val="8"/>
        </w:numPr>
      </w:pPr>
      <w:r w:rsidRPr="00A15520">
        <w:t xml:space="preserve">What are the dimensions </w:t>
      </w:r>
      <w:r w:rsidR="008C5B0B">
        <w:t>(</w:t>
      </w:r>
      <w:r w:rsidRPr="00A15520">
        <w:t>in feet</w:t>
      </w:r>
      <w:r w:rsidR="008C5B0B">
        <w:t>)</w:t>
      </w:r>
      <w:r w:rsidRPr="00A15520">
        <w:t xml:space="preserve"> of the roll of paper need</w:t>
      </w:r>
      <w:r w:rsidR="008C5B0B">
        <w:t>ed</w:t>
      </w:r>
      <w:r w:rsidRPr="00A15520">
        <w:t xml:space="preserve"> to sketch this graph? </w:t>
      </w:r>
    </w:p>
    <w:p w14:paraId="39CF126F" w14:textId="087CBCF4" w:rsidR="00BB263F" w:rsidRPr="00A15520" w:rsidRDefault="00BB263F" w:rsidP="00745937">
      <w:pPr>
        <w:pStyle w:val="ny-lesson-numbering"/>
        <w:numPr>
          <w:ilvl w:val="1"/>
          <w:numId w:val="8"/>
        </w:numPr>
      </w:pPr>
      <w:r w:rsidRPr="00A15520">
        <w:t xml:space="preserve">How many more feet of paper would you need to add to the roll in order to graph the function on the interval </w:t>
      </w:r>
      <m:oMath>
        <m:r>
          <w:rPr>
            <w:rFonts w:ascii="Cambria Math" w:hAnsi="Cambria Math"/>
          </w:rPr>
          <m:t>0≤x≤41</m:t>
        </m:r>
      </m:oMath>
      <w:r w:rsidRPr="00A15520">
        <w:t xml:space="preserve">? </w:t>
      </w:r>
    </w:p>
    <w:p w14:paraId="4876600D" w14:textId="463FEFAF" w:rsidR="00BB263F" w:rsidRPr="00A15520" w:rsidRDefault="00BB263F" w:rsidP="00745937">
      <w:pPr>
        <w:pStyle w:val="ny-lesson-numbering"/>
        <w:numPr>
          <w:ilvl w:val="1"/>
          <w:numId w:val="8"/>
        </w:numPr>
      </w:pPr>
      <w:r w:rsidRPr="00A15520">
        <w:t xml:space="preserve">Find an </w:t>
      </w:r>
      <m:oMath>
        <m:r>
          <w:rPr>
            <w:rFonts w:ascii="Cambria Math" w:hAnsi="Cambria Math"/>
          </w:rPr>
          <m:t>m</m:t>
        </m:r>
      </m:oMath>
      <w:r w:rsidRPr="00A15520">
        <w:t xml:space="preserve"> so that the linear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=mx+2</m:t>
        </m:r>
      </m:oMath>
      <w:r w:rsidRPr="00A15520">
        <w:t xml:space="preserve"> is greater than </w:t>
      </w:r>
      <m:oMath>
        <m:r>
          <w:rPr>
            <w:rFonts w:ascii="Cambria Math" w:hAnsi="Cambria Math"/>
          </w:rPr>
          <m:t>f(x)</m:t>
        </m:r>
      </m:oMath>
      <w:r w:rsidRPr="00A15520">
        <w:t xml:space="preserve"> for all </w:t>
      </w:r>
      <m:oMath>
        <m:r>
          <w:rPr>
            <w:rFonts w:ascii="Cambria Math" w:hAnsi="Cambria Math"/>
          </w:rPr>
          <m:t>x</m:t>
        </m:r>
      </m:oMath>
      <w:r w:rsidRPr="00A15520">
        <w:t xml:space="preserve"> such that </w:t>
      </w:r>
      <m:oMath>
        <m:r>
          <w:rPr>
            <w:rFonts w:ascii="Cambria Math" w:hAnsi="Cambria Math"/>
          </w:rPr>
          <m:t>0≤x≤40</m:t>
        </m:r>
      </m:oMath>
      <w:r w:rsidRPr="00A15520">
        <w:t xml:space="preserve">, but </w:t>
      </w:r>
      <m:oMath>
        <m:r>
          <w:rPr>
            <w:rFonts w:ascii="Cambria Math" w:hAnsi="Cambria Math"/>
          </w:rPr>
          <m:t>f</m:t>
        </m:r>
        <m:d>
          <m:dPr>
            <m:ctrlPr>
              <w:rPr>
                <w:rFonts w:ascii="Cambria Math" w:hAnsi="Cambria Math"/>
                <w:i/>
              </w:rPr>
            </m:ctrlPr>
          </m:dPr>
          <m:e>
            <m:r>
              <w:rPr>
                <w:rFonts w:ascii="Cambria Math" w:hAnsi="Cambria Math"/>
              </w:rPr>
              <m:t>41</m:t>
            </m:r>
          </m:e>
        </m:d>
        <m:r>
          <w:rPr>
            <w:rFonts w:ascii="Cambria Math" w:hAnsi="Cambria Math"/>
          </w:rPr>
          <m:t>&gt;g(41)</m:t>
        </m:r>
      </m:oMath>
      <w:r w:rsidRPr="00A15520">
        <w:t>.</w:t>
      </w:r>
    </w:p>
    <w:sectPr w:rsidR="00BB263F" w:rsidRPr="00A15520" w:rsidSect="00EA4B4C">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20" w:right="1600" w:bottom="1200" w:left="800" w:header="553" w:footer="1606" w:gutter="0"/>
      <w:pgNumType w:start="14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BA816" w14:textId="77777777" w:rsidR="00921385" w:rsidRDefault="00921385">
      <w:pPr>
        <w:spacing w:after="0" w:line="240" w:lineRule="auto"/>
      </w:pPr>
      <w:r>
        <w:separator/>
      </w:r>
    </w:p>
  </w:endnote>
  <w:endnote w:type="continuationSeparator" w:id="0">
    <w:p w14:paraId="49E5544C" w14:textId="77777777" w:rsidR="00921385" w:rsidRDefault="0092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F5887" w14:textId="77777777" w:rsidR="001D6862" w:rsidRDefault="001D68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08D8E634" w:rsidR="00BB263F" w:rsidRPr="004D32D0" w:rsidRDefault="001D6862" w:rsidP="004D32D0">
    <w:pPr>
      <w:pStyle w:val="Footer"/>
    </w:pPr>
    <w:r>
      <w:rPr>
        <w:noProof/>
      </w:rPr>
      <mc:AlternateContent>
        <mc:Choice Requires="wps">
          <w:drawing>
            <wp:anchor distT="0" distB="0" distL="114300" distR="114300" simplePos="0" relativeHeight="251842560" behindDoc="0" locked="0" layoutInCell="1" allowOverlap="1" wp14:anchorId="04042180" wp14:editId="2D85DF5A">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227BA" w14:textId="77777777" w:rsidR="001D6862" w:rsidRDefault="001D6862" w:rsidP="00D74B99">
                          <w:pPr>
                            <w:spacing w:line="120" w:lineRule="exact"/>
                            <w:rPr>
                              <w:rFonts w:ascii="Calibri" w:eastAsia="Calibri" w:hAnsi="Calibri" w:cs="Calibri"/>
                              <w:sz w:val="12"/>
                              <w:szCs w:val="12"/>
                            </w:rPr>
                          </w:pPr>
                          <w:r>
                            <w:fldChar w:fldCharType="begin"/>
                          </w:r>
                          <w:r>
                            <w:instrText xml:space="preserve"> HYPERLINK "http://creativecommons.org/licenses/by-nc-s</w:instrText>
                          </w:r>
                          <w:bookmarkStart w:id="2" w:name="_GoBack"/>
                          <w:bookmarkEnd w:id="2"/>
                          <w:r>
                            <w:instrText xml:space="preserve">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085ADAAC" w14:textId="77777777" w:rsidR="001D6862" w:rsidRPr="00A54F4C" w:rsidRDefault="001D6862"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042180" id="_x0000_t202" coordsize="21600,21600" o:spt="202" path="m,l,21600r21600,l21600,xe">
              <v:stroke joinstyle="miter"/>
              <v:path gradientshapeok="t" o:connecttype="rect"/>
            </v:shapetype>
            <v:shape id="Text Box 11" o:spid="_x0000_s1034" type="#_x0000_t202" style="position:absolute;margin-left:-.25pt;margin-top:63.75pt;width:270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1B2227BA" w14:textId="77777777" w:rsidR="001D6862" w:rsidRDefault="001D6862" w:rsidP="00D74B99">
                    <w:pPr>
                      <w:spacing w:line="120" w:lineRule="exact"/>
                      <w:rPr>
                        <w:rFonts w:ascii="Calibri" w:eastAsia="Calibri" w:hAnsi="Calibri" w:cs="Calibri"/>
                        <w:sz w:val="12"/>
                        <w:szCs w:val="12"/>
                      </w:rPr>
                    </w:pPr>
                    <w:r>
                      <w:fldChar w:fldCharType="begin"/>
                    </w:r>
                    <w:r>
                      <w:instrText xml:space="preserve"> HYPERLINK "http://creativecommons.org/licenses/by-nc-s</w:instrText>
                    </w:r>
                    <w:bookmarkStart w:id="3" w:name="_GoBack"/>
                    <w:bookmarkEnd w:id="3"/>
                    <w:r>
                      <w:instrText xml:space="preserve">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085ADAAC" w14:textId="77777777" w:rsidR="001D6862" w:rsidRPr="00A54F4C" w:rsidRDefault="001D6862"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6656" behindDoc="1" locked="0" layoutInCell="1" allowOverlap="1" wp14:anchorId="03D64DD9" wp14:editId="4F75429E">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4608" behindDoc="0" locked="0" layoutInCell="1" allowOverlap="1" wp14:anchorId="6089777F" wp14:editId="14BA23A6">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3B2A2" w14:textId="77777777" w:rsidR="001D6862" w:rsidRPr="00B81D46" w:rsidRDefault="001D6862"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89777F" id="Text Box 154" o:spid="_x0000_s1035" type="#_x0000_t202" style="position:absolute;margin-left:347.45pt;margin-top:59.65pt;width:273.4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2083B2A2" w14:textId="77777777" w:rsidR="001D6862" w:rsidRPr="00B81D46" w:rsidRDefault="001D6862"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7680" behindDoc="1" locked="0" layoutInCell="1" allowOverlap="1" wp14:anchorId="43F648FB" wp14:editId="5A5AAF6E">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1536" behindDoc="0" locked="0" layoutInCell="1" allowOverlap="1" wp14:anchorId="6408FE87" wp14:editId="48196CA4">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A287" w14:textId="77777777" w:rsidR="001D6862" w:rsidRPr="003E4777" w:rsidRDefault="001D6862"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141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6408FE87" id="Text Box 14" o:spid="_x0000_s1036" type="#_x0000_t202" style="position:absolute;margin-left:512.35pt;margin-top:37.65pt;width:36pt;height:13.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7768A287" w14:textId="77777777" w:rsidR="001D6862" w:rsidRPr="003E4777" w:rsidRDefault="001D6862"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141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0512" behindDoc="0" locked="0" layoutInCell="1" allowOverlap="1" wp14:anchorId="1269A320" wp14:editId="79A3CA67">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42FFF4C" w14:textId="1E98193C" w:rsidR="001D6862" w:rsidRDefault="001D6862" w:rsidP="00DC2AE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4D32D0">
                            <w:rPr>
                              <w:rFonts w:cstheme="minorHAnsi"/>
                              <w:color w:val="41343A"/>
                              <w:sz w:val="16"/>
                              <w:szCs w:val="16"/>
                            </w:rPr>
                            <w:t xml:space="preserve">Comparing Linear and Exponential </w:t>
                          </w:r>
                          <w:r>
                            <w:rPr>
                              <w:rFonts w:cstheme="minorHAnsi"/>
                              <w:color w:val="41343A"/>
                              <w:sz w:val="16"/>
                              <w:szCs w:val="16"/>
                            </w:rPr>
                            <w:t xml:space="preserve">Models </w:t>
                          </w:r>
                          <w:r w:rsidRPr="004D32D0">
                            <w:rPr>
                              <w:rFonts w:cstheme="minorHAnsi"/>
                              <w:color w:val="41343A"/>
                              <w:sz w:val="16"/>
                              <w:szCs w:val="16"/>
                            </w:rPr>
                            <w:t>Again</w:t>
                          </w:r>
                        </w:p>
                        <w:p w14:paraId="4061A99A" w14:textId="77777777" w:rsidR="001D6862" w:rsidRPr="002273E5" w:rsidRDefault="001D6862" w:rsidP="00DC2AE6">
                          <w:pPr>
                            <w:tabs>
                              <w:tab w:val="left" w:pos="1140"/>
                            </w:tabs>
                            <w:spacing w:after="0" w:line="185" w:lineRule="exact"/>
                            <w:ind w:right="-44"/>
                            <w:rPr>
                              <w:rFonts w:ascii="Calibri" w:eastAsia="Myriad Pro" w:hAnsi="Calibri" w:cs="Myriad Pro"/>
                              <w:sz w:val="16"/>
                              <w:szCs w:val="16"/>
                            </w:rPr>
                          </w:pPr>
                        </w:p>
                        <w:p w14:paraId="7DB44C1D" w14:textId="77777777" w:rsidR="001D6862" w:rsidRPr="002273E5" w:rsidRDefault="001D6862"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269A320" id="Text Box 10" o:spid="_x0000_s1037" type="#_x0000_t202" style="position:absolute;margin-left:93.1pt;margin-top:31.25pt;width:293.4pt;height:24.9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042FFF4C" w14:textId="1E98193C" w:rsidR="001D6862" w:rsidRDefault="001D6862" w:rsidP="00DC2AE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4D32D0">
                      <w:rPr>
                        <w:rFonts w:cstheme="minorHAnsi"/>
                        <w:color w:val="41343A"/>
                        <w:sz w:val="16"/>
                        <w:szCs w:val="16"/>
                      </w:rPr>
                      <w:t xml:space="preserve">Comparing Linear and Exponential </w:t>
                    </w:r>
                    <w:r>
                      <w:rPr>
                        <w:rFonts w:cstheme="minorHAnsi"/>
                        <w:color w:val="41343A"/>
                        <w:sz w:val="16"/>
                        <w:szCs w:val="16"/>
                      </w:rPr>
                      <w:t xml:space="preserve">Models </w:t>
                    </w:r>
                    <w:r w:rsidRPr="004D32D0">
                      <w:rPr>
                        <w:rFonts w:cstheme="minorHAnsi"/>
                        <w:color w:val="41343A"/>
                        <w:sz w:val="16"/>
                        <w:szCs w:val="16"/>
                      </w:rPr>
                      <w:t>Again</w:t>
                    </w:r>
                  </w:p>
                  <w:p w14:paraId="4061A99A" w14:textId="77777777" w:rsidR="001D6862" w:rsidRPr="002273E5" w:rsidRDefault="001D6862" w:rsidP="00DC2AE6">
                    <w:pPr>
                      <w:tabs>
                        <w:tab w:val="left" w:pos="1140"/>
                      </w:tabs>
                      <w:spacing w:after="0" w:line="185" w:lineRule="exact"/>
                      <w:ind w:right="-44"/>
                      <w:rPr>
                        <w:rFonts w:ascii="Calibri" w:eastAsia="Myriad Pro" w:hAnsi="Calibri" w:cs="Myriad Pro"/>
                        <w:sz w:val="16"/>
                        <w:szCs w:val="16"/>
                      </w:rPr>
                    </w:pPr>
                  </w:p>
                  <w:p w14:paraId="7DB44C1D" w14:textId="77777777" w:rsidR="001D6862" w:rsidRPr="002273E5" w:rsidRDefault="001D6862"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8464" behindDoc="0" locked="0" layoutInCell="1" allowOverlap="1" wp14:anchorId="1B98D213" wp14:editId="50BFD1BB">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EA76154" id="Group 23" o:spid="_x0000_s1026" style="position:absolute;margin-left:86.45pt;margin-top:30.4pt;width:6.55pt;height:21.35pt;z-index:2518384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3584" behindDoc="0" locked="0" layoutInCell="1" allowOverlap="1" wp14:anchorId="69DDE0ED" wp14:editId="000AD6D1">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661AF46" id="Group 25" o:spid="_x0000_s1026" style="position:absolute;margin-left:515.7pt;margin-top:51.1pt;width:28.8pt;height:7.05pt;z-index:2518435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9488" behindDoc="0" locked="0" layoutInCell="1" allowOverlap="1" wp14:anchorId="3ADFC6EC" wp14:editId="35DF3204">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D0AB73" id="Group 12" o:spid="_x0000_s1026" style="position:absolute;margin-left:-.15pt;margin-top:20.35pt;width:492.4pt;height:.1pt;z-index:2518394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5632" behindDoc="0" locked="0" layoutInCell="1" allowOverlap="1" wp14:anchorId="4E8E823E" wp14:editId="4C27669B">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89B3D" w14:textId="77777777" w:rsidR="001D6862" w:rsidRDefault="001D6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B52AD" w14:textId="77777777" w:rsidR="00921385" w:rsidRDefault="00921385">
      <w:pPr>
        <w:spacing w:after="0" w:line="240" w:lineRule="auto"/>
      </w:pPr>
      <w:r>
        <w:separator/>
      </w:r>
    </w:p>
  </w:footnote>
  <w:footnote w:type="continuationSeparator" w:id="0">
    <w:p w14:paraId="51A384A8" w14:textId="77777777" w:rsidR="00921385" w:rsidRDefault="009213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57992" w14:textId="77777777" w:rsidR="001D6862" w:rsidRDefault="001D68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9215E" w14:textId="7B9F7D7B" w:rsidR="00512C3E" w:rsidRDefault="00550C23" w:rsidP="00512C3E">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35392" behindDoc="0" locked="0" layoutInCell="1" allowOverlap="1" wp14:anchorId="309DDD35" wp14:editId="5A55D861">
              <wp:simplePos x="0" y="0"/>
              <wp:positionH relativeFrom="column">
                <wp:posOffset>24263</wp:posOffset>
              </wp:positionH>
              <wp:positionV relativeFrom="paragraph">
                <wp:posOffset>44630</wp:posOffset>
              </wp:positionV>
              <wp:extent cx="6242893" cy="254000"/>
              <wp:effectExtent l="0" t="0" r="5715" b="0"/>
              <wp:wrapThrough wrapText="bothSides">
                <wp:wrapPolygon edited="0">
                  <wp:start x="0" y="0"/>
                  <wp:lineTo x="0" y="19440"/>
                  <wp:lineTo x="21554" y="19440"/>
                  <wp:lineTo x="21554" y="0"/>
                  <wp:lineTo x="0" y="0"/>
                </wp:wrapPolygon>
              </wp:wrapThrough>
              <wp:docPr id="5" name="Group 5"/>
              <wp:cNvGraphicFramePr/>
              <a:graphic xmlns:a="http://schemas.openxmlformats.org/drawingml/2006/main">
                <a:graphicData uri="http://schemas.microsoft.com/office/word/2010/wordprocessingGroup">
                  <wpg:wgp>
                    <wpg:cNvGrpSpPr/>
                    <wpg:grpSpPr>
                      <a:xfrm>
                        <a:off x="0" y="0"/>
                        <a:ext cx="6242893" cy="254000"/>
                        <a:chOff x="0" y="0"/>
                        <a:chExt cx="6242893" cy="254000"/>
                      </a:xfrm>
                    </wpg:grpSpPr>
                    <wps:wsp>
                      <wps:cNvPr id="3" name="Freeform 3"/>
                      <wps:cNvSpPr>
                        <a:spLocks/>
                      </wps:cNvSpPr>
                      <wps:spPr bwMode="auto">
                        <a:xfrm>
                          <a:off x="5800298"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2AC2D290" w14:textId="77777777" w:rsidR="00512C3E" w:rsidRDefault="00512C3E" w:rsidP="00512C3E">
                            <w:pPr>
                              <w:jc w:val="center"/>
                            </w:pPr>
                            <w:r>
                              <w:t xml:space="preserve">  </w:t>
                            </w:r>
                          </w:p>
                        </w:txbxContent>
                      </wps:txbx>
                      <wps:bodyPr rot="0" vert="horz" wrap="square" lIns="0" tIns="0" rIns="0" bIns="45720" anchor="ctr" anchorCtr="0" upright="1">
                        <a:noAutofit/>
                      </wps:bodyPr>
                    </wps:wsp>
                    <wps:wsp>
                      <wps:cNvPr id="2" name="Freeform 2"/>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2A91B004" w14:textId="77777777" w:rsidR="00512C3E" w:rsidRDefault="00512C3E" w:rsidP="00512C3E">
                            <w:pPr>
                              <w:jc w:val="center"/>
                            </w:pPr>
                          </w:p>
                          <w:p w14:paraId="321A438B" w14:textId="77777777" w:rsidR="00512C3E" w:rsidRDefault="00512C3E" w:rsidP="00512C3E">
                            <w:pPr>
                              <w:jc w:val="center"/>
                            </w:pPr>
                          </w:p>
                          <w:p w14:paraId="349DF4BD" w14:textId="77777777" w:rsidR="00512C3E" w:rsidRDefault="00512C3E" w:rsidP="00512C3E"/>
                        </w:txbxContent>
                      </wps:txbx>
                      <wps:bodyPr rot="0" vert="horz" wrap="square" lIns="0" tIns="0" rIns="0" bIns="45720" anchor="ctr" anchorCtr="0" upright="1">
                        <a:noAutofit/>
                      </wps:bodyPr>
                    </wps:wsp>
                    <wps:wsp>
                      <wps:cNvPr id="55" name="Text Box 55"/>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6121D" w14:textId="77777777" w:rsidR="00512C3E" w:rsidRPr="002273E5" w:rsidRDefault="00512C3E" w:rsidP="00512C3E">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4" name="Text Box 54"/>
                      <wps:cNvSpPr txBox="1">
                        <a:spLocks noChangeArrowheads="1"/>
                      </wps:cNvSpPr>
                      <wps:spPr bwMode="auto">
                        <a:xfrm>
                          <a:off x="5807122"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094B8" w14:textId="77777777" w:rsidR="00512C3E" w:rsidRPr="002273E5" w:rsidRDefault="00512C3E" w:rsidP="00512C3E">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wps:wsp>
                      <wps:cNvPr id="56" name="Text Box 56"/>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AAF37" w14:textId="45262F5B" w:rsidR="00512C3E" w:rsidRPr="003212BA" w:rsidRDefault="00512C3E" w:rsidP="00512C3E">
                            <w:pPr>
                              <w:pStyle w:val="ny-module-overview"/>
                              <w:rPr>
                                <w:color w:val="617656"/>
                              </w:rPr>
                            </w:pPr>
                            <w:r>
                              <w:rPr>
                                <w:color w:val="617656"/>
                              </w:rPr>
                              <w:t>Lesson 21</w:t>
                            </w:r>
                          </w:p>
                        </w:txbxContent>
                      </wps:txbx>
                      <wps:bodyPr rot="0" vert="horz" wrap="square" lIns="2" tIns="0" rIns="0" bIns="0" anchor="ctr" anchorCtr="0" upright="1">
                        <a:noAutofit/>
                      </wps:bodyPr>
                    </wps:wsp>
                  </wpg:wgp>
                </a:graphicData>
              </a:graphic>
            </wp:anchor>
          </w:drawing>
        </mc:Choice>
        <mc:Fallback>
          <w:pict>
            <v:group w14:anchorId="309DDD35" id="Group 5" o:spid="_x0000_s1027" style="position:absolute;margin-left:1.9pt;margin-top:3.5pt;width:491.55pt;height:20pt;z-index:251835392" coordsize="62428,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">
              <v:shape id="Freeform 3" o:spid="_x0000_s1028" style="position:absolute;left:58002;width:4426;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70vMQA&#10;AADaAAAADwAAAGRycy9kb3ducmV2LnhtbESPT2vCQBTE7wW/w/IEb3XjH6SkriLSVoUe1Ba8PrLP&#10;bDD7NmS3JvHTu0LB4zAzv2Hmy9aW4kq1LxwrGA0TEMSZ0wXnCn5/Pl/fQPiArLF0TAo68rBc9F7m&#10;mGrX8IGux5CLCGGfogITQpVK6TNDFv3QVcTRO7vaYoiyzqWusYlwW8pxksykxYLjgsGK1oayy/HP&#10;Khh/zb67dtqcu83tY3Iw+9Nur09KDfrt6h1EoDY8w//trVYwgceVe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e9Lz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2AC2D290" w14:textId="77777777" w:rsidR="00512C3E" w:rsidRDefault="00512C3E" w:rsidP="00512C3E">
                      <w:pPr>
                        <w:jc w:val="center"/>
                      </w:pPr>
                      <w:r>
                        <w:t xml:space="preserve">  </w:t>
                      </w:r>
                    </w:p>
                  </w:txbxContent>
                </v:textbox>
              </v:shape>
              <v:shape id="Freeform 2"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x8QA&#10;AADaAAAADwAAAGRycy9kb3ducmV2LnhtbESPQWvCQBSE7wX/w/IEL1I3ptCY1FWkIgg9abx4e82+&#10;ZoPZtyG7jfHfdwuFHoeZ+YZZb0fbioF63zhWsFwkIIgrpxuuFVzKw/MKhA/IGlvHpOBBHrabydMa&#10;C+3ufKLhHGoRIewLVGBC6AopfWXIol+4jjh6X663GKLsa6l7vEe4bWWaJK/SYsNxwWBH74aq2/nb&#10;Kjh9HvfWfOyrlzrPrtkjn2fLcq7UbDru3kAEGsN/+K991ApS+L0Sb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i/8fEAAAA2g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2A91B004" w14:textId="77777777" w:rsidR="00512C3E" w:rsidRDefault="00512C3E" w:rsidP="00512C3E">
                      <w:pPr>
                        <w:jc w:val="center"/>
                      </w:pPr>
                    </w:p>
                    <w:p w14:paraId="321A438B" w14:textId="77777777" w:rsidR="00512C3E" w:rsidRDefault="00512C3E" w:rsidP="00512C3E">
                      <w:pPr>
                        <w:jc w:val="center"/>
                      </w:pPr>
                    </w:p>
                    <w:p w14:paraId="349DF4BD" w14:textId="77777777" w:rsidR="00512C3E" w:rsidRDefault="00512C3E" w:rsidP="00512C3E"/>
                  </w:txbxContent>
                </v:textbox>
              </v:shape>
              <v:shapetype id="_x0000_t202" coordsize="21600,21600" o:spt="202" path="m,l,21600r21600,l21600,xe">
                <v:stroke joinstyle="miter"/>
                <v:path gradientshapeok="t" o:connecttype="rect"/>
              </v:shapetype>
              <v:shape id="Text Box 55" o:spid="_x0000_s1030"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1726121D" w14:textId="77777777" w:rsidR="00512C3E" w:rsidRPr="002273E5" w:rsidRDefault="00512C3E" w:rsidP="00512C3E">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4" o:spid="_x0000_s1031" type="#_x0000_t202" style="position:absolute;left:58071;top:272;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001094B8" w14:textId="77777777" w:rsidR="00512C3E" w:rsidRPr="002273E5" w:rsidRDefault="00512C3E" w:rsidP="00512C3E">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v:shape>
              <v:shape id="Text Box 56" o:spid="_x0000_s1032"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05AAAF37" w14:textId="45262F5B" w:rsidR="00512C3E" w:rsidRPr="003212BA" w:rsidRDefault="00512C3E" w:rsidP="00512C3E">
                      <w:pPr>
                        <w:pStyle w:val="ny-module-overview"/>
                        <w:rPr>
                          <w:color w:val="617656"/>
                        </w:rPr>
                      </w:pPr>
                      <w:r>
                        <w:rPr>
                          <w:color w:val="617656"/>
                        </w:rPr>
                        <w:t>Lesson 21</w:t>
                      </w:r>
                    </w:p>
                  </w:txbxContent>
                </v:textbox>
              </v:shape>
              <w10:wrap type="through"/>
            </v:group>
          </w:pict>
        </mc:Fallback>
      </mc:AlternateContent>
    </w:r>
  </w:p>
  <w:p w14:paraId="5311EBAD" w14:textId="77777777" w:rsidR="00512C3E" w:rsidRPr="00015AD5" w:rsidRDefault="00512C3E" w:rsidP="00512C3E">
    <w:pPr>
      <w:pStyle w:val="Header"/>
    </w:pPr>
    <w:r>
      <w:rPr>
        <w:noProof/>
      </w:rPr>
      <mc:AlternateContent>
        <mc:Choice Requires="wps">
          <w:drawing>
            <wp:anchor distT="0" distB="0" distL="114300" distR="114300" simplePos="0" relativeHeight="251836416" behindDoc="0" locked="0" layoutInCell="1" allowOverlap="1" wp14:anchorId="7EAC3961" wp14:editId="182F096F">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49C9E" w14:textId="77777777" w:rsidR="00512C3E" w:rsidRPr="002F031E" w:rsidRDefault="00512C3E" w:rsidP="00512C3E">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C3961" id="Text Box 60" o:spid="_x0000_s1033" type="#_x0000_t202" style="position:absolute;margin-left:274.35pt;margin-top:10.85pt;width:209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0F149C9E" w14:textId="77777777" w:rsidR="00512C3E" w:rsidRPr="002F031E" w:rsidRDefault="00512C3E" w:rsidP="00512C3E">
                    <w:pPr>
                      <w:pStyle w:val="ny-lesson-name"/>
                    </w:pPr>
                    <w:r>
                      <w:t>ALGEBRA I</w:t>
                    </w:r>
                  </w:p>
                </w:txbxContent>
              </v:textbox>
            </v:shape>
          </w:pict>
        </mc:Fallback>
      </mc:AlternateContent>
    </w:r>
  </w:p>
  <w:p w14:paraId="718B29D8" w14:textId="77777777" w:rsidR="00512C3E" w:rsidRDefault="00512C3E" w:rsidP="00512C3E">
    <w:pPr>
      <w:pStyle w:val="Header"/>
      <w:tabs>
        <w:tab w:val="clear" w:pos="4320"/>
        <w:tab w:val="clear" w:pos="8640"/>
        <w:tab w:val="left" w:pos="1070"/>
      </w:tabs>
    </w:pPr>
    <w:r>
      <w:tab/>
    </w:r>
  </w:p>
  <w:p w14:paraId="02D12B79" w14:textId="77777777" w:rsidR="00512C3E" w:rsidRDefault="00512C3E" w:rsidP="00512C3E">
    <w:pPr>
      <w:pStyle w:val="Header"/>
      <w:tabs>
        <w:tab w:val="clear" w:pos="4320"/>
        <w:tab w:val="clear" w:pos="8640"/>
        <w:tab w:val="left" w:pos="3407"/>
      </w:tabs>
    </w:pPr>
    <w:r>
      <w:tab/>
    </w:r>
  </w:p>
  <w:p w14:paraId="55DCA98A" w14:textId="77777777" w:rsidR="00BB263F" w:rsidRPr="00512C3E" w:rsidRDefault="00BB263F" w:rsidP="00512C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5D914" w14:textId="77777777" w:rsidR="001D6862" w:rsidRDefault="001D68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5ED0B1D8"/>
    <w:lvl w:ilvl="0">
      <w:start w:val="3"/>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i w:val="0"/>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D019C3"/>
    <w:multiLevelType w:val="multilevel"/>
    <w:tmpl w:val="11B24EFE"/>
    <w:numStyleLink w:val="ny-lesson-SF-numbering"/>
  </w:abstractNum>
  <w:num w:numId="1">
    <w:abstractNumId w:val="8"/>
  </w:num>
  <w:num w:numId="2">
    <w:abstractNumId w:val="1"/>
  </w:num>
  <w:num w:numId="3">
    <w:abstractNumId w:val="9"/>
  </w:num>
  <w:num w:numId="4">
    <w:abstractNumId w:val="3"/>
  </w:num>
  <w:num w:numId="5">
    <w:abstractNumId w:val="4"/>
  </w:num>
  <w:num w:numId="6">
    <w:abstractNumId w:val="7"/>
  </w:num>
  <w:num w:numId="7">
    <w:abstractNumId w:val="6"/>
  </w:num>
  <w:num w:numId="8">
    <w:abstractNumId w:val="0"/>
    <w:lvlOverride w:ilvl="0">
      <w:lvl w:ilvl="0">
        <w:start w:val="1"/>
        <w:numFmt w:val="decimal"/>
        <w:pStyle w:val="ny-lesson-numbering"/>
        <w:lvlText w:val="%1."/>
        <w:lvlJc w:val="left"/>
        <w:pPr>
          <w:ind w:left="360" w:hanging="360"/>
        </w:pPr>
        <w:rPr>
          <w:rFonts w:ascii="Calibri" w:hAnsi="Calibri" w:hint="default"/>
          <w:b w:val="0"/>
          <w:sz w:val="20"/>
        </w:rPr>
      </w:lvl>
    </w:lvlOverride>
    <w:lvlOverride w:ilvl="1">
      <w:lvl w:ilvl="1">
        <w:start w:val="1"/>
        <w:numFmt w:val="lowerLetter"/>
        <w:lvlText w:val="%2."/>
        <w:lvlJc w:val="left"/>
        <w:pPr>
          <w:ind w:left="806" w:hanging="403"/>
        </w:pPr>
        <w:rPr>
          <w:rFonts w:hint="default"/>
          <w:i w:val="0"/>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2"/>
  </w:num>
  <w:num w:numId="10">
    <w:abstractNumId w:val="10"/>
    <w:lvlOverride w:ilvl="0">
      <w:lvl w:ilvl="0">
        <w:start w:val="1"/>
        <w:numFmt w:val="decimal"/>
        <w:pStyle w:val="ny-lesson-SFinsert-response-number-list"/>
        <w:lvlText w:val="%1."/>
        <w:lvlJc w:val="left"/>
        <w:pPr>
          <w:ind w:left="1224" w:hanging="360"/>
        </w:pPr>
        <w:rPr>
          <w:rFonts w:ascii="Calibri" w:hAnsi="Calibri" w:hint="default"/>
          <w:b/>
          <w:sz w:val="16"/>
        </w:rPr>
      </w:lvl>
    </w:lvlOverride>
  </w:num>
  <w:num w:numId="11">
    <w:abstractNumId w:val="5"/>
  </w:num>
  <w:num w:numId="12">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3">
    <w:abstractNumId w:val="0"/>
    <w:lvlOverride w:ilvl="0">
      <w:startOverride w:val="7"/>
      <w:lvl w:ilvl="0">
        <w:start w:val="7"/>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4">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0CE"/>
    <w:rsid w:val="0003054A"/>
    <w:rsid w:val="00036CE4"/>
    <w:rsid w:val="00036CEB"/>
    <w:rsid w:val="00040BD3"/>
    <w:rsid w:val="00042A93"/>
    <w:rsid w:val="00046097"/>
    <w:rsid w:val="000514CC"/>
    <w:rsid w:val="00055004"/>
    <w:rsid w:val="00056710"/>
    <w:rsid w:val="00060D70"/>
    <w:rsid w:val="0006236D"/>
    <w:rsid w:val="000650D8"/>
    <w:rsid w:val="000662F5"/>
    <w:rsid w:val="000736FE"/>
    <w:rsid w:val="00075C6E"/>
    <w:rsid w:val="0008226E"/>
    <w:rsid w:val="00087BF9"/>
    <w:rsid w:val="000A3811"/>
    <w:rsid w:val="000B02EC"/>
    <w:rsid w:val="000B17D3"/>
    <w:rsid w:val="000C0A8D"/>
    <w:rsid w:val="000C1FCA"/>
    <w:rsid w:val="000C3173"/>
    <w:rsid w:val="000C49DF"/>
    <w:rsid w:val="000D5FE7"/>
    <w:rsid w:val="000E14C6"/>
    <w:rsid w:val="000F7A2B"/>
    <w:rsid w:val="00101266"/>
    <w:rsid w:val="00105599"/>
    <w:rsid w:val="00106020"/>
    <w:rsid w:val="0010729D"/>
    <w:rsid w:val="00112553"/>
    <w:rsid w:val="00117278"/>
    <w:rsid w:val="00117837"/>
    <w:rsid w:val="001223D7"/>
    <w:rsid w:val="00122BF4"/>
    <w:rsid w:val="00127D70"/>
    <w:rsid w:val="00130993"/>
    <w:rsid w:val="00131FFA"/>
    <w:rsid w:val="00133D16"/>
    <w:rsid w:val="001362BF"/>
    <w:rsid w:val="001420D9"/>
    <w:rsid w:val="00147C58"/>
    <w:rsid w:val="00151E7B"/>
    <w:rsid w:val="00161C21"/>
    <w:rsid w:val="001625A1"/>
    <w:rsid w:val="00166701"/>
    <w:rsid w:val="001764B3"/>
    <w:rsid w:val="001768C7"/>
    <w:rsid w:val="001818F0"/>
    <w:rsid w:val="00182193"/>
    <w:rsid w:val="0018333F"/>
    <w:rsid w:val="00186A90"/>
    <w:rsid w:val="00190322"/>
    <w:rsid w:val="001A044A"/>
    <w:rsid w:val="001A69F1"/>
    <w:rsid w:val="001A6D21"/>
    <w:rsid w:val="001B07CF"/>
    <w:rsid w:val="001B1B04"/>
    <w:rsid w:val="001B4CD6"/>
    <w:rsid w:val="001B5B27"/>
    <w:rsid w:val="001C1F15"/>
    <w:rsid w:val="001C7361"/>
    <w:rsid w:val="001C7E9F"/>
    <w:rsid w:val="001D60EC"/>
    <w:rsid w:val="001D6862"/>
    <w:rsid w:val="001E0B74"/>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4A85"/>
    <w:rsid w:val="00285186"/>
    <w:rsid w:val="00285E0E"/>
    <w:rsid w:val="0029160D"/>
    <w:rsid w:val="0029248B"/>
    <w:rsid w:val="00293211"/>
    <w:rsid w:val="0029737A"/>
    <w:rsid w:val="002A1393"/>
    <w:rsid w:val="002A3483"/>
    <w:rsid w:val="002A76EC"/>
    <w:rsid w:val="002A7B31"/>
    <w:rsid w:val="002C2562"/>
    <w:rsid w:val="002C6BA9"/>
    <w:rsid w:val="002C6F93"/>
    <w:rsid w:val="002D1971"/>
    <w:rsid w:val="002D2BE1"/>
    <w:rsid w:val="002D577A"/>
    <w:rsid w:val="002E1AAB"/>
    <w:rsid w:val="002E6CFA"/>
    <w:rsid w:val="002E753C"/>
    <w:rsid w:val="002F500C"/>
    <w:rsid w:val="002F675A"/>
    <w:rsid w:val="00302860"/>
    <w:rsid w:val="00305C70"/>
    <w:rsid w:val="00305DF2"/>
    <w:rsid w:val="00313843"/>
    <w:rsid w:val="00315451"/>
    <w:rsid w:val="003220FF"/>
    <w:rsid w:val="0032572B"/>
    <w:rsid w:val="00325B75"/>
    <w:rsid w:val="00331CF2"/>
    <w:rsid w:val="0033420C"/>
    <w:rsid w:val="00334304"/>
    <w:rsid w:val="00334A20"/>
    <w:rsid w:val="003425A6"/>
    <w:rsid w:val="00344B26"/>
    <w:rsid w:val="003452D4"/>
    <w:rsid w:val="003463F7"/>
    <w:rsid w:val="00346D22"/>
    <w:rsid w:val="00350C0E"/>
    <w:rsid w:val="003525BA"/>
    <w:rsid w:val="00356634"/>
    <w:rsid w:val="003578B1"/>
    <w:rsid w:val="003739B4"/>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D6C59"/>
    <w:rsid w:val="003E203F"/>
    <w:rsid w:val="003E3DB2"/>
    <w:rsid w:val="003E44BC"/>
    <w:rsid w:val="003E65B7"/>
    <w:rsid w:val="003F0BC1"/>
    <w:rsid w:val="003F1398"/>
    <w:rsid w:val="003F4615"/>
    <w:rsid w:val="003F4AA9"/>
    <w:rsid w:val="003F4B00"/>
    <w:rsid w:val="003F568F"/>
    <w:rsid w:val="003F6D5E"/>
    <w:rsid w:val="003F769B"/>
    <w:rsid w:val="00411AA6"/>
    <w:rsid w:val="00411D71"/>
    <w:rsid w:val="00413BE9"/>
    <w:rsid w:val="004269AD"/>
    <w:rsid w:val="00432EEE"/>
    <w:rsid w:val="00440CF6"/>
    <w:rsid w:val="00441D83"/>
    <w:rsid w:val="00442684"/>
    <w:rsid w:val="004507DB"/>
    <w:rsid w:val="004508CD"/>
    <w:rsid w:val="00465D77"/>
    <w:rsid w:val="00475140"/>
    <w:rsid w:val="00476870"/>
    <w:rsid w:val="00487C22"/>
    <w:rsid w:val="00491F7E"/>
    <w:rsid w:val="00492D1B"/>
    <w:rsid w:val="00497BED"/>
    <w:rsid w:val="004A0F47"/>
    <w:rsid w:val="004A6ECC"/>
    <w:rsid w:val="004B1D62"/>
    <w:rsid w:val="004B7415"/>
    <w:rsid w:val="004C2035"/>
    <w:rsid w:val="004C6BA7"/>
    <w:rsid w:val="004C75D4"/>
    <w:rsid w:val="004D201C"/>
    <w:rsid w:val="004D32D0"/>
    <w:rsid w:val="004D3EE8"/>
    <w:rsid w:val="004F0429"/>
    <w:rsid w:val="004F0998"/>
    <w:rsid w:val="00502E5D"/>
    <w:rsid w:val="00512914"/>
    <w:rsid w:val="00512C3E"/>
    <w:rsid w:val="005156AD"/>
    <w:rsid w:val="00515CEB"/>
    <w:rsid w:val="0052261F"/>
    <w:rsid w:val="00530088"/>
    <w:rsid w:val="00535FF9"/>
    <w:rsid w:val="0054590D"/>
    <w:rsid w:val="00550C23"/>
    <w:rsid w:val="005532D9"/>
    <w:rsid w:val="00553927"/>
    <w:rsid w:val="00555DA4"/>
    <w:rsid w:val="00556816"/>
    <w:rsid w:val="005570D6"/>
    <w:rsid w:val="005615D3"/>
    <w:rsid w:val="00567CC6"/>
    <w:rsid w:val="005728FF"/>
    <w:rsid w:val="00576066"/>
    <w:rsid w:val="005760E8"/>
    <w:rsid w:val="00586108"/>
    <w:rsid w:val="0058694C"/>
    <w:rsid w:val="005920C2"/>
    <w:rsid w:val="00594DC8"/>
    <w:rsid w:val="00597AA5"/>
    <w:rsid w:val="005A3B86"/>
    <w:rsid w:val="005A5F8B"/>
    <w:rsid w:val="005A6484"/>
    <w:rsid w:val="005A7EE5"/>
    <w:rsid w:val="005B5C03"/>
    <w:rsid w:val="005B6379"/>
    <w:rsid w:val="005C0908"/>
    <w:rsid w:val="005C1677"/>
    <w:rsid w:val="005C3C78"/>
    <w:rsid w:val="005C5D00"/>
    <w:rsid w:val="005D1522"/>
    <w:rsid w:val="005D592D"/>
    <w:rsid w:val="005D6DA8"/>
    <w:rsid w:val="005E1428"/>
    <w:rsid w:val="005E7DB4"/>
    <w:rsid w:val="005F08EB"/>
    <w:rsid w:val="005F3407"/>
    <w:rsid w:val="005F413D"/>
    <w:rsid w:val="0061064A"/>
    <w:rsid w:val="006128AD"/>
    <w:rsid w:val="00616206"/>
    <w:rsid w:val="006205C3"/>
    <w:rsid w:val="006216D5"/>
    <w:rsid w:val="006256DC"/>
    <w:rsid w:val="006422BB"/>
    <w:rsid w:val="00642705"/>
    <w:rsid w:val="00644336"/>
    <w:rsid w:val="006443DE"/>
    <w:rsid w:val="00647EDC"/>
    <w:rsid w:val="00651667"/>
    <w:rsid w:val="00653041"/>
    <w:rsid w:val="00654588"/>
    <w:rsid w:val="006610C6"/>
    <w:rsid w:val="00662B5A"/>
    <w:rsid w:val="00665071"/>
    <w:rsid w:val="006660D2"/>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B65C2"/>
    <w:rsid w:val="006C40D8"/>
    <w:rsid w:val="006D0D93"/>
    <w:rsid w:val="006D15A6"/>
    <w:rsid w:val="006D2E63"/>
    <w:rsid w:val="006D38BC"/>
    <w:rsid w:val="006D42C4"/>
    <w:rsid w:val="006E2772"/>
    <w:rsid w:val="006F6494"/>
    <w:rsid w:val="006F7963"/>
    <w:rsid w:val="007035CB"/>
    <w:rsid w:val="0070388F"/>
    <w:rsid w:val="00705643"/>
    <w:rsid w:val="00712F20"/>
    <w:rsid w:val="0071400D"/>
    <w:rsid w:val="007168BC"/>
    <w:rsid w:val="00722B27"/>
    <w:rsid w:val="00722B35"/>
    <w:rsid w:val="0073540F"/>
    <w:rsid w:val="00736A54"/>
    <w:rsid w:val="007371A1"/>
    <w:rsid w:val="007421CE"/>
    <w:rsid w:val="00742CCC"/>
    <w:rsid w:val="00745937"/>
    <w:rsid w:val="0075317C"/>
    <w:rsid w:val="00753A34"/>
    <w:rsid w:val="0076107F"/>
    <w:rsid w:val="0076626F"/>
    <w:rsid w:val="00770965"/>
    <w:rsid w:val="0077191F"/>
    <w:rsid w:val="00776E81"/>
    <w:rsid w:val="007771F4"/>
    <w:rsid w:val="00777ED7"/>
    <w:rsid w:val="00777F13"/>
    <w:rsid w:val="00785D64"/>
    <w:rsid w:val="00793154"/>
    <w:rsid w:val="00797ECC"/>
    <w:rsid w:val="007A00D7"/>
    <w:rsid w:val="007A0FF8"/>
    <w:rsid w:val="007A37B9"/>
    <w:rsid w:val="007A44A3"/>
    <w:rsid w:val="007A5467"/>
    <w:rsid w:val="007A701B"/>
    <w:rsid w:val="007B28E6"/>
    <w:rsid w:val="007B2C2A"/>
    <w:rsid w:val="007B3B8C"/>
    <w:rsid w:val="007B7A58"/>
    <w:rsid w:val="007C1D7D"/>
    <w:rsid w:val="007C32B5"/>
    <w:rsid w:val="007C3BFC"/>
    <w:rsid w:val="007C453C"/>
    <w:rsid w:val="007C712B"/>
    <w:rsid w:val="007E4DFD"/>
    <w:rsid w:val="007F03EB"/>
    <w:rsid w:val="007F29A4"/>
    <w:rsid w:val="007F48BF"/>
    <w:rsid w:val="007F5AFF"/>
    <w:rsid w:val="00801FFD"/>
    <w:rsid w:val="008131DD"/>
    <w:rsid w:val="008153BC"/>
    <w:rsid w:val="00815BAD"/>
    <w:rsid w:val="00816698"/>
    <w:rsid w:val="008234E2"/>
    <w:rsid w:val="0082425E"/>
    <w:rsid w:val="008244D5"/>
    <w:rsid w:val="00826165"/>
    <w:rsid w:val="00830ED9"/>
    <w:rsid w:val="0083356D"/>
    <w:rsid w:val="0083730B"/>
    <w:rsid w:val="008405D0"/>
    <w:rsid w:val="008453E1"/>
    <w:rsid w:val="0085188C"/>
    <w:rsid w:val="008524D6"/>
    <w:rsid w:val="00854ECE"/>
    <w:rsid w:val="00856535"/>
    <w:rsid w:val="008567FF"/>
    <w:rsid w:val="00856C27"/>
    <w:rsid w:val="00857600"/>
    <w:rsid w:val="00860211"/>
    <w:rsid w:val="00861293"/>
    <w:rsid w:val="00863B0B"/>
    <w:rsid w:val="008721EA"/>
    <w:rsid w:val="00873364"/>
    <w:rsid w:val="0087640E"/>
    <w:rsid w:val="00877AAB"/>
    <w:rsid w:val="0088150F"/>
    <w:rsid w:val="008A0025"/>
    <w:rsid w:val="008A44AE"/>
    <w:rsid w:val="008A4E80"/>
    <w:rsid w:val="008A76B7"/>
    <w:rsid w:val="008B0452"/>
    <w:rsid w:val="008B17DF"/>
    <w:rsid w:val="008B48DB"/>
    <w:rsid w:val="008C09A4"/>
    <w:rsid w:val="008C1B88"/>
    <w:rsid w:val="008C3317"/>
    <w:rsid w:val="008C5B0B"/>
    <w:rsid w:val="008C696F"/>
    <w:rsid w:val="008D1016"/>
    <w:rsid w:val="008D35C1"/>
    <w:rsid w:val="008E09BB"/>
    <w:rsid w:val="008E1E35"/>
    <w:rsid w:val="008E225E"/>
    <w:rsid w:val="008E260A"/>
    <w:rsid w:val="008E36F3"/>
    <w:rsid w:val="008F2532"/>
    <w:rsid w:val="008F5624"/>
    <w:rsid w:val="00900164"/>
    <w:rsid w:val="009021BD"/>
    <w:rsid w:val="009035DC"/>
    <w:rsid w:val="009055A2"/>
    <w:rsid w:val="009058D8"/>
    <w:rsid w:val="00907490"/>
    <w:rsid w:val="009108E3"/>
    <w:rsid w:val="009150C5"/>
    <w:rsid w:val="009158B3"/>
    <w:rsid w:val="009160D6"/>
    <w:rsid w:val="009163E9"/>
    <w:rsid w:val="00917A2B"/>
    <w:rsid w:val="00921385"/>
    <w:rsid w:val="00921B77"/>
    <w:rsid w:val="009222DE"/>
    <w:rsid w:val="00931B54"/>
    <w:rsid w:val="00933FD4"/>
    <w:rsid w:val="00936EB7"/>
    <w:rsid w:val="009370A6"/>
    <w:rsid w:val="00944237"/>
    <w:rsid w:val="00945DAE"/>
    <w:rsid w:val="00946290"/>
    <w:rsid w:val="009540F2"/>
    <w:rsid w:val="00956952"/>
    <w:rsid w:val="00962902"/>
    <w:rsid w:val="009654C8"/>
    <w:rsid w:val="0096639A"/>
    <w:rsid w:val="009663B8"/>
    <w:rsid w:val="009670B0"/>
    <w:rsid w:val="00972405"/>
    <w:rsid w:val="00976FB2"/>
    <w:rsid w:val="00977851"/>
    <w:rsid w:val="009829A1"/>
    <w:rsid w:val="00987C6F"/>
    <w:rsid w:val="009A3BFB"/>
    <w:rsid w:val="009B4149"/>
    <w:rsid w:val="009B702E"/>
    <w:rsid w:val="009D05D1"/>
    <w:rsid w:val="009D263D"/>
    <w:rsid w:val="009D52F7"/>
    <w:rsid w:val="009D530B"/>
    <w:rsid w:val="009E1635"/>
    <w:rsid w:val="009E4AB3"/>
    <w:rsid w:val="009F24D9"/>
    <w:rsid w:val="009F2666"/>
    <w:rsid w:val="009F285F"/>
    <w:rsid w:val="00A00C15"/>
    <w:rsid w:val="00A01A40"/>
    <w:rsid w:val="00A15520"/>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6DC1"/>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27CF"/>
    <w:rsid w:val="00AE60AE"/>
    <w:rsid w:val="00AF0B1E"/>
    <w:rsid w:val="00B00B07"/>
    <w:rsid w:val="00B0536B"/>
    <w:rsid w:val="00B06291"/>
    <w:rsid w:val="00B0771F"/>
    <w:rsid w:val="00B10853"/>
    <w:rsid w:val="00B11AA2"/>
    <w:rsid w:val="00B120C0"/>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E5D"/>
    <w:rsid w:val="00B82FC0"/>
    <w:rsid w:val="00B86947"/>
    <w:rsid w:val="00B90B9B"/>
    <w:rsid w:val="00B97CCA"/>
    <w:rsid w:val="00BA5E1F"/>
    <w:rsid w:val="00BA639D"/>
    <w:rsid w:val="00BA756A"/>
    <w:rsid w:val="00BB0AC7"/>
    <w:rsid w:val="00BB263F"/>
    <w:rsid w:val="00BC321A"/>
    <w:rsid w:val="00BC4AF6"/>
    <w:rsid w:val="00BD418E"/>
    <w:rsid w:val="00BD4AD1"/>
    <w:rsid w:val="00BE30A6"/>
    <w:rsid w:val="00BE3990"/>
    <w:rsid w:val="00BE3C08"/>
    <w:rsid w:val="00BE4A95"/>
    <w:rsid w:val="00BE5C12"/>
    <w:rsid w:val="00BF43B4"/>
    <w:rsid w:val="00BF707B"/>
    <w:rsid w:val="00C0036F"/>
    <w:rsid w:val="00C01232"/>
    <w:rsid w:val="00C01267"/>
    <w:rsid w:val="00C074E3"/>
    <w:rsid w:val="00C15DF7"/>
    <w:rsid w:val="00C20419"/>
    <w:rsid w:val="00C23D6D"/>
    <w:rsid w:val="00C33236"/>
    <w:rsid w:val="00C344BC"/>
    <w:rsid w:val="00C36678"/>
    <w:rsid w:val="00C4018B"/>
    <w:rsid w:val="00C41AF6"/>
    <w:rsid w:val="00C432F5"/>
    <w:rsid w:val="00C4543F"/>
    <w:rsid w:val="00C476E0"/>
    <w:rsid w:val="00C6350A"/>
    <w:rsid w:val="00C64FF7"/>
    <w:rsid w:val="00C70DDE"/>
    <w:rsid w:val="00C71B86"/>
    <w:rsid w:val="00C71F3D"/>
    <w:rsid w:val="00C724FC"/>
    <w:rsid w:val="00C80637"/>
    <w:rsid w:val="00C807F0"/>
    <w:rsid w:val="00C81251"/>
    <w:rsid w:val="00C944D6"/>
    <w:rsid w:val="00C95729"/>
    <w:rsid w:val="00C96403"/>
    <w:rsid w:val="00C96FDB"/>
    <w:rsid w:val="00C97EBE"/>
    <w:rsid w:val="00CA5B5C"/>
    <w:rsid w:val="00CA6293"/>
    <w:rsid w:val="00CC5DAB"/>
    <w:rsid w:val="00CD71EA"/>
    <w:rsid w:val="00CF1AE5"/>
    <w:rsid w:val="00CF36BE"/>
    <w:rsid w:val="00D0235F"/>
    <w:rsid w:val="00D038C2"/>
    <w:rsid w:val="00D04092"/>
    <w:rsid w:val="00D047C7"/>
    <w:rsid w:val="00D0682D"/>
    <w:rsid w:val="00D07818"/>
    <w:rsid w:val="00D11A02"/>
    <w:rsid w:val="00D130C1"/>
    <w:rsid w:val="00D303B0"/>
    <w:rsid w:val="00D30E9B"/>
    <w:rsid w:val="00D353E3"/>
    <w:rsid w:val="00D46936"/>
    <w:rsid w:val="00D5193B"/>
    <w:rsid w:val="00D52724"/>
    <w:rsid w:val="00D52A95"/>
    <w:rsid w:val="00D66925"/>
    <w:rsid w:val="00D735F4"/>
    <w:rsid w:val="00D738E5"/>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B3B"/>
    <w:rsid w:val="00DE4F38"/>
    <w:rsid w:val="00DF2E8D"/>
    <w:rsid w:val="00DF59B8"/>
    <w:rsid w:val="00DF7057"/>
    <w:rsid w:val="00E02BB3"/>
    <w:rsid w:val="00E07B74"/>
    <w:rsid w:val="00E1411E"/>
    <w:rsid w:val="00E276F4"/>
    <w:rsid w:val="00E27BDB"/>
    <w:rsid w:val="00E33038"/>
    <w:rsid w:val="00E40880"/>
    <w:rsid w:val="00E411E9"/>
    <w:rsid w:val="00E41BD7"/>
    <w:rsid w:val="00E473B9"/>
    <w:rsid w:val="00E53979"/>
    <w:rsid w:val="00E63B71"/>
    <w:rsid w:val="00E71293"/>
    <w:rsid w:val="00E71AC6"/>
    <w:rsid w:val="00E71E15"/>
    <w:rsid w:val="00E752A2"/>
    <w:rsid w:val="00E7765C"/>
    <w:rsid w:val="00E84216"/>
    <w:rsid w:val="00E85710"/>
    <w:rsid w:val="00EA3830"/>
    <w:rsid w:val="00EA4B4C"/>
    <w:rsid w:val="00EB2D31"/>
    <w:rsid w:val="00EB6274"/>
    <w:rsid w:val="00EC2342"/>
    <w:rsid w:val="00EC4DC5"/>
    <w:rsid w:val="00ED2AA1"/>
    <w:rsid w:val="00ED2BE2"/>
    <w:rsid w:val="00EE1948"/>
    <w:rsid w:val="00EE208E"/>
    <w:rsid w:val="00EE6D8B"/>
    <w:rsid w:val="00EE735F"/>
    <w:rsid w:val="00EF03CE"/>
    <w:rsid w:val="00EF22F0"/>
    <w:rsid w:val="00F0049A"/>
    <w:rsid w:val="00F05108"/>
    <w:rsid w:val="00F10777"/>
    <w:rsid w:val="00F142F9"/>
    <w:rsid w:val="00F16CB4"/>
    <w:rsid w:val="00F17413"/>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63A3F"/>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DDCC6E35-42E3-46BF-92E1-FC845B44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number-list">
    <w:name w:val="ny-lesson-SF insert-number-list"/>
    <w:basedOn w:val="Normal"/>
    <w:link w:val="ny-lesson-SFinsert-number-listChar"/>
    <w:qFormat/>
    <w:rsid w:val="000A3811"/>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0A3811"/>
    <w:rPr>
      <w:rFonts w:ascii="Calibri" w:eastAsia="Myriad Pro" w:hAnsi="Calibri" w:cs="Myriad Pro"/>
      <w:b/>
      <w:color w:val="231F20"/>
      <w:sz w:val="16"/>
      <w:szCs w:val="18"/>
    </w:rPr>
  </w:style>
  <w:style w:type="paragraph" w:customStyle="1" w:styleId="ny-lesson-SFinsert-table">
    <w:name w:val="ny-lesson-SF insert-table"/>
    <w:basedOn w:val="Normal"/>
    <w:qFormat/>
    <w:rsid w:val="000A3811"/>
    <w:pPr>
      <w:spacing w:after="0" w:line="252" w:lineRule="auto"/>
    </w:pPr>
    <w:rPr>
      <w:rFonts w:ascii="Calibri" w:eastAsia="Myriad Pro" w:hAnsi="Calibri" w:cs="Myriad Pro"/>
      <w:b/>
      <w:color w:val="231F20"/>
      <w:sz w:val="16"/>
      <w:szCs w:val="18"/>
    </w:rPr>
  </w:style>
  <w:style w:type="paragraph" w:customStyle="1" w:styleId="ny-lesson-SFinsert-response-table">
    <w:name w:val="ny-lesson-SF insert-response-table"/>
    <w:basedOn w:val="ny-lesson-SFinsert-table"/>
    <w:qFormat/>
    <w:rsid w:val="000A3811"/>
    <w:rPr>
      <w:i/>
      <w:color w:val="005A76"/>
    </w:rPr>
  </w:style>
  <w:style w:type="paragraph" w:customStyle="1" w:styleId="ny-lesson-SFinsert-response">
    <w:name w:val="ny-lesson-SF insert-response"/>
    <w:basedOn w:val="ny-lesson-paragraph"/>
    <w:link w:val="ny-lesson-SFinsert-responseChar"/>
    <w:qFormat/>
    <w:rsid w:val="00EE208E"/>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EE208E"/>
    <w:rPr>
      <w:rFonts w:ascii="Calibri" w:eastAsia="Myriad Pro" w:hAnsi="Calibri" w:cs="Myriad Pro"/>
      <w:b/>
      <w:i/>
      <w:color w:val="005A76"/>
      <w:sz w:val="16"/>
      <w:szCs w:val="18"/>
    </w:rPr>
  </w:style>
  <w:style w:type="paragraph" w:customStyle="1" w:styleId="ny-lesson-SFinsert">
    <w:name w:val="ny-lesson-SF insert"/>
    <w:basedOn w:val="ny-lesson-paragraph"/>
    <w:link w:val="ny-lesson-SFinsertChar"/>
    <w:qFormat/>
    <w:rsid w:val="00BB263F"/>
    <w:pPr>
      <w:ind w:left="864" w:right="864"/>
    </w:pPr>
    <w:rPr>
      <w:b/>
      <w:sz w:val="16"/>
      <w:szCs w:val="18"/>
    </w:rPr>
  </w:style>
  <w:style w:type="character" w:customStyle="1" w:styleId="ny-lesson-SFinsertChar">
    <w:name w:val="ny-lesson-SF insert Char"/>
    <w:basedOn w:val="ny-lesson-paragraphChar"/>
    <w:link w:val="ny-lesson-SFinsert"/>
    <w:rsid w:val="00BB263F"/>
    <w:rPr>
      <w:rFonts w:ascii="Calibri" w:eastAsia="Myriad Pro" w:hAnsi="Calibri" w:cs="Myriad Pro"/>
      <w:b/>
      <w:color w:val="231F20"/>
      <w:sz w:val="16"/>
      <w:szCs w:val="18"/>
    </w:rPr>
  </w:style>
  <w:style w:type="numbering" w:customStyle="1" w:styleId="ny-lesson-SF-numbering">
    <w:name w:val="ny-lesson-SF-numbering"/>
    <w:basedOn w:val="NoList"/>
    <w:uiPriority w:val="99"/>
    <w:rsid w:val="00BB263F"/>
    <w:pPr>
      <w:numPr>
        <w:numId w:val="9"/>
      </w:numPr>
    </w:pPr>
  </w:style>
  <w:style w:type="paragraph" w:customStyle="1" w:styleId="ny-lesson-SFinsert-response-number-list">
    <w:name w:val="ny-lesson-SF insert-response-number-list"/>
    <w:basedOn w:val="ny-lesson-SFinsert-number-list"/>
    <w:qFormat/>
    <w:rsid w:val="00BB263F"/>
    <w:pPr>
      <w:numPr>
        <w:numId w:val="10"/>
      </w:numPr>
    </w:pPr>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image" Target="media/image3.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2.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V2
copy-edited - TH
Peer edited. JH
CE Review (CM)</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FFBECA-23AC-4A7E-86FF-73CBCC42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58</cp:revision>
  <cp:lastPrinted>2015-03-12T21:25:00Z</cp:lastPrinted>
  <dcterms:created xsi:type="dcterms:W3CDTF">2015-03-18T19:32:00Z</dcterms:created>
  <dcterms:modified xsi:type="dcterms:W3CDTF">2015-09-03T23:36:00Z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