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119AB" w14:textId="0747B3D4" w:rsidR="00A87D7E" w:rsidRDefault="00C442AD" w:rsidP="00B12CCE">
      <w:pPr>
        <w:pStyle w:val="1"/>
        <w:spacing w:after="240"/>
        <w:rPr>
          <w:rFonts w:eastAsia="Times New Roman"/>
        </w:rPr>
      </w:pPr>
      <w:r w:rsidRPr="00C442AD">
        <w:rPr>
          <w:rFonts w:eastAsia="Times New Roman"/>
        </w:rPr>
        <w:t>1</w:t>
      </w:r>
      <w:bookmarkStart w:id="0" w:name="_GoBack"/>
      <w:bookmarkEnd w:id="0"/>
      <w:r w:rsidRPr="00C442AD">
        <w:rPr>
          <w:rFonts w:eastAsia="Times New Roman"/>
        </w:rPr>
        <w:t xml:space="preserve"> Графическое представление данных</w:t>
      </w:r>
    </w:p>
    <w:p w14:paraId="55E2066C" w14:textId="57FAF6A2" w:rsidR="00595622" w:rsidRDefault="00A22FD1" w:rsidP="00C442AD">
      <w:pPr>
        <w:jc w:val="both"/>
        <w:rPr>
          <w:rFonts w:cs="Times New Roman"/>
          <w:szCs w:val="28"/>
        </w:rPr>
      </w:pPr>
      <w:r w:rsidRPr="00E97C0A">
        <w:rPr>
          <w:rFonts w:cs="Times New Roman"/>
          <w:b/>
        </w:rPr>
        <w:t>1</w:t>
      </w:r>
      <w:r w:rsidR="00E97C0A" w:rsidRPr="00E97C0A">
        <w:rPr>
          <w:rFonts w:cs="Times New Roman"/>
          <w:b/>
        </w:rPr>
        <w:t>.</w:t>
      </w:r>
      <w:r w:rsidR="00C442AD">
        <w:rPr>
          <w:rFonts w:cs="Times New Roman"/>
          <w:b/>
        </w:rPr>
        <w:t xml:space="preserve"> </w:t>
      </w:r>
      <w:r w:rsidR="00AE1454" w:rsidRPr="00AE1454">
        <w:rPr>
          <w:rFonts w:cs="Times New Roman"/>
          <w:b/>
        </w:rPr>
        <w:t xml:space="preserve">[# </w:t>
      </w:r>
      <w:r w:rsidR="00642934">
        <w:rPr>
          <w:rFonts w:cs="Times New Roman"/>
          <w:b/>
        </w:rPr>
        <w:t>30</w:t>
      </w:r>
      <w:r w:rsidR="00AE1454" w:rsidRPr="00AE1454">
        <w:rPr>
          <w:rFonts w:cs="Times New Roman"/>
          <w:b/>
        </w:rPr>
        <w:t>]</w:t>
      </w:r>
      <w:r w:rsidRPr="00A22FD1">
        <w:rPr>
          <w:rFonts w:cs="Times New Roman"/>
        </w:rPr>
        <w:t xml:space="preserve"> </w:t>
      </w:r>
      <w:r w:rsidR="00C442AD">
        <w:rPr>
          <w:rFonts w:cs="Times New Roman"/>
        </w:rPr>
        <w:t xml:space="preserve">Приведены данные </w:t>
      </w:r>
      <w:r w:rsidR="00C442AD" w:rsidRPr="00037636">
        <w:rPr>
          <w:rFonts w:cs="Times New Roman"/>
          <w:szCs w:val="28"/>
        </w:rPr>
        <w:t>аварий в период с 15 марта 1851 года по 22 марта 1962 года. Был получен набор данных из 190 зарегистрированных временных интервалов (в днях) между последовательными авариями на угольных шахтах, в результате которых погибло десять или более человек. Упорядоченные данные приведены в таблице</w:t>
      </w:r>
      <w:r w:rsidR="00C442AD" w:rsidRPr="00595622">
        <w:rPr>
          <w:rFonts w:cs="Times New Roman"/>
          <w:szCs w:val="28"/>
        </w:rPr>
        <w:t xml:space="preserve"> </w:t>
      </w:r>
      <w:r w:rsidR="00C442AD" w:rsidRPr="00B9334A">
        <w:rPr>
          <w:rFonts w:cs="Times New Roman"/>
          <w:color w:val="7030A0"/>
          <w:szCs w:val="28"/>
          <w:lang w:val="en-US"/>
        </w:rPr>
        <w:t>density</w:t>
      </w:r>
      <w:r w:rsidR="00C442AD" w:rsidRPr="00B9334A">
        <w:rPr>
          <w:rFonts w:cs="Times New Roman"/>
          <w:color w:val="7030A0"/>
          <w:szCs w:val="28"/>
        </w:rPr>
        <w:t xml:space="preserve"> </w:t>
      </w:r>
      <w:r w:rsidR="00C442AD" w:rsidRPr="00B9334A">
        <w:rPr>
          <w:rFonts w:cs="Times New Roman"/>
          <w:color w:val="7030A0"/>
          <w:szCs w:val="28"/>
          <w:lang w:val="en-US"/>
        </w:rPr>
        <w:t>and</w:t>
      </w:r>
      <w:r w:rsidR="00C442AD" w:rsidRPr="00B9334A">
        <w:rPr>
          <w:rFonts w:cs="Times New Roman"/>
          <w:color w:val="7030A0"/>
          <w:szCs w:val="28"/>
        </w:rPr>
        <w:t xml:space="preserve"> </w:t>
      </w:r>
      <w:r w:rsidR="00C442AD" w:rsidRPr="00B9334A">
        <w:rPr>
          <w:rFonts w:cs="Times New Roman"/>
          <w:color w:val="7030A0"/>
          <w:szCs w:val="28"/>
          <w:lang w:val="en-US"/>
        </w:rPr>
        <w:t>hardness</w:t>
      </w:r>
      <w:r w:rsidR="00C442AD" w:rsidRPr="00B9334A">
        <w:rPr>
          <w:rFonts w:cs="Times New Roman"/>
          <w:color w:val="7030A0"/>
          <w:szCs w:val="28"/>
        </w:rPr>
        <w:t>.</w:t>
      </w:r>
      <w:r w:rsidR="00C442AD" w:rsidRPr="00B9334A">
        <w:rPr>
          <w:rFonts w:cs="Times New Roman"/>
          <w:color w:val="7030A0"/>
          <w:szCs w:val="28"/>
          <w:lang w:val="en-US"/>
        </w:rPr>
        <w:t>xlsx</w:t>
      </w:r>
      <w:r w:rsidR="00C442AD" w:rsidRPr="00037636">
        <w:rPr>
          <w:rFonts w:cs="Times New Roman"/>
          <w:szCs w:val="28"/>
        </w:rPr>
        <w:t>.</w:t>
      </w:r>
    </w:p>
    <w:p w14:paraId="1312AA85" w14:textId="276E849B" w:rsidR="00C442AD" w:rsidRDefault="00C442AD" w:rsidP="00C442A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1) </w:t>
      </w:r>
      <w:r w:rsidRPr="00C442AD">
        <w:rPr>
          <w:rFonts w:cs="Times New Roman"/>
          <w:szCs w:val="28"/>
        </w:rPr>
        <w:t>Выб</w:t>
      </w:r>
      <w:r>
        <w:rPr>
          <w:rFonts w:cs="Times New Roman"/>
          <w:szCs w:val="28"/>
        </w:rPr>
        <w:t>е</w:t>
      </w:r>
      <w:r w:rsidRPr="00C442AD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ите</w:t>
      </w:r>
      <w:r w:rsidRPr="00C442AD">
        <w:rPr>
          <w:rFonts w:cs="Times New Roman"/>
          <w:szCs w:val="28"/>
        </w:rPr>
        <w:t xml:space="preserve"> ширины ячейки</w:t>
      </w:r>
      <w:r>
        <w:rPr>
          <w:rFonts w:cs="Times New Roman"/>
          <w:szCs w:val="28"/>
        </w:rPr>
        <w:t xml:space="preserve"> и постройте гистограмму.</w:t>
      </w:r>
    </w:p>
    <w:p w14:paraId="7B1FF9EC" w14:textId="46AE9D41" w:rsidR="0022787C" w:rsidRDefault="00C442AD" w:rsidP="00C442AD">
      <w:pPr>
        <w:jc w:val="both"/>
      </w:pPr>
      <w:r w:rsidRPr="00C442AD">
        <w:rPr>
          <w:rFonts w:cs="Times New Roman"/>
          <w:bCs/>
        </w:rPr>
        <w:t>2)</w:t>
      </w:r>
      <w:r>
        <w:rPr>
          <w:rFonts w:cs="Times New Roman"/>
          <w:szCs w:val="28"/>
        </w:rPr>
        <w:t xml:space="preserve"> </w:t>
      </w:r>
      <w:r w:rsidR="0022787C" w:rsidRPr="0022787C">
        <w:rPr>
          <w:rFonts w:cs="Times New Roman"/>
          <w:szCs w:val="28"/>
        </w:rPr>
        <w:t>Выб</w:t>
      </w:r>
      <w:r w:rsidR="0022787C">
        <w:rPr>
          <w:rFonts w:cs="Times New Roman"/>
          <w:szCs w:val="28"/>
        </w:rPr>
        <w:t>ерите</w:t>
      </w:r>
      <w:r w:rsidR="0022787C" w:rsidRPr="0022787C">
        <w:rPr>
          <w:rFonts w:cs="Times New Roman"/>
          <w:szCs w:val="28"/>
        </w:rPr>
        <w:t xml:space="preserve"> полос</w:t>
      </w:r>
      <w:r w:rsidR="0022787C">
        <w:rPr>
          <w:rFonts w:cs="Times New Roman"/>
          <w:szCs w:val="28"/>
        </w:rPr>
        <w:t>у</w:t>
      </w:r>
      <w:r w:rsidR="0022787C" w:rsidRPr="0022787C">
        <w:rPr>
          <w:rFonts w:cs="Times New Roman"/>
          <w:szCs w:val="28"/>
        </w:rPr>
        <w:t xml:space="preserve"> пропускания</w:t>
      </w:r>
      <w:r w:rsidR="0022787C">
        <w:rPr>
          <w:rFonts w:cs="Times New Roman"/>
          <w:szCs w:val="28"/>
        </w:rPr>
        <w:t xml:space="preserve"> и постройте графики </w:t>
      </w:r>
      <w:r w:rsidR="0022787C" w:rsidRPr="0040519A">
        <w:t>KDE</w:t>
      </w:r>
      <w:r w:rsidR="0022787C">
        <w:t xml:space="preserve"> с различными ядрами.</w:t>
      </w:r>
    </w:p>
    <w:p w14:paraId="1C6BD000" w14:textId="77777777" w:rsidR="0022787C" w:rsidRDefault="0022787C" w:rsidP="00C442AD">
      <w:pPr>
        <w:jc w:val="both"/>
      </w:pPr>
      <w:r>
        <w:t>3) Постройте график э</w:t>
      </w:r>
      <w:r w:rsidRPr="0022787C">
        <w:t>мпирическ</w:t>
      </w:r>
      <w:r>
        <w:t>ой</w:t>
      </w:r>
      <w:r w:rsidRPr="0022787C">
        <w:t xml:space="preserve"> функци</w:t>
      </w:r>
      <w:r>
        <w:t>и</w:t>
      </w:r>
      <w:r w:rsidRPr="0022787C">
        <w:t xml:space="preserve"> распределения</w:t>
      </w:r>
      <w:r>
        <w:t>.</w:t>
      </w:r>
    </w:p>
    <w:p w14:paraId="7C569517" w14:textId="2AE4FA65" w:rsidR="000C3C0D" w:rsidRDefault="0022787C" w:rsidP="00C442AD">
      <w:pPr>
        <w:jc w:val="both"/>
      </w:pPr>
      <w:r>
        <w:t xml:space="preserve">4) Сделайте </w:t>
      </w:r>
      <w:r w:rsidR="00595622">
        <w:t xml:space="preserve">предварительные </w:t>
      </w:r>
      <w:r>
        <w:t>выводы.</w:t>
      </w:r>
    </w:p>
    <w:p w14:paraId="0EC82BC6" w14:textId="709DB386" w:rsidR="000C3C0D" w:rsidRDefault="00A22FD1" w:rsidP="00A22FD1">
      <w:pPr>
        <w:jc w:val="both"/>
        <w:rPr>
          <w:rFonts w:cs="Times New Roman"/>
        </w:rPr>
      </w:pPr>
      <w:r w:rsidRPr="00E97C0A">
        <w:rPr>
          <w:rFonts w:cs="Times New Roman"/>
          <w:b/>
        </w:rPr>
        <w:t>2</w:t>
      </w:r>
      <w:r w:rsidR="00E97C0A" w:rsidRPr="00E97C0A">
        <w:rPr>
          <w:rFonts w:cs="Times New Roman"/>
          <w:b/>
        </w:rPr>
        <w:t>.</w:t>
      </w:r>
      <w:r w:rsidR="00AE1454" w:rsidRPr="00AE1454">
        <w:rPr>
          <w:rFonts w:cs="Times New Roman"/>
          <w:b/>
        </w:rPr>
        <w:t xml:space="preserve"> [# </w:t>
      </w:r>
      <w:r w:rsidR="00595622">
        <w:rPr>
          <w:rFonts w:cs="Times New Roman"/>
          <w:b/>
        </w:rPr>
        <w:t>15</w:t>
      </w:r>
      <w:r w:rsidR="00AE1454" w:rsidRPr="00AE1454">
        <w:rPr>
          <w:rFonts w:cs="Times New Roman"/>
          <w:b/>
        </w:rPr>
        <w:t>]</w:t>
      </w:r>
      <w:r w:rsidRPr="00A22FD1">
        <w:rPr>
          <w:rFonts w:cs="Times New Roman"/>
        </w:rPr>
        <w:t xml:space="preserve"> </w:t>
      </w:r>
      <w:r w:rsidR="000C3C0D" w:rsidRPr="000C3C0D">
        <w:rPr>
          <w:rFonts w:cs="Times New Roman"/>
        </w:rPr>
        <w:t>Для 61 большого города в Англии и Уэльсе известны средняя годовая смертность на 100000 населения (по данным 1958–1964) и концентрация кальция в питьевой воде (в частях на миллион). Чем выше концентрация кальция, тем жёстче вода.</w:t>
      </w:r>
      <w:r w:rsidR="00595622">
        <w:rPr>
          <w:rFonts w:cs="Times New Roman"/>
        </w:rPr>
        <w:t xml:space="preserve"> Данные приведены в таблице </w:t>
      </w:r>
      <w:r w:rsidR="00595622" w:rsidRPr="00B9334A">
        <w:rPr>
          <w:rFonts w:cs="Times New Roman"/>
          <w:color w:val="7030A0"/>
        </w:rPr>
        <w:t>water.xlsx</w:t>
      </w:r>
      <w:r w:rsidR="00595622" w:rsidRPr="00595622">
        <w:rPr>
          <w:rFonts w:cs="Times New Roman"/>
        </w:rPr>
        <w:t xml:space="preserve"> </w:t>
      </w:r>
      <w:r w:rsidR="00595622">
        <w:rPr>
          <w:rFonts w:cs="Times New Roman"/>
        </w:rPr>
        <w:t>(</w:t>
      </w:r>
      <w:proofErr w:type="spellStart"/>
      <w:r w:rsidR="00595622" w:rsidRPr="00595622">
        <w:rPr>
          <w:rFonts w:cs="Times New Roman"/>
        </w:rPr>
        <w:t>mortality</w:t>
      </w:r>
      <w:proofErr w:type="spellEnd"/>
      <w:r w:rsidR="00642934">
        <w:rPr>
          <w:rFonts w:cs="Times New Roman"/>
        </w:rPr>
        <w:t>,</w:t>
      </w:r>
      <w:r w:rsidR="00595622">
        <w:rPr>
          <w:rFonts w:cs="Times New Roman"/>
        </w:rPr>
        <w:t xml:space="preserve"> </w:t>
      </w:r>
      <w:proofErr w:type="spellStart"/>
      <w:r w:rsidR="00595622" w:rsidRPr="00595622">
        <w:rPr>
          <w:rFonts w:cs="Times New Roman"/>
        </w:rPr>
        <w:t>hardness</w:t>
      </w:r>
      <w:proofErr w:type="spellEnd"/>
      <w:r w:rsidR="00595622">
        <w:rPr>
          <w:rFonts w:cs="Times New Roman"/>
        </w:rPr>
        <w:t>).</w:t>
      </w:r>
    </w:p>
    <w:p w14:paraId="400E557B" w14:textId="6EAE31BB" w:rsidR="00595622" w:rsidRDefault="00595622" w:rsidP="00A22FD1">
      <w:pPr>
        <w:jc w:val="both"/>
      </w:pPr>
      <w:r>
        <w:rPr>
          <w:rFonts w:cs="Times New Roman"/>
        </w:rPr>
        <w:t>1) Постройте д</w:t>
      </w:r>
      <w:r>
        <w:t>иаграмму рассеяния.</w:t>
      </w:r>
    </w:p>
    <w:p w14:paraId="2BB6B517" w14:textId="59019B62" w:rsidR="00595622" w:rsidRDefault="00595622" w:rsidP="00A22FD1">
      <w:pPr>
        <w:jc w:val="both"/>
        <w:rPr>
          <w:rFonts w:cs="Times New Roman"/>
        </w:rPr>
      </w:pPr>
      <w:r>
        <w:t>2) Сделайте предварительные выводы.</w:t>
      </w:r>
    </w:p>
    <w:p w14:paraId="140DB940" w14:textId="6714E735" w:rsidR="00642934" w:rsidRDefault="00A22FD1" w:rsidP="00595622">
      <w:pPr>
        <w:jc w:val="both"/>
        <w:rPr>
          <w:rFonts w:cs="Times New Roman"/>
          <w:szCs w:val="28"/>
        </w:rPr>
      </w:pPr>
      <w:r w:rsidRPr="00E97C0A">
        <w:rPr>
          <w:rFonts w:cs="Times New Roman"/>
          <w:b/>
        </w:rPr>
        <w:t>3</w:t>
      </w:r>
      <w:r w:rsidR="00E97C0A" w:rsidRPr="00E97C0A">
        <w:rPr>
          <w:rFonts w:cs="Times New Roman"/>
          <w:b/>
        </w:rPr>
        <w:t>.</w:t>
      </w:r>
      <w:r w:rsidR="00AE1454" w:rsidRPr="00AE1454">
        <w:rPr>
          <w:rFonts w:cs="Times New Roman"/>
          <w:b/>
        </w:rPr>
        <w:t xml:space="preserve"> [# 15]</w:t>
      </w:r>
      <w:r w:rsidRPr="00A22FD1">
        <w:rPr>
          <w:rFonts w:cs="Times New Roman"/>
        </w:rPr>
        <w:t xml:space="preserve"> </w:t>
      </w:r>
      <w:r w:rsidR="00642934">
        <w:rPr>
          <w:rFonts w:cs="Times New Roman"/>
        </w:rPr>
        <w:t xml:space="preserve">В таблице </w:t>
      </w:r>
      <w:proofErr w:type="spellStart"/>
      <w:r w:rsidR="00642934" w:rsidRPr="00B9334A">
        <w:rPr>
          <w:rFonts w:cs="Times New Roman"/>
          <w:color w:val="7030A0"/>
        </w:rPr>
        <w:t>inter</w:t>
      </w:r>
      <w:proofErr w:type="spellEnd"/>
      <w:r w:rsidR="00642934" w:rsidRPr="00B9334A">
        <w:rPr>
          <w:rFonts w:cs="Times New Roman"/>
          <w:color w:val="7030A0"/>
        </w:rPr>
        <w:t xml:space="preserve"> </w:t>
      </w:r>
      <w:proofErr w:type="spellStart"/>
      <w:r w:rsidR="00642934" w:rsidRPr="00B9334A">
        <w:rPr>
          <w:rFonts w:cs="Times New Roman"/>
          <w:color w:val="7030A0"/>
        </w:rPr>
        <w:t>failure</w:t>
      </w:r>
      <w:proofErr w:type="spellEnd"/>
      <w:r w:rsidR="00642934" w:rsidRPr="00B9334A">
        <w:rPr>
          <w:rFonts w:cs="Times New Roman"/>
          <w:color w:val="7030A0"/>
        </w:rPr>
        <w:t xml:space="preserve"> times.xlsx</w:t>
      </w:r>
      <w:r w:rsidR="00642934">
        <w:rPr>
          <w:rFonts w:cs="Times New Roman"/>
        </w:rPr>
        <w:t xml:space="preserve"> приведены и</w:t>
      </w:r>
      <w:r w:rsidR="00642934" w:rsidRPr="00642934">
        <w:t>нтервал</w:t>
      </w:r>
      <w:r w:rsidR="00642934">
        <w:t>ы</w:t>
      </w:r>
      <w:r w:rsidR="00642934" w:rsidRPr="00642934">
        <w:t xml:space="preserve"> времени между последовательными отказами</w:t>
      </w:r>
      <w:r w:rsidR="00642934">
        <w:t xml:space="preserve"> </w:t>
      </w:r>
      <w:r w:rsidR="00595622" w:rsidRPr="00037636">
        <w:rPr>
          <w:rFonts w:cs="Times New Roman"/>
          <w:szCs w:val="28"/>
        </w:rPr>
        <w:t>программного обеспечения</w:t>
      </w:r>
      <w:r w:rsidR="00642934">
        <w:rPr>
          <w:rFonts w:cs="Times New Roman"/>
          <w:szCs w:val="28"/>
        </w:rPr>
        <w:t>.</w:t>
      </w:r>
    </w:p>
    <w:p w14:paraId="27C19D8A" w14:textId="77777777" w:rsidR="00642934" w:rsidRDefault="00642934" w:rsidP="0064293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1) </w:t>
      </w:r>
      <w:r w:rsidRPr="00C442AD">
        <w:rPr>
          <w:rFonts w:cs="Times New Roman"/>
          <w:szCs w:val="28"/>
        </w:rPr>
        <w:t>Выб</w:t>
      </w:r>
      <w:r>
        <w:rPr>
          <w:rFonts w:cs="Times New Roman"/>
          <w:szCs w:val="28"/>
        </w:rPr>
        <w:t>е</w:t>
      </w:r>
      <w:r w:rsidRPr="00C442AD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ите</w:t>
      </w:r>
      <w:r w:rsidRPr="00C442AD">
        <w:rPr>
          <w:rFonts w:cs="Times New Roman"/>
          <w:szCs w:val="28"/>
        </w:rPr>
        <w:t xml:space="preserve"> ширины ячейки</w:t>
      </w:r>
      <w:r>
        <w:rPr>
          <w:rFonts w:cs="Times New Roman"/>
          <w:szCs w:val="28"/>
        </w:rPr>
        <w:t xml:space="preserve"> и постройте гистограмму.</w:t>
      </w:r>
    </w:p>
    <w:p w14:paraId="49C589B4" w14:textId="77777777" w:rsidR="00642934" w:rsidRDefault="00642934" w:rsidP="00642934">
      <w:pPr>
        <w:jc w:val="both"/>
      </w:pPr>
      <w:r w:rsidRPr="00C442AD">
        <w:rPr>
          <w:rFonts w:cs="Times New Roman"/>
          <w:bCs/>
        </w:rPr>
        <w:t>2)</w:t>
      </w:r>
      <w:r>
        <w:rPr>
          <w:rFonts w:cs="Times New Roman"/>
          <w:szCs w:val="28"/>
        </w:rPr>
        <w:t xml:space="preserve"> </w:t>
      </w:r>
      <w:r w:rsidRPr="0022787C">
        <w:rPr>
          <w:rFonts w:cs="Times New Roman"/>
          <w:szCs w:val="28"/>
        </w:rPr>
        <w:t>Выб</w:t>
      </w:r>
      <w:r>
        <w:rPr>
          <w:rFonts w:cs="Times New Roman"/>
          <w:szCs w:val="28"/>
        </w:rPr>
        <w:t>ерите</w:t>
      </w:r>
      <w:r w:rsidRPr="0022787C">
        <w:rPr>
          <w:rFonts w:cs="Times New Roman"/>
          <w:szCs w:val="28"/>
        </w:rPr>
        <w:t xml:space="preserve"> полос</w:t>
      </w:r>
      <w:r>
        <w:rPr>
          <w:rFonts w:cs="Times New Roman"/>
          <w:szCs w:val="28"/>
        </w:rPr>
        <w:t>у</w:t>
      </w:r>
      <w:r w:rsidRPr="0022787C">
        <w:rPr>
          <w:rFonts w:cs="Times New Roman"/>
          <w:szCs w:val="28"/>
        </w:rPr>
        <w:t xml:space="preserve"> пропускания</w:t>
      </w:r>
      <w:r>
        <w:rPr>
          <w:rFonts w:cs="Times New Roman"/>
          <w:szCs w:val="28"/>
        </w:rPr>
        <w:t xml:space="preserve"> и постройте графики </w:t>
      </w:r>
      <w:r w:rsidRPr="0040519A">
        <w:t>KDE</w:t>
      </w:r>
      <w:r>
        <w:t xml:space="preserve"> с различными ядрами.</w:t>
      </w:r>
    </w:p>
    <w:p w14:paraId="3A409EAD" w14:textId="77777777" w:rsidR="00642934" w:rsidRDefault="00642934" w:rsidP="00642934">
      <w:pPr>
        <w:jc w:val="both"/>
      </w:pPr>
      <w:r>
        <w:t>3) Постройте график э</w:t>
      </w:r>
      <w:r w:rsidRPr="0022787C">
        <w:t>мпирическ</w:t>
      </w:r>
      <w:r>
        <w:t>ой</w:t>
      </w:r>
      <w:r w:rsidRPr="0022787C">
        <w:t xml:space="preserve"> функци</w:t>
      </w:r>
      <w:r>
        <w:t>и</w:t>
      </w:r>
      <w:r w:rsidRPr="0022787C">
        <w:t xml:space="preserve"> распределения</w:t>
      </w:r>
      <w:r>
        <w:t>.</w:t>
      </w:r>
    </w:p>
    <w:p w14:paraId="5C1415FB" w14:textId="099C34CC" w:rsidR="00642934" w:rsidRDefault="00642934" w:rsidP="00642934">
      <w:pPr>
        <w:jc w:val="both"/>
      </w:pPr>
      <w:r>
        <w:t>4) Сделайте предварительные выводы.</w:t>
      </w:r>
    </w:p>
    <w:p w14:paraId="48A23E31" w14:textId="77777777" w:rsidR="00642934" w:rsidRDefault="00642934" w:rsidP="00642934">
      <w:pPr>
        <w:jc w:val="both"/>
      </w:pPr>
    </w:p>
    <w:sectPr w:rsidR="00642934" w:rsidSect="0064293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444C"/>
    <w:multiLevelType w:val="hybridMultilevel"/>
    <w:tmpl w:val="D9F4E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192E"/>
    <w:multiLevelType w:val="hybridMultilevel"/>
    <w:tmpl w:val="3E8011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B45663"/>
    <w:multiLevelType w:val="hybridMultilevel"/>
    <w:tmpl w:val="A7060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936DC"/>
    <w:multiLevelType w:val="hybridMultilevel"/>
    <w:tmpl w:val="C6D21E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C5914E5"/>
    <w:multiLevelType w:val="hybridMultilevel"/>
    <w:tmpl w:val="724AF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751"/>
    <w:rsid w:val="000860D5"/>
    <w:rsid w:val="000B3813"/>
    <w:rsid w:val="000C3C0D"/>
    <w:rsid w:val="000D4751"/>
    <w:rsid w:val="00163163"/>
    <w:rsid w:val="001D2AC7"/>
    <w:rsid w:val="001E284B"/>
    <w:rsid w:val="0022787C"/>
    <w:rsid w:val="002278B2"/>
    <w:rsid w:val="00234CB0"/>
    <w:rsid w:val="00247D25"/>
    <w:rsid w:val="00263529"/>
    <w:rsid w:val="002C6318"/>
    <w:rsid w:val="0030457B"/>
    <w:rsid w:val="00345DCA"/>
    <w:rsid w:val="00413BC9"/>
    <w:rsid w:val="00472C0D"/>
    <w:rsid w:val="00484152"/>
    <w:rsid w:val="00487DAA"/>
    <w:rsid w:val="00495413"/>
    <w:rsid w:val="004D15CD"/>
    <w:rsid w:val="004D1F47"/>
    <w:rsid w:val="0052142B"/>
    <w:rsid w:val="0055170D"/>
    <w:rsid w:val="00570C40"/>
    <w:rsid w:val="00595622"/>
    <w:rsid w:val="005F3299"/>
    <w:rsid w:val="00642934"/>
    <w:rsid w:val="00652137"/>
    <w:rsid w:val="006F0C61"/>
    <w:rsid w:val="00807823"/>
    <w:rsid w:val="00820A46"/>
    <w:rsid w:val="00856090"/>
    <w:rsid w:val="0087694B"/>
    <w:rsid w:val="0094101B"/>
    <w:rsid w:val="00955122"/>
    <w:rsid w:val="0096524F"/>
    <w:rsid w:val="00973935"/>
    <w:rsid w:val="009B6EAF"/>
    <w:rsid w:val="009D6BFC"/>
    <w:rsid w:val="00A0115F"/>
    <w:rsid w:val="00A22FD1"/>
    <w:rsid w:val="00A8337A"/>
    <w:rsid w:val="00A87D7E"/>
    <w:rsid w:val="00AB7111"/>
    <w:rsid w:val="00AE1454"/>
    <w:rsid w:val="00AE5E21"/>
    <w:rsid w:val="00B12CCE"/>
    <w:rsid w:val="00B17BB6"/>
    <w:rsid w:val="00B45043"/>
    <w:rsid w:val="00B6067D"/>
    <w:rsid w:val="00B9334A"/>
    <w:rsid w:val="00B97491"/>
    <w:rsid w:val="00B97BF9"/>
    <w:rsid w:val="00C04600"/>
    <w:rsid w:val="00C26917"/>
    <w:rsid w:val="00C442AD"/>
    <w:rsid w:val="00C55367"/>
    <w:rsid w:val="00C922AC"/>
    <w:rsid w:val="00D552E1"/>
    <w:rsid w:val="00D8555D"/>
    <w:rsid w:val="00D92E97"/>
    <w:rsid w:val="00DA6F06"/>
    <w:rsid w:val="00E05B97"/>
    <w:rsid w:val="00E07E3B"/>
    <w:rsid w:val="00E64B5F"/>
    <w:rsid w:val="00E97C0A"/>
    <w:rsid w:val="00F42280"/>
    <w:rsid w:val="00F77B70"/>
    <w:rsid w:val="00FC0C2A"/>
    <w:rsid w:val="00FD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FE40"/>
  <w15:chartTrackingRefBased/>
  <w15:docId w15:val="{F6E5CFA6-E4BA-488A-ADF4-38378213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CCE"/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457B"/>
    <w:pPr>
      <w:keepNext/>
      <w:keepLines/>
      <w:spacing w:before="240" w:after="0"/>
      <w:outlineLvl w:val="0"/>
    </w:pPr>
    <w:rPr>
      <w:rFonts w:eastAsiaTheme="majorEastAsia" w:cstheme="majorBidi"/>
      <w:b/>
      <w:color w:val="1F4E79" w:themeColor="accent1" w:themeShade="8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541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8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57B"/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5413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07823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ru-RU"/>
    </w:rPr>
  </w:style>
  <w:style w:type="paragraph" w:styleId="a3">
    <w:name w:val="List Paragraph"/>
    <w:basedOn w:val="a"/>
    <w:uiPriority w:val="34"/>
    <w:qFormat/>
    <w:rsid w:val="0080782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782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E64B5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6429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5820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</w:divsChild>
    </w:div>
    <w:div w:id="5776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929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</w:divsChild>
    </w:div>
    <w:div w:id="635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9306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</w:divsChild>
    </w:div>
    <w:div w:id="733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7823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</w:divsChild>
    </w:div>
    <w:div w:id="14813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692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</w:divsChild>
    </w:div>
    <w:div w:id="1708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Kozlov</cp:lastModifiedBy>
  <cp:revision>6</cp:revision>
  <dcterms:created xsi:type="dcterms:W3CDTF">2024-02-04T20:26:00Z</dcterms:created>
  <dcterms:modified xsi:type="dcterms:W3CDTF">2024-02-05T10:24:00Z</dcterms:modified>
</cp:coreProperties>
</file>