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B5" w:rsidRPr="007444B5" w:rsidRDefault="007444B5" w:rsidP="00CD2818">
      <w:pPr>
        <w:pStyle w:val="Ttulo1"/>
        <w:spacing w:before="0" w:beforeAutospacing="0" w:after="0" w:afterAutospacing="0" w:line="276" w:lineRule="auto"/>
      </w:pPr>
      <w:r w:rsidRPr="007444B5">
        <w:t>Plano de Aula – Ciências</w:t>
      </w:r>
    </w:p>
    <w:p w:rsidR="00CD2818" w:rsidRDefault="00CD2818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:rsidR="007444B5" w:rsidRPr="007444B5" w:rsidRDefault="007444B5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Tema</w:t>
      </w:r>
      <w:r w:rsidR="00CD281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Cadeias Alimentares e Representações Visuais</w:t>
      </w:r>
    </w:p>
    <w:p w:rsidR="007444B5" w:rsidRPr="007444B5" w:rsidRDefault="007444B5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Ano/Série</w:t>
      </w:r>
      <w:r w:rsidR="00CD281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8º ano do Ensino Fundamental</w:t>
      </w:r>
    </w:p>
    <w:p w:rsidR="007444B5" w:rsidRPr="007444B5" w:rsidRDefault="007444B5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Turma</w:t>
      </w:r>
      <w:r w:rsidR="00CD281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25 alunos</w:t>
      </w:r>
    </w:p>
    <w:p w:rsidR="007444B5" w:rsidRPr="007444B5" w:rsidRDefault="007444B5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Duração</w:t>
      </w:r>
      <w:r w:rsidR="00CD281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50 minutos</w:t>
      </w:r>
    </w:p>
    <w:p w:rsidR="007444B5" w:rsidRDefault="007444B5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Componente Curricular</w:t>
      </w:r>
      <w:r w:rsidR="00CD281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Ciências</w:t>
      </w:r>
    </w:p>
    <w:p w:rsidR="00CD2818" w:rsidRPr="007444B5" w:rsidRDefault="00CD2818" w:rsidP="00CD2818">
      <w:pPr>
        <w:spacing w:after="0" w:line="276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444B5" w:rsidRPr="007444B5" w:rsidRDefault="007444B5" w:rsidP="00CD2818">
      <w:pPr>
        <w:pStyle w:val="Ttulo1"/>
        <w:spacing w:before="0" w:beforeAutospacing="0" w:after="0" w:afterAutospacing="0" w:line="276" w:lineRule="auto"/>
      </w:pPr>
      <w:r w:rsidRPr="007444B5">
        <w:t>Transparência</w:t>
      </w:r>
    </w:p>
    <w:p w:rsidR="00CD2818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444B5" w:rsidRPr="007444B5" w:rsidRDefault="007444B5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Este plano foi elaborado com apoio de Inteligência Artificial (IA), utilizada para organização pedagógica, criação de exemplos e sugestões metodológicas. Todas as decisões finais são do professor, sem uso de dados pessoais.</w:t>
      </w:r>
    </w:p>
    <w:p w:rsidR="007444B5" w:rsidRPr="007444B5" w:rsidRDefault="007444B5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7444B5" w:rsidRPr="007444B5" w:rsidRDefault="007444B5" w:rsidP="00CD2818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Apresentação: Cadeias Alimentares e Representações Visuais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6" style="width:0;height:1.5pt" o:hralign="center" o:hrstd="t" o:hr="t" fillcolor="#a0a0a0" stroked="f"/>
        </w:pict>
      </w:r>
    </w:p>
    <w:p w:rsidR="00CD2818" w:rsidRPr="00CD2818" w:rsidRDefault="00CD2818" w:rsidP="00CD2818">
      <w:pPr>
        <w:pStyle w:val="Ttulo1"/>
        <w:spacing w:before="0" w:beforeAutospacing="0" w:after="0" w:afterAutospacing="0" w:line="276" w:lineRule="auto"/>
        <w:rPr>
          <w:sz w:val="24"/>
          <w:szCs w:val="24"/>
        </w:rPr>
      </w:pPr>
    </w:p>
    <w:p w:rsidR="007444B5" w:rsidRPr="007444B5" w:rsidRDefault="007444B5" w:rsidP="00CD2818">
      <w:pPr>
        <w:pStyle w:val="Ttulo1"/>
        <w:spacing w:before="0" w:beforeAutospacing="0" w:after="0" w:afterAutospacing="0" w:line="276" w:lineRule="auto"/>
      </w:pPr>
      <w:r w:rsidRPr="007444B5">
        <w:t>Cadeias Alimentares e Representações Visuais</w:t>
      </w:r>
    </w:p>
    <w:p w:rsidR="007444B5" w:rsidRPr="007444B5" w:rsidRDefault="007444B5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8º ano do Ensino Fundamental</w:t>
      </w:r>
    </w:p>
    <w:p w:rsidR="007444B5" w:rsidRPr="007444B5" w:rsidRDefault="007444B5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Ciências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7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  <w:spacing w:before="0" w:beforeAutospacing="0" w:after="0" w:afterAutospacing="0" w:line="276" w:lineRule="auto"/>
      </w:pPr>
      <w:r w:rsidRPr="007444B5">
        <w:t>Objetivos da Aula</w:t>
      </w:r>
    </w:p>
    <w:p w:rsidR="007444B5" w:rsidRPr="007444B5" w:rsidRDefault="007444B5" w:rsidP="00CD281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Identificar os principais elementos de uma cadeia alimentar.</w:t>
      </w:r>
    </w:p>
    <w:p w:rsidR="007444B5" w:rsidRPr="007444B5" w:rsidRDefault="007444B5" w:rsidP="00CD281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Representar visualmente uma cadeia alimentar simples.</w:t>
      </w:r>
    </w:p>
    <w:p w:rsidR="007444B5" w:rsidRPr="007444B5" w:rsidRDefault="007444B5" w:rsidP="00CD281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Reconhecer a importância do equilíbrio entre os seres vivos.</w:t>
      </w:r>
    </w:p>
    <w:p w:rsidR="007444B5" w:rsidRPr="007444B5" w:rsidRDefault="007444B5" w:rsidP="00CD2818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Explicar o papel de cada ser vivo na cadeia alimentar.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8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O que é uma Cadeia Alimentar?</w:t>
      </w:r>
    </w:p>
    <w:p w:rsidR="007444B5" w:rsidRPr="007444B5" w:rsidRDefault="007444B5" w:rsidP="00CD281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Sequência de seres vivos onde cada um serve de alimento para o próximo.</w:t>
      </w:r>
    </w:p>
    <w:p w:rsidR="007444B5" w:rsidRPr="007444B5" w:rsidRDefault="007444B5" w:rsidP="00CD2818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Inclui produtores, consumidores e decompositores.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9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Elementos da Cadeia Alimentar</w:t>
      </w:r>
    </w:p>
    <w:p w:rsidR="007444B5" w:rsidRPr="007444B5" w:rsidRDefault="007444B5" w:rsidP="00CD281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Produtores:</w:t>
      </w: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Organismos que produzem seu próprio alimento (</w:t>
      </w:r>
      <w:proofErr w:type="spellStart"/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ex</w:t>
      </w:r>
      <w:proofErr w:type="spellEnd"/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: plantas).</w:t>
      </w:r>
    </w:p>
    <w:p w:rsidR="007444B5" w:rsidRPr="007444B5" w:rsidRDefault="007444B5" w:rsidP="00CD281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Consumidores:</w:t>
      </w: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Organismos que se alimentam de outros seres vivos.</w:t>
      </w:r>
    </w:p>
    <w:p w:rsidR="007444B5" w:rsidRPr="007444B5" w:rsidRDefault="007444B5" w:rsidP="00CD2818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Decompositores:</w:t>
      </w: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Organismos que decompõem matéria orgânica.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0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Fluxo de Energia nos Ecossistemas</w:t>
      </w:r>
    </w:p>
    <w:p w:rsidR="007444B5" w:rsidRPr="007444B5" w:rsidRDefault="007444B5" w:rsidP="00CD281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Energia passa dos produtores para consumidores e decompositores.</w:t>
      </w:r>
    </w:p>
    <w:p w:rsidR="007444B5" w:rsidRPr="007444B5" w:rsidRDefault="007444B5" w:rsidP="00CD2818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Importância do equilíbrio para a sustentabilidade do ecossistema.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1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Representações Visuais</w:t>
      </w:r>
    </w:p>
    <w:p w:rsidR="007444B5" w:rsidRPr="007444B5" w:rsidRDefault="007444B5" w:rsidP="00CD281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Diagramas e esquemas para facilitar a compreensão.</w:t>
      </w:r>
    </w:p>
    <w:p w:rsidR="007444B5" w:rsidRPr="007444B5" w:rsidRDefault="007444B5" w:rsidP="00CD2818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Uso de setas para indicar o fluxo de energia.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2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Atividade Prática</w:t>
      </w:r>
    </w:p>
    <w:p w:rsidR="007444B5" w:rsidRPr="007444B5" w:rsidRDefault="007444B5" w:rsidP="00CD281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Desenhar uma cadeia alimentar simples.</w:t>
      </w:r>
    </w:p>
    <w:p w:rsidR="007444B5" w:rsidRPr="007444B5" w:rsidRDefault="007444B5" w:rsidP="00CD281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Identificar níveis tróficos.</w:t>
      </w:r>
    </w:p>
    <w:p w:rsidR="007444B5" w:rsidRPr="007444B5" w:rsidRDefault="007444B5" w:rsidP="00CD2818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Trabalhar em grupos para criar cadeias diferentes.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3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Discussão e Fechamento</w:t>
      </w:r>
    </w:p>
    <w:p w:rsidR="007444B5" w:rsidRPr="007444B5" w:rsidRDefault="007444B5" w:rsidP="00CD281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Importância do equilíbrio ambiental.</w:t>
      </w:r>
    </w:p>
    <w:p w:rsidR="007444B5" w:rsidRPr="007444B5" w:rsidRDefault="007444B5" w:rsidP="00CD2818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Revisão dos conceitos aprendidos.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Avaliação</w:t>
      </w:r>
    </w:p>
    <w:p w:rsidR="007444B5" w:rsidRPr="007444B5" w:rsidRDefault="007444B5" w:rsidP="00CD2818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Compreensão dos conceitos.</w:t>
      </w:r>
    </w:p>
    <w:p w:rsidR="007444B5" w:rsidRPr="007444B5" w:rsidRDefault="007444B5" w:rsidP="00CD2818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Representação visual.</w:t>
      </w:r>
    </w:p>
    <w:p w:rsidR="007444B5" w:rsidRPr="007444B5" w:rsidRDefault="007444B5" w:rsidP="00CD2818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Participação em grupo.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5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r w:rsidRPr="007444B5">
        <w:t>Diferenciação e Adaptações</w:t>
      </w:r>
    </w:p>
    <w:p w:rsidR="007444B5" w:rsidRPr="007444B5" w:rsidRDefault="007444B5" w:rsidP="00CD2818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Alunos com dificuldades: cadeias com menos elementos e apoio visual reforçado.</w:t>
      </w:r>
    </w:p>
    <w:p w:rsidR="007444B5" w:rsidRPr="007444B5" w:rsidRDefault="007444B5" w:rsidP="00CD2818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Alunos com maior facilidade: desafios com mais níveis e explicação de impactos ambientais.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6" style="width:0;height:1.5pt" o:hralign="center" o:hrstd="t" o:hr="t" fillcolor="#a0a0a0" stroked="f"/>
        </w:pict>
      </w:r>
    </w:p>
    <w:p w:rsidR="007444B5" w:rsidRPr="007444B5" w:rsidRDefault="007444B5" w:rsidP="00CD2818">
      <w:pPr>
        <w:pStyle w:val="Ttulo1"/>
      </w:pPr>
      <w:bookmarkStart w:id="0" w:name="_GoBack"/>
      <w:bookmarkEnd w:id="0"/>
      <w:r w:rsidRPr="007444B5">
        <w:t>Referências</w:t>
      </w:r>
    </w:p>
    <w:p w:rsidR="007444B5" w:rsidRPr="007444B5" w:rsidRDefault="007444B5" w:rsidP="00CD2818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BNCC – Base Nacional Comum Curricular.</w:t>
      </w:r>
    </w:p>
    <w:p w:rsidR="007444B5" w:rsidRPr="007444B5" w:rsidRDefault="007444B5" w:rsidP="00CD2818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Livros didáticos de Ciências – 8º ano.</w:t>
      </w:r>
    </w:p>
    <w:p w:rsidR="007444B5" w:rsidRPr="007444B5" w:rsidRDefault="007444B5" w:rsidP="00CD2818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sz w:val="28"/>
          <w:szCs w:val="28"/>
          <w:lang w:eastAsia="pt-BR"/>
        </w:rPr>
        <w:t>UNESCO – Recomendações sobre ética no uso da IA na educação.</w:t>
      </w:r>
    </w:p>
    <w:p w:rsidR="007444B5" w:rsidRPr="007444B5" w:rsidRDefault="00CD2818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37" style="width:0;height:1.5pt" o:hralign="center" o:hrstd="t" o:hr="t" fillcolor="#a0a0a0" stroked="f"/>
        </w:pict>
      </w:r>
    </w:p>
    <w:p w:rsidR="007444B5" w:rsidRPr="007444B5" w:rsidRDefault="007444B5" w:rsidP="00CD281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7444B5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Apresentação gerada com apoio de IA para facilitar o ensino do tema.</w:t>
      </w:r>
    </w:p>
    <w:p w:rsidR="002A5A2C" w:rsidRPr="007444B5" w:rsidRDefault="00CD2818" w:rsidP="00CD2818">
      <w:pPr>
        <w:spacing w:after="0" w:line="276" w:lineRule="auto"/>
        <w:rPr>
          <w:sz w:val="28"/>
          <w:szCs w:val="28"/>
        </w:rPr>
      </w:pPr>
    </w:p>
    <w:sectPr w:rsidR="002A5A2C" w:rsidRPr="007444B5" w:rsidSect="00CD2818">
      <w:pgSz w:w="11906" w:h="16838"/>
      <w:pgMar w:top="1417" w:right="1701" w:bottom="184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6021"/>
    <w:multiLevelType w:val="multilevel"/>
    <w:tmpl w:val="41B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20B1"/>
    <w:multiLevelType w:val="multilevel"/>
    <w:tmpl w:val="C1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177"/>
    <w:multiLevelType w:val="multilevel"/>
    <w:tmpl w:val="B4A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1FA8"/>
    <w:multiLevelType w:val="multilevel"/>
    <w:tmpl w:val="4A8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61871"/>
    <w:multiLevelType w:val="multilevel"/>
    <w:tmpl w:val="BB8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E75BE"/>
    <w:multiLevelType w:val="multilevel"/>
    <w:tmpl w:val="7CD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C1737"/>
    <w:multiLevelType w:val="multilevel"/>
    <w:tmpl w:val="B6A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1287"/>
    <w:multiLevelType w:val="multilevel"/>
    <w:tmpl w:val="FB0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66E52"/>
    <w:multiLevelType w:val="multilevel"/>
    <w:tmpl w:val="06A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D1258"/>
    <w:multiLevelType w:val="multilevel"/>
    <w:tmpl w:val="FE8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B5"/>
    <w:rsid w:val="000F18B1"/>
    <w:rsid w:val="00417DE7"/>
    <w:rsid w:val="00562336"/>
    <w:rsid w:val="007444B5"/>
    <w:rsid w:val="00CD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92AA"/>
  <w15:chartTrackingRefBased/>
  <w15:docId w15:val="{1FF4EFE9-BAD6-44B9-99DD-5C486EA2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444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44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4B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444B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4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444B5"/>
    <w:rPr>
      <w:b/>
      <w:bCs/>
    </w:rPr>
  </w:style>
  <w:style w:type="character" w:styleId="nfase">
    <w:name w:val="Emphasis"/>
    <w:basedOn w:val="Fontepargpadro"/>
    <w:uiPriority w:val="20"/>
    <w:qFormat/>
    <w:rsid w:val="007444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2</cp:revision>
  <dcterms:created xsi:type="dcterms:W3CDTF">2026-01-30T16:40:00Z</dcterms:created>
  <dcterms:modified xsi:type="dcterms:W3CDTF">2026-01-30T16:40:00Z</dcterms:modified>
</cp:coreProperties>
</file>