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sz w:val="24"/>
          <w:szCs w:val="24"/>
          <w:lang w:eastAsia="en-US"/>
        </w:rPr>
        <w:t>renderizado</w:t>
      </w:r>
      <w:proofErr w:type="spellEnd"/>
      <w:r w:rsidRPr="00536125">
        <w:rPr>
          <w:color w:val="000000" w:themeColor="text1"/>
          <w:sz w:val="24"/>
          <w:szCs w:val="24"/>
          <w:lang w:eastAsia="en-US"/>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w:t>
      </w:r>
      <w:proofErr w:type="spellStart"/>
      <w:r w:rsidRPr="00536125">
        <w:rPr>
          <w:color w:val="000000" w:themeColor="text1"/>
          <w:sz w:val="24"/>
          <w:szCs w:val="24"/>
          <w:lang w:eastAsia="en-US"/>
        </w:rPr>
        <w:t>Eckel</w:t>
      </w:r>
      <w:proofErr w:type="spellEnd"/>
      <w:r w:rsidRPr="00536125">
        <w:rPr>
          <w:color w:val="000000" w:themeColor="text1"/>
          <w:sz w:val="24"/>
          <w:szCs w:val="24"/>
          <w:lang w:eastAsia="en-US"/>
        </w:rPr>
        <w:t xml:space="preserve"> (2003), una aplicación de escritorio también conocida como aplicación independiente (stand-</w:t>
      </w:r>
      <w:proofErr w:type="spellStart"/>
      <w:r w:rsidRPr="00536125">
        <w:rPr>
          <w:color w:val="000000" w:themeColor="text1"/>
          <w:sz w:val="24"/>
          <w:szCs w:val="24"/>
          <w:lang w:eastAsia="en-US"/>
        </w:rPr>
        <w:t>alone</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application</w:t>
      </w:r>
      <w:proofErr w:type="spellEnd"/>
      <w:r w:rsidRPr="00536125">
        <w:rPr>
          <w:color w:val="000000" w:themeColor="text1"/>
          <w:sz w:val="24"/>
          <w:szCs w:val="24"/>
          <w:lang w:eastAsia="en-US"/>
        </w:rPr>
        <w:t xml:space="preserve">)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 xml:space="preserve">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sz w:val="24"/>
          <w:szCs w:val="24"/>
          <w:lang w:eastAsia="en-US"/>
        </w:rPr>
        <w:t>maquina</w:t>
      </w:r>
      <w:proofErr w:type="spellEnd"/>
      <w:r w:rsidRPr="00536125">
        <w:rPr>
          <w:color w:val="000000" w:themeColor="text1"/>
          <w:sz w:val="24"/>
          <w:szCs w:val="24"/>
          <w:lang w:eastAsia="en-US"/>
        </w:rPr>
        <w:t xml:space="preserve">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sz w:val="24"/>
          <w:szCs w:val="24"/>
          <w:lang w:eastAsia="en-US"/>
        </w:rPr>
        <w:t>renderizando</w:t>
      </w:r>
      <w:proofErr w:type="spellEnd"/>
      <w:r w:rsidRPr="00536125">
        <w:rPr>
          <w:color w:val="000000" w:themeColor="text1"/>
          <w:sz w:val="24"/>
          <w:szCs w:val="24"/>
          <w:lang w:eastAsia="en-US"/>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sz w:val="24"/>
          <w:szCs w:val="24"/>
          <w:lang w:eastAsia="en-US"/>
        </w:rPr>
        <w:t>a parte</w:t>
      </w:r>
      <w:proofErr w:type="spellEnd"/>
      <w:r w:rsidRPr="00536125">
        <w:rPr>
          <w:color w:val="000000" w:themeColor="text1"/>
          <w:sz w:val="24"/>
          <w:szCs w:val="24"/>
          <w:lang w:eastAsia="en-US"/>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Teniendo en cuenta las 5 herramientas de gestión de proyectos con más usuarios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y haciendo un enfoque exclusivo en aplicaciones web, se observa en primer lugar la herramienta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sz w:val="24"/>
          <w:szCs w:val="24"/>
          <w:lang w:eastAsia="en-US"/>
        </w:rPr>
        <w:t>Atlasian</w:t>
      </w:r>
      <w:proofErr w:type="spellEnd"/>
      <w:r w:rsidRPr="00536125">
        <w:rPr>
          <w:color w:val="000000" w:themeColor="text1"/>
          <w:sz w:val="24"/>
          <w:szCs w:val="24"/>
          <w:lang w:eastAsia="en-US"/>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tercer lugar se observa 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con alrededor de 15.000.000 de usuarios, esta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También es una herramienta de uso pago y presenta opciones de 29 dólares por mes por una versión sin </w:t>
      </w:r>
      <w:proofErr w:type="spellStart"/>
      <w:r w:rsidRPr="00536125">
        <w:rPr>
          <w:color w:val="000000" w:themeColor="text1"/>
          <w:sz w:val="24"/>
          <w:szCs w:val="24"/>
          <w:lang w:eastAsia="en-US"/>
        </w:rPr>
        <w:t>limites</w:t>
      </w:r>
      <w:proofErr w:type="spellEnd"/>
      <w:r w:rsidRPr="00536125">
        <w:rPr>
          <w:color w:val="000000" w:themeColor="text1"/>
          <w:sz w:val="24"/>
          <w:szCs w:val="24"/>
          <w:lang w:eastAsia="en-US"/>
        </w:rPr>
        <w:t xml:space="preserve"> de usuarios con espacio de almacenamiento limitado, otra versión de 79 dólares por mes que </w:t>
      </w:r>
      <w:proofErr w:type="spellStart"/>
      <w:r w:rsidRPr="00536125">
        <w:rPr>
          <w:color w:val="000000" w:themeColor="text1"/>
          <w:sz w:val="24"/>
          <w:szCs w:val="24"/>
          <w:lang w:eastAsia="en-US"/>
        </w:rPr>
        <w:t>a parte</w:t>
      </w:r>
      <w:proofErr w:type="spellEnd"/>
      <w:r w:rsidRPr="00536125">
        <w:rPr>
          <w:color w:val="000000" w:themeColor="text1"/>
          <w:sz w:val="24"/>
          <w:szCs w:val="24"/>
          <w:lang w:eastAsia="en-US"/>
        </w:rPr>
        <w:t xml:space="preserve"> de lo anterior incluye una funcionalidad de información orientada a los clientes. Por último ofrece una versión de 3000 dólares anuales, orientada a empresas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Completando la lista de las 5 herramientas de gestión de proyectos con más usuarios, se encuentra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entre otras funcionalidades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2016).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se presenta en dos versiones, una gratuita que ofrece la gestión de tareas para un equipo, sin límite de colaboradores. Y la opción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Business </w:t>
      </w:r>
      <w:proofErr w:type="spellStart"/>
      <w:r w:rsidRPr="00536125">
        <w:rPr>
          <w:color w:val="000000" w:themeColor="text1"/>
          <w:sz w:val="24"/>
          <w:szCs w:val="24"/>
          <w:lang w:eastAsia="en-US"/>
        </w:rPr>
        <w:t>Class</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Las herramientas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Podio y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 se dirige el enfoque hacia las 5 herramientas de gestión de proyectos con más clientes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Projects</w:t>
      </w:r>
      <w:proofErr w:type="spellEnd"/>
      <w:r w:rsidRPr="00536125">
        <w:rPr>
          <w:color w:val="000000" w:themeColor="text1"/>
          <w:sz w:val="24"/>
          <w:szCs w:val="24"/>
          <w:lang w:eastAsia="en-US"/>
        </w:rPr>
        <w:t xml:space="preserve">, con 371.000 clientes aproximadamente.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cuadros de Gantt, manejo de pruebas,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es una herramienta de uso pago, ofrece planes desde 14,40 hasta 298,80 dólares, dependiendo de la cantidad de proyectos y el espacio de almacenamiento requeridos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con aproximadamente 340.000 clientes. La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sz w:val="24"/>
          <w:szCs w:val="24"/>
          <w:lang w:eastAsia="en-US"/>
        </w:rPr>
        <w:t>Gitlab</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Github</w:t>
      </w:r>
      <w:proofErr w:type="spellEnd"/>
      <w:r w:rsidRPr="00536125">
        <w:rPr>
          <w:color w:val="000000" w:themeColor="text1"/>
          <w:sz w:val="24"/>
          <w:szCs w:val="24"/>
          <w:lang w:eastAsia="en-US"/>
        </w:rPr>
        <w:t xml:space="preserve"> y </w:t>
      </w:r>
      <w:proofErr w:type="spellStart"/>
      <w:r w:rsidRPr="00536125">
        <w:rPr>
          <w:color w:val="000000" w:themeColor="text1"/>
          <w:sz w:val="24"/>
          <w:szCs w:val="24"/>
          <w:lang w:eastAsia="en-US"/>
        </w:rPr>
        <w:t>Bitbucket</w:t>
      </w:r>
      <w:proofErr w:type="spellEnd"/>
      <w:r w:rsidRPr="00536125">
        <w:rPr>
          <w:color w:val="000000" w:themeColor="text1"/>
          <w:sz w:val="24"/>
          <w:szCs w:val="24"/>
          <w:lang w:eastAsia="en-US"/>
        </w:rPr>
        <w:t xml:space="preserve">. Estas se dejan de lado justamente debido a su </w:t>
      </w:r>
      <w:r w:rsidRPr="00536125">
        <w:rPr>
          <w:color w:val="000000" w:themeColor="text1"/>
          <w:sz w:val="24"/>
          <w:szCs w:val="24"/>
          <w:lang w:eastAsia="en-US"/>
        </w:rPr>
        <w:lastRenderedPageBreak/>
        <w:t xml:space="preserve">naturaleza enfocada a proyectos de software </w:t>
      </w:r>
      <w:proofErr w:type="spellStart"/>
      <w:r w:rsidRPr="00536125">
        <w:rPr>
          <w:color w:val="000000" w:themeColor="text1"/>
          <w:sz w:val="24"/>
          <w:szCs w:val="24"/>
          <w:lang w:eastAsia="en-US"/>
        </w:rPr>
        <w:t>unicamente</w:t>
      </w:r>
      <w:proofErr w:type="spellEnd"/>
      <w:r w:rsidRPr="00536125">
        <w:rPr>
          <w:color w:val="000000" w:themeColor="text1"/>
          <w:sz w:val="24"/>
          <w:szCs w:val="24"/>
          <w:lang w:eastAsia="en-US"/>
        </w:rPr>
        <w:t>,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lang w:eastAsia="en-US"/>
        </w:rPr>
        <w:t>Nai-Chieh</w:t>
      </w:r>
      <w:proofErr w:type="spellEnd"/>
      <w:r w:rsidRPr="00536125">
        <w:rPr>
          <w:color w:val="000000" w:themeColor="text1"/>
          <w:sz w:val="20"/>
          <w:szCs w:val="20"/>
          <w:lang w:eastAsia="en-US"/>
        </w:rPr>
        <w:t xml:space="preserve">, W., </w:t>
      </w:r>
      <w:proofErr w:type="spellStart"/>
      <w:r w:rsidRPr="00536125">
        <w:rPr>
          <w:color w:val="000000" w:themeColor="text1"/>
          <w:sz w:val="20"/>
          <w:szCs w:val="20"/>
          <w:lang w:eastAsia="en-US"/>
        </w:rPr>
        <w:t>Chiao</w:t>
      </w:r>
      <w:proofErr w:type="spellEnd"/>
      <w:r w:rsidRPr="00536125">
        <w:rPr>
          <w:color w:val="000000" w:themeColor="text1"/>
          <w:sz w:val="20"/>
          <w:szCs w:val="20"/>
          <w:lang w:eastAsia="en-US"/>
        </w:rPr>
        <w:t xml:space="preserve">-Ping, B., </w:t>
      </w:r>
      <w:proofErr w:type="spellStart"/>
      <w:r w:rsidRPr="00536125">
        <w:rPr>
          <w:color w:val="000000" w:themeColor="text1"/>
          <w:sz w:val="20"/>
          <w:szCs w:val="20"/>
          <w:lang w:eastAsia="en-US"/>
        </w:rPr>
        <w:t>Shun</w:t>
      </w:r>
      <w:proofErr w:type="spellEnd"/>
      <w:r w:rsidRPr="00536125">
        <w:rPr>
          <w:color w:val="000000" w:themeColor="text1"/>
          <w:sz w:val="20"/>
          <w:szCs w:val="20"/>
          <w:lang w:eastAsia="en-US"/>
        </w:rPr>
        <w:t>-Yuan, Y., &amp; Pao-</w:t>
      </w:r>
      <w:proofErr w:type="spellStart"/>
      <w:r w:rsidRPr="00536125">
        <w:rPr>
          <w:color w:val="000000" w:themeColor="text1"/>
          <w:sz w:val="20"/>
          <w:szCs w:val="20"/>
          <w:lang w:eastAsia="en-US"/>
        </w:rPr>
        <w:t>Sheng</w:t>
      </w:r>
      <w:proofErr w:type="spellEnd"/>
      <w:r w:rsidRPr="00536125">
        <w:rPr>
          <w:color w:val="000000" w:themeColor="text1"/>
          <w:sz w:val="20"/>
          <w:szCs w:val="20"/>
          <w:lang w:eastAsia="en-US"/>
        </w:rPr>
        <w:t>,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27"/>
      <w:proofErr w:type="spellEnd"/>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5C55A84"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proofErr w:type="spellStart"/>
      <w:r>
        <w:rPr>
          <w:rFonts w:ascii="Arial" w:hAnsi="Arial" w:cs="Arial"/>
          <w:color w:val="000000"/>
          <w:lang w:val="es-ES_tradnl"/>
        </w:rPr>
        <w:t>evm</w:t>
      </w:r>
      <w:proofErr w:type="spellEnd"/>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38"/>
      <w:r>
        <w:rPr>
          <w:rFonts w:ascii="Arial" w:hAnsi="Arial" w:cs="Arial"/>
          <w:color w:val="000000"/>
          <w:lang w:val="es-ES_tradnl"/>
        </w:rPr>
        <w:t xml:space="preserve">Adición </w:t>
      </w:r>
      <w:commentRangeEnd w:id="38"/>
      <w:r>
        <w:rPr>
          <w:rStyle w:val="CommentReference"/>
          <w:rFonts w:ascii="Arial" w:hAnsi="Arial" w:cs="Arial"/>
          <w:color w:val="000000"/>
          <w:lang w:val="es-ES_tradnl" w:eastAsia="es-ES"/>
        </w:rPr>
        <w:commentReference w:id="38"/>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39"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9"/>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r w:rsidRPr="00536125">
        <w:rPr>
          <w:rFonts w:eastAsia="Times New Roman"/>
          <w:b/>
          <w:bCs/>
          <w:lang w:val="es-ES_tradnl"/>
        </w:rPr>
        <w:lastRenderedPageBreak/>
        <w:t>Sprint #1</w:t>
      </w:r>
      <w:r w:rsidR="00844917">
        <w:rPr>
          <w:rFonts w:eastAsia="Times New Roman"/>
          <w:b/>
          <w:bCs/>
          <w:lang w:val="es-ES_tradnl"/>
        </w:rPr>
        <w:t>2</w:t>
      </w:r>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6FC8ACDB" w14:textId="3C05911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10 de septiembre</w:t>
      </w:r>
      <w:r w:rsidRPr="00536125">
        <w:rPr>
          <w:rFonts w:ascii="Arial" w:hAnsi="Arial" w:cs="Arial"/>
          <w:color w:val="000000"/>
          <w:lang w:val="es-ES_tradnl"/>
        </w:rPr>
        <w:t xml:space="preserve"> de 2016.</w:t>
      </w:r>
    </w:p>
    <w:p w14:paraId="009C3A6F" w14:textId="3C9B8D99"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3C880813" w:rsidR="0092328F" w:rsidRPr="00536125" w:rsidRDefault="0092328F" w:rsidP="0092328F">
      <w:pPr>
        <w:pStyle w:val="Heading3"/>
        <w:jc w:val="both"/>
        <w:rPr>
          <w:rFonts w:eastAsia="Times New Roman"/>
          <w:lang w:val="es-ES_tradnl"/>
        </w:rPr>
      </w:pPr>
      <w:bookmarkStart w:id="40" w:name="_Toc460774650"/>
      <w:r w:rsidRPr="00536125">
        <w:rPr>
          <w:rFonts w:eastAsia="Times New Roman"/>
          <w:b/>
          <w:bCs/>
          <w:lang w:val="es-ES_tradnl"/>
        </w:rPr>
        <w:t>Sprint #</w:t>
      </w:r>
      <w:r w:rsidR="005408E5" w:rsidRPr="00536125">
        <w:rPr>
          <w:rFonts w:eastAsia="Times New Roman"/>
          <w:b/>
          <w:bCs/>
          <w:lang w:val="es-ES_tradnl"/>
        </w:rPr>
        <w:t>1</w:t>
      </w:r>
      <w:bookmarkEnd w:id="40"/>
      <w:r w:rsidR="002D1361">
        <w:rPr>
          <w:rFonts w:eastAsia="Times New Roman"/>
          <w:b/>
          <w:bCs/>
          <w:lang w:val="es-ES_tradnl"/>
        </w:rPr>
        <w:t>3</w:t>
      </w: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1" w:name="_Toc460774651"/>
      <w:r w:rsidRPr="00536125">
        <w:rPr>
          <w:rFonts w:eastAsia="Times New Roman"/>
          <w:b/>
          <w:bCs/>
          <w:lang w:val="es-ES_tradnl"/>
        </w:rPr>
        <w:lastRenderedPageBreak/>
        <w:t>Datos iniciales</w:t>
      </w:r>
      <w:bookmarkEnd w:id="41"/>
    </w:p>
    <w:p w14:paraId="7F3BF696" w14:textId="77777777" w:rsidR="00AE061E" w:rsidRPr="00536125" w:rsidRDefault="00AE061E" w:rsidP="00AE061E">
      <w:pPr>
        <w:pStyle w:val="Heading2"/>
        <w:jc w:val="center"/>
        <w:rPr>
          <w:rFonts w:eastAsia="Times New Roman"/>
          <w:lang w:val="es-ES_tradnl"/>
        </w:rPr>
      </w:pPr>
      <w:bookmarkStart w:id="42" w:name="_Toc460774652"/>
      <w:r w:rsidRPr="00536125">
        <w:rPr>
          <w:rFonts w:eastAsia="Times New Roman"/>
          <w:b/>
          <w:bCs/>
          <w:lang w:val="es-ES_tradnl"/>
        </w:rPr>
        <w:t>Roles iniciales</w:t>
      </w:r>
      <w:bookmarkEnd w:id="4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3" w:name="_Toc460774653"/>
      <w:r w:rsidRPr="00536125">
        <w:rPr>
          <w:rFonts w:eastAsia="Times New Roman"/>
          <w:b/>
          <w:bCs/>
          <w:lang w:val="es-ES_tradnl"/>
        </w:rPr>
        <w:t>Director de proyecto:</w:t>
      </w:r>
      <w:bookmarkEnd w:id="4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4" w:name="_Toc460774654"/>
      <w:r w:rsidRPr="00536125">
        <w:rPr>
          <w:rFonts w:eastAsia="Times New Roman"/>
          <w:b/>
          <w:bCs/>
          <w:lang w:val="es-ES_tradnl"/>
        </w:rPr>
        <w:lastRenderedPageBreak/>
        <w:t>Interesado</w:t>
      </w:r>
      <w:bookmarkEnd w:id="4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5" w:name="_Toc460774655"/>
      <w:r w:rsidRPr="00536125">
        <w:rPr>
          <w:rFonts w:eastAsia="Times New Roman"/>
          <w:b/>
          <w:bCs/>
          <w:lang w:val="es-ES_tradnl"/>
        </w:rPr>
        <w:t>Gestor de recursos humanos (RRHH)</w:t>
      </w:r>
      <w:bookmarkEnd w:id="4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6" w:name="_Toc460774656"/>
      <w:r w:rsidRPr="00536125">
        <w:rPr>
          <w:rFonts w:eastAsia="Times New Roman"/>
          <w:b/>
          <w:bCs/>
          <w:lang w:val="es-ES_tradnl"/>
        </w:rPr>
        <w:t>Supervisor</w:t>
      </w:r>
      <w:bookmarkEnd w:id="4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7" w:name="_Toc460774657"/>
      <w:r w:rsidRPr="00536125">
        <w:rPr>
          <w:rFonts w:eastAsia="Times New Roman"/>
          <w:b/>
          <w:bCs/>
          <w:lang w:val="es-ES_tradnl"/>
        </w:rPr>
        <w:t>Realizador</w:t>
      </w:r>
      <w:bookmarkEnd w:id="4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r>
        <w:rPr>
          <w:rFonts w:eastAsia="Times New Roman"/>
          <w:b/>
          <w:bCs/>
          <w:lang w:val="es-ES_tradnl"/>
        </w:rPr>
        <w:t>Administrador</w:t>
      </w:r>
    </w:p>
    <w:p w14:paraId="04B444A8" w14:textId="1B32AC80"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el rol de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bookmarkStart w:id="48" w:name="_GoBack"/>
      <w:bookmarkEnd w:id="48"/>
    </w:p>
    <w:p w14:paraId="640888AB" w14:textId="77777777" w:rsidR="00AE061E" w:rsidRPr="00536125" w:rsidRDefault="00AE061E" w:rsidP="00AE061E">
      <w:pPr>
        <w:pStyle w:val="Heading2"/>
        <w:jc w:val="center"/>
        <w:rPr>
          <w:rFonts w:eastAsia="Times New Roman"/>
          <w:lang w:val="es-ES_tradnl"/>
        </w:rPr>
      </w:pPr>
      <w:bookmarkStart w:id="49" w:name="_Toc460774658"/>
      <w:r w:rsidRPr="00536125">
        <w:rPr>
          <w:rFonts w:eastAsia="Times New Roman"/>
          <w:b/>
          <w:bCs/>
          <w:lang w:val="es-ES_tradnl"/>
        </w:rPr>
        <w:t>Organización de la estructura de desglose del trabajo (EDT) inicial</w:t>
      </w:r>
      <w:bookmarkEnd w:id="4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50" w:name="_Toc460774659"/>
      <w:r w:rsidRPr="00536125">
        <w:rPr>
          <w:rFonts w:eastAsia="Times New Roman"/>
          <w:b/>
          <w:bCs/>
          <w:lang w:val="es-ES_tradnl"/>
        </w:rPr>
        <w:t>Hitos</w:t>
      </w:r>
      <w:bookmarkEnd w:id="5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51" w:name="_Toc460774660"/>
      <w:r w:rsidRPr="00536125">
        <w:rPr>
          <w:rFonts w:eastAsia="Times New Roman"/>
          <w:b/>
          <w:bCs/>
          <w:lang w:val="es-ES_tradnl"/>
        </w:rPr>
        <w:t>Tareas</w:t>
      </w:r>
      <w:bookmarkEnd w:id="5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2" w:name="_Toc460774661"/>
      <w:r w:rsidRPr="00536125">
        <w:rPr>
          <w:rFonts w:eastAsia="Times New Roman"/>
          <w:b/>
          <w:bCs/>
          <w:lang w:val="es-ES_tradnl"/>
        </w:rPr>
        <w:t>Estados iniciales</w:t>
      </w:r>
      <w:bookmarkEnd w:id="5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3" w:name="_Toc460774662"/>
      <w:r w:rsidRPr="00536125">
        <w:rPr>
          <w:rFonts w:eastAsia="Times New Roman"/>
          <w:b/>
          <w:bCs/>
          <w:lang w:val="es-ES_tradnl"/>
        </w:rPr>
        <w:t>Nueva</w:t>
      </w:r>
      <w:bookmarkEnd w:id="5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4" w:name="_Toc460774663"/>
      <w:r w:rsidRPr="00536125">
        <w:rPr>
          <w:rFonts w:eastAsia="Times New Roman"/>
          <w:b/>
          <w:bCs/>
          <w:lang w:val="es-ES_tradnl"/>
        </w:rPr>
        <w:t>En progreso</w:t>
      </w:r>
      <w:bookmarkEnd w:id="5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5" w:name="_Toc460774664"/>
      <w:r w:rsidRPr="00536125">
        <w:rPr>
          <w:rFonts w:eastAsia="Times New Roman"/>
          <w:b/>
          <w:bCs/>
          <w:lang w:val="es-ES_tradnl"/>
        </w:rPr>
        <w:t>En evaluación</w:t>
      </w:r>
      <w:bookmarkEnd w:id="5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6" w:name="_Toc460774665"/>
      <w:r w:rsidRPr="00536125">
        <w:rPr>
          <w:rFonts w:eastAsia="Times New Roman"/>
          <w:b/>
          <w:bCs/>
          <w:lang w:val="es-ES_tradnl"/>
        </w:rPr>
        <w:t>Cerrada</w:t>
      </w:r>
      <w:bookmarkEnd w:id="5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7" w:name="_Toc460774666"/>
      <w:r w:rsidRPr="00536125">
        <w:rPr>
          <w:rFonts w:eastAsia="Times New Roman"/>
          <w:b/>
          <w:bCs/>
          <w:lang w:val="es-ES_tradnl"/>
        </w:rPr>
        <w:t>Rechazada</w:t>
      </w:r>
      <w:bookmarkEnd w:id="5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8" w:name="_Toc460774667"/>
      <w:r w:rsidRPr="00536125">
        <w:rPr>
          <w:rFonts w:eastAsia="Times New Roman"/>
          <w:b/>
          <w:bCs/>
          <w:lang w:val="es-ES_tradnl"/>
        </w:rPr>
        <w:t>Prioridades iniciales</w:t>
      </w:r>
      <w:bookmarkEnd w:id="5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9" w:name="_Toc460774668"/>
      <w:r w:rsidRPr="00536125">
        <w:rPr>
          <w:rFonts w:eastAsia="Times New Roman"/>
          <w:b/>
          <w:bCs/>
          <w:lang w:val="es-ES_tradnl"/>
        </w:rPr>
        <w:t>Tipo de actividades iniciales</w:t>
      </w:r>
      <w:bookmarkEnd w:id="5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60" w:name="_Toc460774669"/>
      <w:r w:rsidRPr="00536125">
        <w:rPr>
          <w:rFonts w:eastAsia="Times New Roman"/>
          <w:b/>
          <w:bCs/>
          <w:color w:val="000000" w:themeColor="text1"/>
          <w:lang w:val="es-ES_tradnl"/>
        </w:rPr>
        <w:lastRenderedPageBreak/>
        <w:t>Gestión del Valor Ganado</w:t>
      </w:r>
      <w:bookmarkEnd w:id="6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61" w:name="_Toc460774670"/>
      <w:r w:rsidRPr="00536125">
        <w:rPr>
          <w:rFonts w:eastAsia="Times New Roman"/>
          <w:b/>
          <w:bCs/>
          <w:color w:val="000000" w:themeColor="text1"/>
          <w:lang w:val="es-ES_tradnl"/>
        </w:rPr>
        <w:lastRenderedPageBreak/>
        <w:t>Valor Planificado</w:t>
      </w:r>
      <w:bookmarkEnd w:id="6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2" w:name="_Toc460774671"/>
      <w:r w:rsidRPr="00536125">
        <w:rPr>
          <w:rFonts w:eastAsia="Times New Roman"/>
          <w:b/>
          <w:bCs/>
          <w:color w:val="000000" w:themeColor="text1"/>
          <w:lang w:val="es-ES_tradnl"/>
        </w:rPr>
        <w:t>Valor Ganado</w:t>
      </w:r>
      <w:bookmarkEnd w:id="6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3" w:name="_Toc460774672"/>
      <w:r w:rsidRPr="00536125">
        <w:rPr>
          <w:rFonts w:eastAsia="Times New Roman"/>
          <w:b/>
          <w:bCs/>
          <w:color w:val="000000" w:themeColor="text1"/>
          <w:lang w:val="es-ES_tradnl"/>
        </w:rPr>
        <w:lastRenderedPageBreak/>
        <w:t>Costo Real</w:t>
      </w:r>
      <w:bookmarkEnd w:id="6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4" w:name="_Toc460774673"/>
      <w:r w:rsidRPr="00536125">
        <w:rPr>
          <w:rFonts w:eastAsia="Times New Roman"/>
          <w:b/>
          <w:bCs/>
          <w:color w:val="000000" w:themeColor="text1"/>
          <w:lang w:val="es-ES_tradnl"/>
        </w:rPr>
        <w:t>Técnicas de medición del Valor Ganado</w:t>
      </w:r>
      <w:bookmarkEnd w:id="6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5" w:name="_Toc460774674"/>
      <w:r w:rsidRPr="00536125">
        <w:rPr>
          <w:rFonts w:eastAsia="Times New Roman"/>
          <w:b/>
          <w:bCs/>
          <w:color w:val="000000" w:themeColor="text1"/>
          <w:lang w:val="es-ES_tradnl"/>
        </w:rPr>
        <w:t>Fórmula fija</w:t>
      </w:r>
      <w:bookmarkEnd w:id="6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6" w:name="_Toc460774675"/>
      <w:r w:rsidRPr="00536125">
        <w:rPr>
          <w:rFonts w:eastAsia="Times New Roman"/>
          <w:b/>
          <w:bCs/>
          <w:color w:val="000000" w:themeColor="text1"/>
          <w:lang w:val="es-ES_tradnl"/>
        </w:rPr>
        <w:t>Hito ponderado</w:t>
      </w:r>
      <w:bookmarkEnd w:id="6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7" w:name="_Toc460774676"/>
      <w:r w:rsidRPr="00536125">
        <w:rPr>
          <w:rFonts w:eastAsia="Times New Roman"/>
          <w:b/>
          <w:bCs/>
          <w:color w:val="000000" w:themeColor="text1"/>
          <w:lang w:val="es-ES_tradnl"/>
        </w:rPr>
        <w:lastRenderedPageBreak/>
        <w:t>Porcentaje completo</w:t>
      </w:r>
      <w:bookmarkEnd w:id="6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8" w:name="_Toc460774677"/>
      <w:r w:rsidRPr="00536125">
        <w:rPr>
          <w:rFonts w:eastAsia="Times New Roman"/>
          <w:b/>
          <w:bCs/>
          <w:color w:val="000000" w:themeColor="text1"/>
          <w:lang w:val="es-ES_tradnl"/>
        </w:rPr>
        <w:t>Esfuerzo prorrateado</w:t>
      </w:r>
      <w:bookmarkEnd w:id="6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9" w:name="_Toc460774678"/>
      <w:r w:rsidRPr="00536125">
        <w:rPr>
          <w:rFonts w:eastAsia="Times New Roman"/>
          <w:b/>
          <w:bCs/>
          <w:color w:val="000000" w:themeColor="text1"/>
          <w:lang w:val="es-ES_tradnl"/>
        </w:rPr>
        <w:t>Nivel de esfuerzo</w:t>
      </w:r>
      <w:bookmarkEnd w:id="6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70" w:name="_Toc460774679"/>
      <w:r w:rsidRPr="00536125">
        <w:rPr>
          <w:rFonts w:eastAsia="Times New Roman"/>
          <w:b/>
          <w:bCs/>
          <w:color w:val="000000" w:themeColor="text1"/>
          <w:lang w:val="es-ES_tradnl"/>
        </w:rPr>
        <w:lastRenderedPageBreak/>
        <w:t>Relación entre los elementos fundamentales del Valor Ganado</w:t>
      </w:r>
      <w:bookmarkEnd w:id="7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71" w:name="_Toc460774680"/>
      <w:r w:rsidRPr="00536125">
        <w:rPr>
          <w:rFonts w:eastAsia="Times New Roman"/>
          <w:b/>
          <w:bCs/>
          <w:color w:val="000000" w:themeColor="text1"/>
          <w:lang w:val="es-ES_tradnl"/>
        </w:rPr>
        <w:t>Variaciones, índices y proyecciones</w:t>
      </w:r>
      <w:bookmarkEnd w:id="7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2" w:name="_Toc460774681"/>
      <w:r w:rsidRPr="00536125">
        <w:rPr>
          <w:rFonts w:eastAsia="Times New Roman"/>
          <w:b/>
          <w:bCs/>
          <w:color w:val="000000" w:themeColor="text1"/>
          <w:lang w:val="es-ES_tradnl"/>
        </w:rPr>
        <w:t>Variaciones</w:t>
      </w:r>
      <w:bookmarkEnd w:id="7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3" w:name="_Toc460774682"/>
      <w:r w:rsidRPr="00536125">
        <w:rPr>
          <w:rFonts w:eastAsia="Times New Roman"/>
          <w:b/>
          <w:bCs/>
          <w:color w:val="000000" w:themeColor="text1"/>
          <w:lang w:val="es-ES_tradnl"/>
        </w:rPr>
        <w:t>Índices</w:t>
      </w:r>
      <w:bookmarkEnd w:id="7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4" w:name="_Toc460774683"/>
      <w:r w:rsidRPr="00536125">
        <w:rPr>
          <w:rFonts w:eastAsia="Times New Roman"/>
          <w:b/>
          <w:bCs/>
          <w:color w:val="000000" w:themeColor="text1"/>
          <w:lang w:val="es-ES_tradnl"/>
        </w:rPr>
        <w:t>Proyecciones</w:t>
      </w:r>
      <w:bookmarkEnd w:id="7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5" w:name="_Toc460774684"/>
      <w:r w:rsidRPr="00536125">
        <w:rPr>
          <w:rFonts w:eastAsia="Times New Roman"/>
          <w:b/>
          <w:bCs/>
          <w:color w:val="000000" w:themeColor="text1"/>
          <w:lang w:val="es-ES_tradnl"/>
        </w:rPr>
        <w:t>Índice de desempeño del trabajo por completar</w:t>
      </w:r>
      <w:bookmarkEnd w:id="7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6" w:name="_Toc460774685"/>
      <w:r w:rsidRPr="00536125">
        <w:rPr>
          <w:rFonts w:eastAsia="Times New Roman"/>
          <w:b/>
          <w:bCs/>
          <w:lang w:val="es-ES_tradnl"/>
        </w:rPr>
        <w:lastRenderedPageBreak/>
        <w:t>Recopilación de datos para EVM</w:t>
      </w:r>
      <w:bookmarkEnd w:id="76"/>
    </w:p>
    <w:p w14:paraId="64D3D8A3" w14:textId="5AAF17E8" w:rsidR="00982698" w:rsidRPr="00536125" w:rsidRDefault="00982698" w:rsidP="00982698">
      <w:pPr>
        <w:pStyle w:val="Heading2"/>
        <w:jc w:val="center"/>
        <w:rPr>
          <w:rFonts w:eastAsia="Times New Roman"/>
          <w:lang w:val="es-ES_tradnl"/>
        </w:rPr>
      </w:pPr>
      <w:bookmarkStart w:id="77" w:name="_Toc460774686"/>
      <w:r w:rsidRPr="00536125">
        <w:rPr>
          <w:rFonts w:eastAsia="Times New Roman"/>
          <w:b/>
          <w:bCs/>
          <w:lang w:val="es-ES_tradnl"/>
        </w:rPr>
        <w:t>Gestión de tareas</w:t>
      </w:r>
      <w:bookmarkEnd w:id="77"/>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8"/>
      <w:r w:rsidR="00861D32" w:rsidRPr="00536125">
        <w:rPr>
          <w:rFonts w:ascii="Arial" w:hAnsi="Arial" w:cs="Arial"/>
          <w:color w:val="000000"/>
          <w:lang w:val="es-ES_tradnl"/>
        </w:rPr>
        <w:t xml:space="preserve">eliminar </w:t>
      </w:r>
      <w:commentRangeEnd w:id="78"/>
      <w:r w:rsidR="003654AC">
        <w:rPr>
          <w:rStyle w:val="CommentReference"/>
          <w:rFonts w:ascii="Arial" w:hAnsi="Arial" w:cs="Arial"/>
          <w:color w:val="000000"/>
          <w:lang w:val="es-ES_tradnl" w:eastAsia="es-ES"/>
        </w:rPr>
        <w:commentReference w:id="78"/>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9" w:name="_Toc460774687"/>
      <w:r w:rsidRPr="00536125">
        <w:rPr>
          <w:rStyle w:val="CommentReference"/>
          <w:color w:val="000000"/>
          <w:lang w:val="es-ES_tradnl"/>
        </w:rPr>
        <w:commentReference w:id="80"/>
      </w:r>
      <w:r w:rsidRPr="00536125">
        <w:rPr>
          <w:rFonts w:eastAsia="Times New Roman"/>
          <w:b/>
          <w:bCs/>
          <w:lang w:val="es-ES_tradnl"/>
        </w:rPr>
        <w:t>Valor Planificado:</w:t>
      </w:r>
      <w:bookmarkEnd w:id="79"/>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1"/>
      <w:r w:rsidRPr="00536125">
        <w:rPr>
          <w:rFonts w:ascii="Arial" w:hAnsi="Arial" w:cs="Arial"/>
          <w:color w:val="000000"/>
          <w:lang w:val="es-ES_tradnl"/>
        </w:rPr>
        <w:t>la herramienta</w:t>
      </w:r>
      <w:commentRangeEnd w:id="81"/>
      <w:r w:rsidRPr="00536125">
        <w:rPr>
          <w:rStyle w:val="CommentReference"/>
          <w:rFonts w:ascii="Arial" w:hAnsi="Arial" w:cs="Arial"/>
          <w:color w:val="000000"/>
          <w:lang w:val="es-ES_tradnl" w:eastAsia="es-ES"/>
        </w:rPr>
        <w:commentReference w:id="81"/>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2"/>
      <w:r w:rsidR="007F73EA" w:rsidRPr="00536125">
        <w:rPr>
          <w:rFonts w:ascii="Arial" w:hAnsi="Arial" w:cs="Arial"/>
          <w:color w:val="000000"/>
          <w:lang w:val="es-ES_tradnl"/>
        </w:rPr>
        <w:t xml:space="preserve">concebir </w:t>
      </w:r>
      <w:commentRangeEnd w:id="82"/>
      <w:r w:rsidR="005234BB">
        <w:rPr>
          <w:rStyle w:val="CommentReference"/>
          <w:rFonts w:ascii="Arial" w:hAnsi="Arial" w:cs="Arial"/>
          <w:color w:val="000000"/>
          <w:lang w:val="es-ES_tradnl" w:eastAsia="es-ES"/>
        </w:rPr>
        <w:commentReference w:id="82"/>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proofErr w:type="spellStart"/>
      <w:r w:rsidR="00FE463A" w:rsidRPr="00536125">
        <w:rPr>
          <w:rFonts w:ascii="Arial" w:hAnsi="Arial" w:cs="Arial"/>
          <w:color w:val="000000"/>
          <w:lang w:val="es-ES_tradnl"/>
        </w:rPr>
        <w:t>que</w:t>
      </w:r>
      <w:proofErr w:type="spellEnd"/>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3" w:name="_Toc460774688"/>
      <w:r w:rsidRPr="00536125">
        <w:rPr>
          <w:rFonts w:eastAsia="Times New Roman"/>
          <w:b/>
          <w:bCs/>
          <w:lang w:val="es-ES_tradnl"/>
        </w:rPr>
        <w:t>Registros y Costo Real:</w:t>
      </w:r>
      <w:bookmarkEnd w:id="8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4" w:name="_Toc460774689"/>
      <w:r w:rsidRPr="00536125">
        <w:rPr>
          <w:rFonts w:eastAsia="Times New Roman"/>
          <w:b/>
          <w:bCs/>
          <w:lang w:val="es-ES_tradnl"/>
        </w:rPr>
        <w:t>Valor Ganado:</w:t>
      </w:r>
      <w:bookmarkEnd w:id="8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5" w:name="_Toc460774690"/>
      <w:r>
        <w:rPr>
          <w:rFonts w:eastAsia="Times New Roman"/>
          <w:b/>
          <w:bCs/>
          <w:lang w:val="es-ES_tradnl"/>
        </w:rPr>
        <w:t>P</w:t>
      </w:r>
      <w:r w:rsidR="007746CD" w:rsidRPr="00536125">
        <w:rPr>
          <w:rFonts w:eastAsia="Times New Roman"/>
          <w:b/>
          <w:bCs/>
          <w:lang w:val="es-ES_tradnl"/>
        </w:rPr>
        <w:t>rocesamiento y almacenamiento:</w:t>
      </w:r>
      <w:bookmarkEnd w:id="8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proofErr w:type="spellStart"/>
      <w:r w:rsidRPr="00536125">
        <w:rPr>
          <w:rFonts w:eastAsia="Times New Roman"/>
          <w:i/>
          <w:color w:val="000000" w:themeColor="text1"/>
          <w:sz w:val="24"/>
          <w:szCs w:val="24"/>
          <w:lang w:val="es-ES_tradnl"/>
        </w:rPr>
        <w:t>Learn</w:t>
      </w:r>
      <w:proofErr w:type="spellEnd"/>
      <w:r w:rsidRPr="00536125">
        <w:rPr>
          <w:rFonts w:eastAsia="Times New Roman"/>
          <w:i/>
          <w:color w:val="000000" w:themeColor="text1"/>
          <w:sz w:val="24"/>
          <w:szCs w:val="24"/>
          <w:lang w:val="es-ES_tradnl"/>
        </w:rPr>
        <w:t xml:space="preserve"> More </w:t>
      </w:r>
      <w:proofErr w:type="spellStart"/>
      <w:r w:rsidRPr="00536125">
        <w:rPr>
          <w:rFonts w:eastAsia="Times New Roman"/>
          <w:i/>
          <w:color w:val="000000" w:themeColor="text1"/>
          <w:sz w:val="24"/>
          <w:szCs w:val="24"/>
          <w:lang w:val="es-ES_tradnl"/>
        </w:rPr>
        <w:t>About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Who</w:t>
      </w:r>
      <w:proofErr w:type="spellEnd"/>
      <w:r w:rsidRPr="00536125">
        <w:rPr>
          <w:rFonts w:eastAsia="Times New Roman"/>
          <w:i/>
          <w:color w:val="000000" w:themeColor="text1"/>
          <w:sz w:val="24"/>
          <w:szCs w:val="24"/>
          <w:lang w:val="es-ES_tradnl"/>
        </w:rPr>
        <w:t xml:space="preserve"> PMI </w:t>
      </w:r>
      <w:proofErr w:type="spellStart"/>
      <w:r w:rsidRPr="00536125">
        <w:rPr>
          <w:rFonts w:eastAsia="Times New Roman"/>
          <w:i/>
          <w:color w:val="000000" w:themeColor="text1"/>
          <w:sz w:val="24"/>
          <w:szCs w:val="24"/>
          <w:lang w:val="es-ES_tradnl"/>
        </w:rPr>
        <w:t>is</w:t>
      </w:r>
      <w:proofErr w:type="spellEnd"/>
      <w:r w:rsidRPr="00536125">
        <w:rPr>
          <w:rFonts w:eastAsia="Times New Roman"/>
          <w:i/>
          <w:color w:val="000000" w:themeColor="text1"/>
          <w:sz w:val="24"/>
          <w:szCs w:val="24"/>
          <w:lang w:val="es-ES_tradnl"/>
        </w:rPr>
        <w:t xml:space="preserve"> and </w:t>
      </w:r>
      <w:proofErr w:type="spellStart"/>
      <w:r w:rsidRPr="00536125">
        <w:rPr>
          <w:rFonts w:eastAsia="Times New Roman"/>
          <w:i/>
          <w:color w:val="000000" w:themeColor="text1"/>
          <w:sz w:val="24"/>
          <w:szCs w:val="24"/>
          <w:lang w:val="es-ES_tradnl"/>
        </w:rPr>
        <w:t>What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We</w:t>
      </w:r>
      <w:proofErr w:type="spellEnd"/>
      <w:r w:rsidRPr="00536125">
        <w:rPr>
          <w:rFonts w:eastAsia="Times New Roman"/>
          <w:i/>
          <w:color w:val="000000" w:themeColor="text1"/>
          <w:sz w:val="24"/>
          <w:szCs w:val="24"/>
          <w:lang w:val="es-ES_tradnl"/>
        </w:rPr>
        <w:t xml:space="preserv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xml:space="preserv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w:t>
      </w:r>
      <w:proofErr w:type="spellStart"/>
      <w:r w:rsidRPr="00536125">
        <w:rPr>
          <w:rFonts w:eastAsia="Times New Roman"/>
          <w:color w:val="000000" w:themeColor="text1"/>
          <w:sz w:val="24"/>
          <w:szCs w:val="24"/>
          <w:lang w:val="es-ES_tradnl"/>
        </w:rPr>
        <w:t>Anaisa</w:t>
      </w:r>
      <w:proofErr w:type="spellEnd"/>
      <w:r w:rsidRPr="00536125">
        <w:rPr>
          <w:rFonts w:eastAsia="Times New Roman"/>
          <w:color w:val="000000" w:themeColor="text1"/>
          <w:sz w:val="24"/>
          <w:szCs w:val="24"/>
          <w:lang w:val="es-ES_tradnl"/>
        </w:rPr>
        <w:t xml:space="preserve">; Chaviano Gómez, </w:t>
      </w:r>
      <w:proofErr w:type="spellStart"/>
      <w:r w:rsidRPr="00536125">
        <w:rPr>
          <w:rFonts w:eastAsia="Times New Roman"/>
          <w:color w:val="000000" w:themeColor="text1"/>
          <w:sz w:val="24"/>
          <w:szCs w:val="24"/>
          <w:lang w:val="es-ES_tradnl"/>
        </w:rPr>
        <w:t>Yigsy</w:t>
      </w:r>
      <w:proofErr w:type="spellEnd"/>
      <w:r w:rsidRPr="00536125">
        <w:rPr>
          <w:rFonts w:eastAsia="Times New Roman"/>
          <w:color w:val="000000" w:themeColor="text1"/>
          <w:sz w:val="24"/>
          <w:szCs w:val="24"/>
          <w:lang w:val="es-ES_tradnl"/>
        </w:rPr>
        <w:t xml:space="preserve">;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00675BDA" w:rsidRPr="00536125">
        <w:rPr>
          <w:rFonts w:eastAsia="Times New Roman"/>
          <w:color w:val="000000" w:themeColor="text1"/>
          <w:sz w:val="24"/>
          <w:szCs w:val="24"/>
          <w:lang w:val="es-ES_tradnl"/>
        </w:rPr>
        <w:t xml:space="preserve">. (2005) </w:t>
      </w:r>
      <w:proofErr w:type="spellStart"/>
      <w:r w:rsidR="00675BDA" w:rsidRPr="00536125">
        <w:rPr>
          <w:rFonts w:eastAsia="Times New Roman"/>
          <w:i/>
          <w:color w:val="000000" w:themeColor="text1"/>
          <w:sz w:val="24"/>
          <w:szCs w:val="24"/>
          <w:lang w:val="es-ES_tradnl"/>
        </w:rPr>
        <w:t>Practice</w:t>
      </w:r>
      <w:proofErr w:type="spellEnd"/>
      <w:r w:rsidR="00675BDA" w:rsidRPr="00536125">
        <w:rPr>
          <w:rFonts w:eastAsia="Times New Roman"/>
          <w:i/>
          <w:color w:val="000000" w:themeColor="text1"/>
          <w:sz w:val="24"/>
          <w:szCs w:val="24"/>
          <w:lang w:val="es-ES_tradnl"/>
        </w:rPr>
        <w:t xml:space="preserve"> Standard </w:t>
      </w:r>
      <w:proofErr w:type="spellStart"/>
      <w:r w:rsidR="00675BDA" w:rsidRPr="00536125">
        <w:rPr>
          <w:rFonts w:eastAsia="Times New Roman"/>
          <w:i/>
          <w:color w:val="000000" w:themeColor="text1"/>
          <w:sz w:val="24"/>
          <w:szCs w:val="24"/>
          <w:lang w:val="es-ES_tradnl"/>
        </w:rPr>
        <w:t>for</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Earned</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Value</w:t>
      </w:r>
      <w:proofErr w:type="spellEnd"/>
      <w:r w:rsidR="00675BDA" w:rsidRPr="00536125">
        <w:rPr>
          <w:rFonts w:eastAsia="Times New Roman"/>
          <w:i/>
          <w:color w:val="000000" w:themeColor="text1"/>
          <w:sz w:val="24"/>
          <w:szCs w:val="24"/>
          <w:lang w:val="es-ES_tradnl"/>
        </w:rPr>
        <w:t xml:space="preserve"> Management</w:t>
      </w:r>
      <w:r w:rsidR="00675BDA" w:rsidRPr="00536125">
        <w:rPr>
          <w:rFonts w:eastAsia="Times New Roman"/>
          <w:color w:val="000000" w:themeColor="text1"/>
          <w:sz w:val="24"/>
          <w:szCs w:val="24"/>
          <w:lang w:val="es-ES_tradnl"/>
        </w:rPr>
        <w:t xml:space="preserve">. </w:t>
      </w:r>
      <w:proofErr w:type="spellStart"/>
      <w:r w:rsidRPr="00536125">
        <w:rPr>
          <w:color w:val="000000" w:themeColor="text1"/>
          <w:lang w:val="es-ES_tradnl"/>
        </w:rPr>
        <w:t>Newtown</w:t>
      </w:r>
      <w:proofErr w:type="spellEnd"/>
      <w:r w:rsidRPr="00536125">
        <w:rPr>
          <w:color w:val="000000" w:themeColor="text1"/>
          <w:lang w:val="es-ES_tradnl"/>
        </w:rPr>
        <w:t xml:space="preserve"> </w:t>
      </w:r>
      <w:proofErr w:type="spellStart"/>
      <w:r w:rsidRPr="00536125">
        <w:rPr>
          <w:color w:val="000000" w:themeColor="text1"/>
          <w:lang w:val="es-ES_tradnl"/>
        </w:rPr>
        <w:t>Square</w:t>
      </w:r>
      <w:proofErr w:type="spellEnd"/>
      <w:r w:rsidRPr="00536125">
        <w:rPr>
          <w:color w:val="000000" w:themeColor="text1"/>
          <w:lang w:val="es-ES_tradnl"/>
        </w:rPr>
        <w:t xml:space="preserve">, </w:t>
      </w:r>
      <w:proofErr w:type="spellStart"/>
      <w:r w:rsidRPr="00536125">
        <w:rPr>
          <w:color w:val="000000" w:themeColor="text1"/>
          <w:lang w:val="es-ES_tradnl"/>
        </w:rPr>
        <w:t>Pa</w:t>
      </w:r>
      <w:proofErr w:type="spellEnd"/>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w:t>
      </w:r>
      <w:proofErr w:type="spellStart"/>
      <w:r w:rsidRPr="00536125">
        <w:rPr>
          <w:rFonts w:eastAsia="Times New Roman"/>
          <w:color w:val="000000" w:themeColor="text1"/>
          <w:sz w:val="24"/>
          <w:szCs w:val="24"/>
          <w:lang w:val="es-ES_tradnl"/>
        </w:rPr>
        <w:t>Beedle</w:t>
      </w:r>
      <w:proofErr w:type="spellEnd"/>
      <w:r w:rsidRPr="00536125">
        <w:rPr>
          <w:rFonts w:eastAsia="Times New Roman"/>
          <w:color w:val="000000" w:themeColor="text1"/>
          <w:sz w:val="24"/>
          <w:szCs w:val="24"/>
          <w:lang w:val="es-ES_tradnl"/>
        </w:rPr>
        <w:t xml:space="preserve">, M., van </w:t>
      </w:r>
      <w:proofErr w:type="spellStart"/>
      <w:r w:rsidRPr="00536125">
        <w:rPr>
          <w:rFonts w:eastAsia="Times New Roman"/>
          <w:color w:val="000000" w:themeColor="text1"/>
          <w:sz w:val="24"/>
          <w:szCs w:val="24"/>
          <w:lang w:val="es-ES_tradnl"/>
        </w:rPr>
        <w:t>Bennekum</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Cockburn</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Cunningham</w:t>
      </w:r>
      <w:proofErr w:type="spellEnd"/>
      <w:r w:rsidRPr="00536125">
        <w:rPr>
          <w:rFonts w:eastAsia="Times New Roman"/>
          <w:color w:val="000000" w:themeColor="text1"/>
          <w:sz w:val="24"/>
          <w:szCs w:val="24"/>
          <w:lang w:val="es-ES_tradnl"/>
        </w:rPr>
        <w:t xml:space="preserve"> W., </w:t>
      </w:r>
      <w:proofErr w:type="spellStart"/>
      <w:r w:rsidRPr="00536125">
        <w:rPr>
          <w:rFonts w:eastAsia="Times New Roman"/>
          <w:color w:val="000000" w:themeColor="text1"/>
          <w:sz w:val="24"/>
          <w:szCs w:val="24"/>
          <w:lang w:val="es-ES_tradnl"/>
        </w:rPr>
        <w:t>Fowler</w:t>
      </w:r>
      <w:proofErr w:type="spellEnd"/>
      <w:r w:rsidRPr="00536125">
        <w:rPr>
          <w:rFonts w:eastAsia="Times New Roman"/>
          <w:color w:val="000000" w:themeColor="text1"/>
          <w:sz w:val="24"/>
          <w:szCs w:val="24"/>
          <w:lang w:val="es-ES_tradnl"/>
        </w:rPr>
        <w:t xml:space="preserve"> M., …, Thomas D. (2001). </w:t>
      </w:r>
      <w:proofErr w:type="spellStart"/>
      <w:r w:rsidRPr="00536125">
        <w:rPr>
          <w:rFonts w:eastAsia="Times New Roman"/>
          <w:i/>
          <w:color w:val="000000" w:themeColor="text1"/>
          <w:sz w:val="24"/>
          <w:szCs w:val="24"/>
          <w:lang w:val="es-ES_tradnl"/>
        </w:rPr>
        <w:t>Manifesto</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for</w:t>
      </w:r>
      <w:proofErr w:type="spellEnd"/>
      <w:r w:rsidRPr="00536125">
        <w:rPr>
          <w:rFonts w:eastAsia="Times New Roman"/>
          <w:i/>
          <w:color w:val="000000" w:themeColor="text1"/>
          <w:sz w:val="24"/>
          <w:szCs w:val="24"/>
          <w:lang w:val="es-ES_tradnl"/>
        </w:rPr>
        <w:t xml:space="preserve"> Agile Software </w:t>
      </w:r>
      <w:proofErr w:type="spellStart"/>
      <w:r w:rsidRPr="00536125">
        <w:rPr>
          <w:rFonts w:eastAsia="Times New Roman"/>
          <w:i/>
          <w:color w:val="000000" w:themeColor="text1"/>
          <w:sz w:val="24"/>
          <w:szCs w:val="24"/>
          <w:lang w:val="es-ES_tradnl"/>
        </w:rPr>
        <w:t>Development</w:t>
      </w:r>
      <w:proofErr w:type="spellEnd"/>
      <w:r w:rsidRPr="00536125">
        <w:rPr>
          <w:rFonts w:eastAsia="Times New Roman"/>
          <w:i/>
          <w:color w:val="000000" w:themeColor="text1"/>
          <w:sz w:val="24"/>
          <w:szCs w:val="24"/>
          <w:lang w:val="es-ES_tradnl"/>
        </w:rPr>
        <w: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4F76EF"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Eckel</w:t>
      </w:r>
      <w:proofErr w:type="spellEnd"/>
      <w:r w:rsidRPr="00536125">
        <w:rPr>
          <w:color w:val="000000" w:themeColor="text1"/>
        </w:rPr>
        <w:t xml:space="preserve">, B. (2003). Cap. 1 </w:t>
      </w:r>
      <w:proofErr w:type="spellStart"/>
      <w:r w:rsidRPr="00536125">
        <w:rPr>
          <w:color w:val="000000" w:themeColor="text1"/>
        </w:rPr>
        <w:t>Introduction</w:t>
      </w:r>
      <w:proofErr w:type="spellEnd"/>
      <w:r w:rsidRPr="00536125">
        <w:rPr>
          <w:color w:val="000000" w:themeColor="text1"/>
        </w:rPr>
        <w:t xml:space="preserve"> to </w:t>
      </w:r>
      <w:proofErr w:type="spellStart"/>
      <w:r w:rsidRPr="00536125">
        <w:rPr>
          <w:color w:val="000000" w:themeColor="text1"/>
        </w:rPr>
        <w:t>Objetcs</w:t>
      </w:r>
      <w:proofErr w:type="spellEnd"/>
      <w:r w:rsidRPr="00536125">
        <w:rPr>
          <w:color w:val="000000" w:themeColor="text1"/>
        </w:rPr>
        <w:t xml:space="preserve">, en </w:t>
      </w:r>
      <w:proofErr w:type="spellStart"/>
      <w:r w:rsidRPr="00536125">
        <w:rPr>
          <w:color w:val="000000" w:themeColor="text1"/>
        </w:rPr>
        <w:t>Thinking</w:t>
      </w:r>
      <w:proofErr w:type="spellEnd"/>
      <w:r w:rsidRPr="00536125">
        <w:rPr>
          <w:color w:val="000000" w:themeColor="text1"/>
        </w:rPr>
        <w:t xml:space="preserve">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Nai-Chieh</w:t>
      </w:r>
      <w:proofErr w:type="spellEnd"/>
      <w:r w:rsidRPr="00536125">
        <w:rPr>
          <w:color w:val="000000" w:themeColor="text1"/>
        </w:rPr>
        <w:t xml:space="preserve">, W., </w:t>
      </w:r>
      <w:proofErr w:type="spellStart"/>
      <w:r w:rsidRPr="00536125">
        <w:rPr>
          <w:color w:val="000000" w:themeColor="text1"/>
        </w:rPr>
        <w:t>Chiao</w:t>
      </w:r>
      <w:proofErr w:type="spellEnd"/>
      <w:r w:rsidRPr="00536125">
        <w:rPr>
          <w:color w:val="000000" w:themeColor="text1"/>
        </w:rPr>
        <w:t xml:space="preserve">-Ping, B., </w:t>
      </w:r>
      <w:proofErr w:type="spellStart"/>
      <w:r w:rsidRPr="00536125">
        <w:rPr>
          <w:color w:val="000000" w:themeColor="text1"/>
        </w:rPr>
        <w:t>Shun</w:t>
      </w:r>
      <w:proofErr w:type="spellEnd"/>
      <w:r w:rsidRPr="00536125">
        <w:rPr>
          <w:color w:val="000000" w:themeColor="text1"/>
        </w:rPr>
        <w:t>-Yuan, Y., &amp; Pao-</w:t>
      </w:r>
      <w:proofErr w:type="spellStart"/>
      <w:r w:rsidRPr="00536125">
        <w:rPr>
          <w:color w:val="000000" w:themeColor="text1"/>
        </w:rPr>
        <w:t>Sheng</w:t>
      </w:r>
      <w:proofErr w:type="spellEnd"/>
      <w:r w:rsidRPr="00536125">
        <w:rPr>
          <w:color w:val="000000" w:themeColor="text1"/>
        </w:rPr>
        <w:t xml:space="preserve">, W. (2016). EARNED VALUE MANAGEMENT VIEWS ON IMPROVING PERFORMANCE OF ENGINEERING PROJECT MANAGEMENT. </w:t>
      </w:r>
      <w:r w:rsidRPr="00536125">
        <w:rPr>
          <w:i/>
          <w:color w:val="000000" w:themeColor="text1"/>
        </w:rPr>
        <w:t xml:space="preserve">International </w:t>
      </w:r>
      <w:proofErr w:type="spellStart"/>
      <w:r w:rsidRPr="00536125">
        <w:rPr>
          <w:i/>
          <w:color w:val="000000" w:themeColor="text1"/>
        </w:rPr>
        <w:t>Journal</w:t>
      </w:r>
      <w:proofErr w:type="spellEnd"/>
      <w:r w:rsidRPr="00536125">
        <w:rPr>
          <w:i/>
          <w:color w:val="000000" w:themeColor="text1"/>
        </w:rPr>
        <w:t xml:space="preserve"> Of </w:t>
      </w:r>
      <w:proofErr w:type="spellStart"/>
      <w:r w:rsidRPr="00536125">
        <w:rPr>
          <w:i/>
          <w:color w:val="000000" w:themeColor="text1"/>
        </w:rPr>
        <w:t>Organizational</w:t>
      </w:r>
      <w:proofErr w:type="spellEnd"/>
      <w:r w:rsidRPr="00536125">
        <w:rPr>
          <w:i/>
          <w:color w:val="000000" w:themeColor="text1"/>
        </w:rPr>
        <w:t xml:space="preserve"> </w:t>
      </w:r>
      <w:proofErr w:type="spellStart"/>
      <w:r w:rsidRPr="00536125">
        <w:rPr>
          <w:i/>
          <w:color w:val="000000" w:themeColor="text1"/>
        </w:rPr>
        <w:t>Innovation</w:t>
      </w:r>
      <w:proofErr w:type="spellEnd"/>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Icescrum</w:t>
      </w:r>
      <w:proofErr w:type="spellEnd"/>
      <w:r w:rsidRPr="00536125">
        <w:rPr>
          <w:color w:val="000000" w:themeColor="text1"/>
        </w:rPr>
        <w:t xml:space="preserve">. (2016). </w:t>
      </w:r>
      <w:proofErr w:type="spellStart"/>
      <w:r w:rsidRPr="00536125">
        <w:rPr>
          <w:color w:val="000000" w:themeColor="text1"/>
        </w:rPr>
        <w:t>Icescrum</w:t>
      </w:r>
      <w:proofErr w:type="spellEnd"/>
      <w:r w:rsidRPr="00536125">
        <w:rPr>
          <w:color w:val="000000" w:themeColor="text1"/>
        </w:rPr>
        <w:t xml:space="preserve">.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Freedcamp</w:t>
      </w:r>
      <w:proofErr w:type="spellEnd"/>
      <w:r w:rsidRPr="00536125">
        <w:rPr>
          <w:color w:val="000000" w:themeColor="text1"/>
        </w:rPr>
        <w:t xml:space="preserve">. (2016). </w:t>
      </w:r>
      <w:proofErr w:type="spellStart"/>
      <w:r w:rsidRPr="00536125">
        <w:rPr>
          <w:color w:val="000000" w:themeColor="text1"/>
        </w:rPr>
        <w:t>Freedcamp</w:t>
      </w:r>
      <w:proofErr w:type="spellEnd"/>
      <w:r w:rsidRPr="00536125">
        <w:rPr>
          <w:color w:val="000000" w:themeColor="text1"/>
        </w:rPr>
        <w:t xml:space="preserve">.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Barrish</w:t>
      </w:r>
      <w:proofErr w:type="spellEnd"/>
      <w:r w:rsidRPr="00536125">
        <w:rPr>
          <w:color w:val="000000" w:themeColor="text1"/>
        </w:rPr>
        <w:t xml:space="preserve">, J. </w:t>
      </w:r>
      <w:proofErr w:type="spellStart"/>
      <w:r w:rsidRPr="00536125">
        <w:rPr>
          <w:i/>
          <w:color w:val="000000" w:themeColor="text1"/>
        </w:rPr>
        <w:t>The</w:t>
      </w:r>
      <w:proofErr w:type="spellEnd"/>
      <w:r w:rsidRPr="00536125">
        <w:rPr>
          <w:i/>
          <w:color w:val="000000" w:themeColor="text1"/>
        </w:rPr>
        <w:t xml:space="preserve"> top 20 </w:t>
      </w:r>
      <w:proofErr w:type="spellStart"/>
      <w:r w:rsidRPr="00536125">
        <w:rPr>
          <w:i/>
          <w:color w:val="000000" w:themeColor="text1"/>
        </w:rPr>
        <w:t>most</w:t>
      </w:r>
      <w:proofErr w:type="spellEnd"/>
      <w:r w:rsidRPr="00536125">
        <w:rPr>
          <w:i/>
          <w:color w:val="000000" w:themeColor="text1"/>
        </w:rPr>
        <w:t xml:space="preserve"> popular Project Management Software</w:t>
      </w:r>
      <w:r w:rsidRPr="00536125">
        <w:rPr>
          <w:color w:val="000000" w:themeColor="text1"/>
        </w:rPr>
        <w:t xml:space="preserve">. (24 de Junio 2015). </w:t>
      </w:r>
      <w:proofErr w:type="spellStart"/>
      <w:r w:rsidRPr="00536125">
        <w:rPr>
          <w:color w:val="000000" w:themeColor="text1"/>
        </w:rPr>
        <w:t>Capterra</w:t>
      </w:r>
      <w:proofErr w:type="spellEnd"/>
      <w:r w:rsidRPr="00536125">
        <w:rPr>
          <w:color w:val="000000" w:themeColor="text1"/>
        </w:rPr>
        <w:t xml:space="preserve">.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Teamwork</w:t>
      </w:r>
      <w:proofErr w:type="spellEnd"/>
      <w:r w:rsidRPr="00536125">
        <w:rPr>
          <w:color w:val="000000" w:themeColor="text1"/>
        </w:rPr>
        <w:t xml:space="preserve">. (2016). Obtenido en 26 de </w:t>
      </w:r>
      <w:proofErr w:type="spellStart"/>
      <w:r w:rsidRPr="00536125">
        <w:rPr>
          <w:color w:val="000000" w:themeColor="text1"/>
        </w:rPr>
        <w:t>Marzode</w:t>
      </w:r>
      <w:proofErr w:type="spellEnd"/>
      <w:r w:rsidRPr="00536125">
        <w:rPr>
          <w:color w:val="000000" w:themeColor="text1"/>
        </w:rPr>
        <w:t xml:space="preserv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Wrike</w:t>
      </w:r>
      <w:proofErr w:type="spellEnd"/>
      <w:r w:rsidRPr="00536125">
        <w:rPr>
          <w:color w:val="000000" w:themeColor="text1"/>
        </w:rPr>
        <w:t xml:space="preserv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Trello</w:t>
      </w:r>
      <w:proofErr w:type="spellEnd"/>
      <w:r w:rsidRPr="00536125">
        <w:rPr>
          <w:color w:val="000000" w:themeColor="text1"/>
        </w:rPr>
        <w:t xml:space="preserve">.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Atlassian</w:t>
      </w:r>
      <w:proofErr w:type="spellEnd"/>
      <w:r w:rsidRPr="00536125">
        <w:rPr>
          <w:color w:val="000000" w:themeColor="text1"/>
        </w:rPr>
        <w:t xml:space="preserve">.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w:t>
      </w:r>
      <w:proofErr w:type="spellStart"/>
      <w:r w:rsidRPr="00536125">
        <w:rPr>
          <w:color w:val="000000" w:themeColor="text1"/>
        </w:rPr>
        <w:t>Support</w:t>
      </w:r>
      <w:proofErr w:type="spellEnd"/>
      <w:r w:rsidRPr="00536125">
        <w:rPr>
          <w:color w:val="000000" w:themeColor="text1"/>
        </w:rPr>
        <w:t xml:space="preserve">. (2016). </w:t>
      </w:r>
      <w:proofErr w:type="spellStart"/>
      <w:r w:rsidRPr="00536125">
        <w:rPr>
          <w:i/>
          <w:color w:val="000000" w:themeColor="text1"/>
        </w:rPr>
        <w:t>Earned</w:t>
      </w:r>
      <w:proofErr w:type="spellEnd"/>
      <w:r w:rsidRPr="00536125">
        <w:rPr>
          <w:i/>
          <w:color w:val="000000" w:themeColor="text1"/>
        </w:rPr>
        <w:t xml:space="preserve"> </w:t>
      </w:r>
      <w:proofErr w:type="spellStart"/>
      <w:r w:rsidRPr="00536125">
        <w:rPr>
          <w:i/>
          <w:color w:val="000000" w:themeColor="text1"/>
        </w:rPr>
        <w:t>value</w:t>
      </w:r>
      <w:proofErr w:type="spellEnd"/>
      <w:r w:rsidRPr="00536125">
        <w:rPr>
          <w:i/>
          <w:color w:val="000000" w:themeColor="text1"/>
        </w:rPr>
        <w:t xml:space="preserve"> </w:t>
      </w:r>
      <w:proofErr w:type="spellStart"/>
      <w:r w:rsidRPr="00536125">
        <w:rPr>
          <w:i/>
          <w:color w:val="000000" w:themeColor="text1"/>
        </w:rPr>
        <w:t>analysis</w:t>
      </w:r>
      <w:proofErr w:type="spellEnd"/>
      <w:r w:rsidRPr="00536125">
        <w:rPr>
          <w:i/>
          <w:color w:val="000000" w:themeColor="text1"/>
        </w:rPr>
        <w:t xml:space="preserve">, </w:t>
      </w:r>
      <w:proofErr w:type="spellStart"/>
      <w:r w:rsidRPr="00536125">
        <w:rPr>
          <w:i/>
          <w:color w:val="000000" w:themeColor="text1"/>
        </w:rPr>
        <w:t>for</w:t>
      </w:r>
      <w:proofErr w:type="spellEnd"/>
      <w:r w:rsidRPr="00536125">
        <w:rPr>
          <w:i/>
          <w:color w:val="000000" w:themeColor="text1"/>
        </w:rPr>
        <w:t xml:space="preserve">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rest</w:t>
      </w:r>
      <w:proofErr w:type="spellEnd"/>
      <w:r w:rsidRPr="00536125">
        <w:rPr>
          <w:i/>
          <w:color w:val="000000" w:themeColor="text1"/>
        </w:rPr>
        <w:t xml:space="preserve"> of </w:t>
      </w:r>
      <w:proofErr w:type="spellStart"/>
      <w:r w:rsidRPr="00536125">
        <w:rPr>
          <w:i/>
          <w:color w:val="000000" w:themeColor="text1"/>
        </w:rPr>
        <w:t>us</w:t>
      </w:r>
      <w:proofErr w:type="spellEnd"/>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World’s</w:t>
      </w:r>
      <w:proofErr w:type="spellEnd"/>
      <w:r w:rsidRPr="00536125">
        <w:rPr>
          <w:i/>
          <w:color w:val="000000" w:themeColor="text1"/>
        </w:rPr>
        <w:t xml:space="preserve"> </w:t>
      </w:r>
      <w:proofErr w:type="spellStart"/>
      <w:r w:rsidRPr="00536125">
        <w:rPr>
          <w:i/>
          <w:color w:val="000000" w:themeColor="text1"/>
        </w:rPr>
        <w:t>Biggest</w:t>
      </w:r>
      <w:proofErr w:type="spellEnd"/>
      <w:r w:rsidRPr="00536125">
        <w:rPr>
          <w:i/>
          <w:color w:val="000000" w:themeColor="text1"/>
        </w:rPr>
        <w:t xml:space="preserve"> </w:t>
      </w:r>
      <w:proofErr w:type="spellStart"/>
      <w:r w:rsidRPr="00536125">
        <w:rPr>
          <w:i/>
          <w:color w:val="000000" w:themeColor="text1"/>
        </w:rPr>
        <w:t>Public</w:t>
      </w:r>
      <w:proofErr w:type="spellEnd"/>
      <w:r w:rsidRPr="00536125">
        <w:rPr>
          <w:i/>
          <w:color w:val="000000" w:themeColor="text1"/>
        </w:rPr>
        <w:t xml:space="preserve"> </w:t>
      </w:r>
      <w:proofErr w:type="spellStart"/>
      <w:r w:rsidRPr="00536125">
        <w:rPr>
          <w:i/>
          <w:color w:val="000000" w:themeColor="text1"/>
        </w:rPr>
        <w:t>Companies</w:t>
      </w:r>
      <w:proofErr w:type="spellEnd"/>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w:t>
      </w:r>
      <w:proofErr w:type="spellStart"/>
      <w:r w:rsidRPr="00536125">
        <w:rPr>
          <w:color w:val="000000" w:themeColor="text1"/>
        </w:rPr>
        <w:t>Application</w:t>
      </w:r>
      <w:proofErr w:type="spellEnd"/>
      <w:r w:rsidRPr="00536125">
        <w:rPr>
          <w:color w:val="000000" w:themeColor="text1"/>
        </w:rPr>
        <w:t xml:space="preserve"> </w:t>
      </w:r>
      <w:proofErr w:type="spellStart"/>
      <w:r w:rsidRPr="00536125">
        <w:rPr>
          <w:color w:val="000000" w:themeColor="text1"/>
        </w:rPr>
        <w:t>Architecture</w:t>
      </w:r>
      <w:proofErr w:type="spellEnd"/>
      <w:r w:rsidRPr="00536125">
        <w:rPr>
          <w:color w:val="000000" w:themeColor="text1"/>
        </w:rPr>
        <w:t xml:space="preserve"> </w:t>
      </w:r>
      <w:proofErr w:type="spellStart"/>
      <w:r w:rsidRPr="00536125">
        <w:rPr>
          <w:color w:val="000000" w:themeColor="text1"/>
        </w:rPr>
        <w:t>Guide</w:t>
      </w:r>
      <w:proofErr w:type="spellEnd"/>
      <w:r w:rsidRPr="00536125">
        <w:rPr>
          <w:color w:val="000000" w:themeColor="text1"/>
        </w:rPr>
        <w:t xml:space="preserve">. </w:t>
      </w:r>
      <w:proofErr w:type="spellStart"/>
      <w:r w:rsidRPr="00536125">
        <w:rPr>
          <w:i/>
          <w:color w:val="000000" w:themeColor="text1"/>
        </w:rPr>
        <w:t>Designing</w:t>
      </w:r>
      <w:proofErr w:type="spellEnd"/>
      <w:r w:rsidRPr="00536125">
        <w:rPr>
          <w:i/>
          <w:color w:val="000000" w:themeColor="text1"/>
        </w:rPr>
        <w:t xml:space="preserve"> Web </w:t>
      </w:r>
      <w:proofErr w:type="spellStart"/>
      <w:r w:rsidRPr="00536125">
        <w:rPr>
          <w:i/>
          <w:color w:val="000000" w:themeColor="text1"/>
        </w:rPr>
        <w:t>Applications</w:t>
      </w:r>
      <w:proofErr w:type="spellEnd"/>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 xml:space="preserve">Ruby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Rails</w:t>
      </w:r>
      <w:proofErr w:type="spellEnd"/>
      <w:r w:rsidRPr="00536125">
        <w:rPr>
          <w:rFonts w:ascii="Arial" w:hAnsi="Arial" w:cs="Arial"/>
          <w:color w:val="000000" w:themeColor="text1"/>
          <w:lang w:val="es-ES_tradnl"/>
        </w:rPr>
        <w:t>.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Tataje</w:t>
      </w:r>
      <w:proofErr w:type="spellEnd"/>
      <w:r w:rsidRPr="00536125">
        <w:rPr>
          <w:rFonts w:ascii="Arial" w:hAnsi="Arial" w:cs="Arial"/>
          <w:color w:val="000000" w:themeColor="text1"/>
          <w:sz w:val="21"/>
          <w:szCs w:val="21"/>
          <w:shd w:val="clear" w:color="auto" w:fill="FFFFFF"/>
          <w:lang w:val="es-ES_tradnl"/>
        </w:rPr>
        <w:t xml:space="preserve">, M. (2010, 22 </w:t>
      </w:r>
      <w:proofErr w:type="spellStart"/>
      <w:r w:rsidRPr="00536125">
        <w:rPr>
          <w:rFonts w:ascii="Arial" w:hAnsi="Arial" w:cs="Arial"/>
          <w:color w:val="000000" w:themeColor="text1"/>
          <w:sz w:val="21"/>
          <w:szCs w:val="21"/>
          <w:shd w:val="clear" w:color="auto" w:fill="FFFFFF"/>
          <w:lang w:val="es-ES_tradnl"/>
        </w:rPr>
        <w:t>November</w:t>
      </w:r>
      <w:proofErr w:type="spellEnd"/>
      <w:r w:rsidRPr="00536125">
        <w:rPr>
          <w:rFonts w:ascii="Arial" w:hAnsi="Arial" w:cs="Arial"/>
          <w:color w:val="000000" w:themeColor="text1"/>
          <w:sz w:val="21"/>
          <w:szCs w:val="21"/>
          <w:shd w:val="clear" w:color="auto" w:fill="FFFFFF"/>
          <w:lang w:val="es-ES_tradnl"/>
        </w:rPr>
        <w:t xml:space="preserve">). Metodología Ágil: </w:t>
      </w:r>
      <w:proofErr w:type="spellStart"/>
      <w:r w:rsidRPr="00536125">
        <w:rPr>
          <w:rFonts w:ascii="Arial" w:hAnsi="Arial" w:cs="Arial"/>
          <w:color w:val="000000" w:themeColor="text1"/>
          <w:sz w:val="21"/>
          <w:szCs w:val="21"/>
          <w:shd w:val="clear" w:color="auto" w:fill="FFFFFF"/>
          <w:lang w:val="es-ES_tradnl"/>
        </w:rPr>
        <w:t>Scrum</w:t>
      </w:r>
      <w:proofErr w:type="spellEnd"/>
      <w:r w:rsidRPr="00536125">
        <w:rPr>
          <w:rFonts w:ascii="Arial" w:hAnsi="Arial" w:cs="Arial"/>
          <w:color w:val="000000" w:themeColor="text1"/>
          <w:sz w:val="21"/>
          <w:szCs w:val="21"/>
          <w:shd w:val="clear" w:color="auto" w:fill="FFFFFF"/>
          <w:lang w:val="es-ES_tradnl"/>
        </w:rPr>
        <w:t>. [</w:t>
      </w:r>
      <w:proofErr w:type="spellStart"/>
      <w:r w:rsidRPr="00536125">
        <w:rPr>
          <w:rFonts w:ascii="Arial" w:hAnsi="Arial" w:cs="Arial"/>
          <w:color w:val="000000" w:themeColor="text1"/>
          <w:sz w:val="21"/>
          <w:szCs w:val="21"/>
          <w:shd w:val="clear" w:color="auto" w:fill="FFFFFF"/>
          <w:lang w:val="es-ES_tradnl"/>
        </w:rPr>
        <w:t>Weblog</w:t>
      </w:r>
      <w:proofErr w:type="spellEnd"/>
      <w:r w:rsidRPr="00536125">
        <w:rPr>
          <w:rFonts w:ascii="Arial" w:hAnsi="Arial" w:cs="Arial"/>
          <w:color w:val="000000" w:themeColor="text1"/>
          <w:sz w:val="21"/>
          <w:szCs w:val="21"/>
          <w:shd w:val="clear" w:color="auto" w:fill="FFFFFF"/>
          <w:lang w:val="es-ES_tradnl"/>
        </w:rPr>
        <w:t xml:space="preserve">].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PostgreSQL</w:t>
      </w:r>
      <w:proofErr w:type="spellEnd"/>
      <w:r w:rsidRPr="00536125">
        <w:rPr>
          <w:rFonts w:ascii="Arial" w:hAnsi="Arial" w:cs="Arial"/>
          <w:color w:val="000000" w:themeColor="text1"/>
          <w:sz w:val="21"/>
          <w:szCs w:val="21"/>
          <w:shd w:val="clear" w:color="auto" w:fill="FFFFFF"/>
          <w:lang w:val="es-ES_tradnl"/>
        </w:rPr>
        <w:t xml:space="preserve">. (2016). </w:t>
      </w:r>
      <w:proofErr w:type="spellStart"/>
      <w:r w:rsidRPr="00536125">
        <w:rPr>
          <w:rFonts w:ascii="Arial" w:hAnsi="Arial" w:cs="Arial"/>
          <w:i/>
          <w:iCs/>
          <w:color w:val="000000" w:themeColor="text1"/>
          <w:sz w:val="21"/>
          <w:szCs w:val="21"/>
          <w:shd w:val="clear" w:color="auto" w:fill="FFFFFF"/>
          <w:lang w:val="es-ES_tradnl"/>
        </w:rPr>
        <w:t>About</w:t>
      </w:r>
      <w:proofErr w:type="spellEnd"/>
      <w:r w:rsidRPr="00536125">
        <w:rPr>
          <w:rFonts w:ascii="Arial" w:hAnsi="Arial" w:cs="Arial"/>
          <w:i/>
          <w:iCs/>
          <w:color w:val="000000" w:themeColor="text1"/>
          <w:sz w:val="21"/>
          <w:szCs w:val="21"/>
          <w:shd w:val="clear" w:color="auto" w:fill="FFFFFF"/>
          <w:lang w:val="es-ES_tradnl"/>
        </w:rPr>
        <w:t xml:space="preserve">.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Docker</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What</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is</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Docker</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About</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Gitlab</w:t>
      </w:r>
      <w:proofErr w:type="spellEnd"/>
      <w:r w:rsidRPr="00536125">
        <w:rPr>
          <w:rFonts w:ascii="Arial" w:hAnsi="Arial" w:cs="Arial"/>
          <w:color w:val="000000" w:themeColor="text1"/>
          <w:sz w:val="20"/>
          <w:szCs w:val="20"/>
          <w:lang w:val="es-ES_tradnl"/>
        </w:rPr>
        <w:t xml:space="preserve">.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DigitalOcean</w:t>
      </w:r>
      <w:proofErr w:type="spellEnd"/>
      <w:r w:rsidRPr="00536125">
        <w:rPr>
          <w:rFonts w:ascii="Arial" w:hAnsi="Arial" w:cs="Arial"/>
          <w:color w:val="000000" w:themeColor="text1"/>
          <w:sz w:val="20"/>
          <w:szCs w:val="20"/>
          <w:lang w:val="es-ES_tradnl"/>
        </w:rPr>
        <w:t>.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proofErr w:type="spellStart"/>
      <w:r w:rsidRPr="00536125">
        <w:rPr>
          <w:rFonts w:eastAsia="Times New Roman"/>
          <w:color w:val="000000" w:themeColor="text1"/>
          <w:sz w:val="21"/>
          <w:szCs w:val="21"/>
          <w:shd w:val="clear" w:color="auto" w:fill="FFFFFF"/>
        </w:rPr>
        <w:t>Cohn</w:t>
      </w:r>
      <w:proofErr w:type="spellEnd"/>
      <w:r w:rsidRPr="00536125">
        <w:rPr>
          <w:rFonts w:eastAsia="Times New Roman"/>
          <w:color w:val="000000" w:themeColor="text1"/>
          <w:sz w:val="21"/>
          <w:szCs w:val="21"/>
          <w:shd w:val="clear" w:color="auto" w:fill="FFFFFF"/>
        </w:rPr>
        <w:t xml:space="preserve">, M. (2014, 9 de septiembre). </w:t>
      </w:r>
      <w:proofErr w:type="spellStart"/>
      <w:r w:rsidRPr="00536125">
        <w:rPr>
          <w:rFonts w:eastAsia="Times New Roman"/>
          <w:color w:val="000000" w:themeColor="text1"/>
          <w:sz w:val="21"/>
          <w:szCs w:val="21"/>
          <w:shd w:val="clear" w:color="auto" w:fill="FFFFFF"/>
        </w:rPr>
        <w:t>The</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Main</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Benefit</w:t>
      </w:r>
      <w:proofErr w:type="spellEnd"/>
      <w:r w:rsidRPr="00536125">
        <w:rPr>
          <w:rFonts w:eastAsia="Times New Roman"/>
          <w:color w:val="000000" w:themeColor="text1"/>
          <w:sz w:val="21"/>
          <w:szCs w:val="21"/>
          <w:shd w:val="clear" w:color="auto" w:fill="FFFFFF"/>
        </w:rPr>
        <w:t xml:space="preserve"> of </w:t>
      </w:r>
      <w:proofErr w:type="spellStart"/>
      <w:r w:rsidRPr="00536125">
        <w:rPr>
          <w:rFonts w:eastAsia="Times New Roman"/>
          <w:color w:val="000000" w:themeColor="text1"/>
          <w:sz w:val="21"/>
          <w:szCs w:val="21"/>
          <w:shd w:val="clear" w:color="auto" w:fill="FFFFFF"/>
        </w:rPr>
        <w:t>Story</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Points</w:t>
      </w:r>
      <w:proofErr w:type="spellEnd"/>
      <w:r w:rsidRPr="00536125">
        <w:rPr>
          <w:rFonts w:eastAsia="Times New Roman"/>
          <w:color w:val="000000" w:themeColor="text1"/>
          <w:sz w:val="21"/>
          <w:szCs w:val="21"/>
          <w:shd w:val="clear" w:color="auto" w:fill="FFFFFF"/>
        </w:rPr>
        <w:t>. [</w:t>
      </w:r>
      <w:proofErr w:type="spellStart"/>
      <w:r w:rsidRPr="00536125">
        <w:rPr>
          <w:rFonts w:eastAsia="Times New Roman"/>
          <w:color w:val="000000" w:themeColor="text1"/>
          <w:sz w:val="21"/>
          <w:szCs w:val="21"/>
          <w:shd w:val="clear" w:color="auto" w:fill="FFFFFF"/>
        </w:rPr>
        <w:t>Weblog</w:t>
      </w:r>
      <w:proofErr w:type="spellEnd"/>
      <w:r w:rsidRPr="00536125">
        <w:rPr>
          <w:rFonts w:eastAsia="Times New Roman"/>
          <w:color w:val="000000" w:themeColor="text1"/>
          <w:sz w:val="21"/>
          <w:szCs w:val="21"/>
          <w:shd w:val="clear" w:color="auto" w:fill="FFFFFF"/>
        </w:rPr>
        <w:t xml:space="preserve">].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icrosoft Office User" w:date="2016-09-11T18:09:00Z" w:initials="MOU">
    <w:p w14:paraId="14D52DB7" w14:textId="6FC0CB94" w:rsidR="004F76EF" w:rsidRDefault="004F76EF">
      <w:pPr>
        <w:pStyle w:val="CommentText"/>
      </w:pPr>
      <w:r>
        <w:rPr>
          <w:rStyle w:val="CommentReference"/>
        </w:rPr>
        <w:annotationRef/>
      </w:r>
      <w:r>
        <w:t xml:space="preserve">Necesito un </w:t>
      </w:r>
      <w:proofErr w:type="spellStart"/>
      <w:r>
        <w:t>sinonimo</w:t>
      </w:r>
      <w:proofErr w:type="spellEnd"/>
    </w:p>
  </w:comment>
  <w:comment w:id="78" w:author="Microsoft Office User" w:date="2016-09-06T09:34:00Z" w:initials="MOU">
    <w:p w14:paraId="0B8343E1" w14:textId="7973838A" w:rsidR="004F76EF" w:rsidRDefault="004F76EF">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80" w:author="Microsoft Office User" w:date="2016-08-28T10:30:00Z" w:initials="Office">
    <w:p w14:paraId="1C3D9D4E" w14:textId="502B947D" w:rsidR="004F76EF" w:rsidRDefault="004F76EF">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81" w:author="Microsoft Office User" w:date="2016-08-30T20:41:00Z" w:initials="Office">
    <w:p w14:paraId="27025A7A" w14:textId="218336C4" w:rsidR="004F76EF" w:rsidRDefault="004F76EF">
      <w:pPr>
        <w:pStyle w:val="CommentText"/>
      </w:pPr>
      <w:r>
        <w:rPr>
          <w:rStyle w:val="CommentReference"/>
        </w:rPr>
        <w:annotationRef/>
      </w:r>
      <w:r>
        <w:t>La herramienta ok</w:t>
      </w:r>
    </w:p>
  </w:comment>
  <w:comment w:id="82" w:author="Microsoft Office User" w:date="2016-09-06T09:39:00Z" w:initials="MOU">
    <w:p w14:paraId="3988940C" w14:textId="3B989AD3" w:rsidR="004F76EF" w:rsidRDefault="004F76EF">
      <w:pPr>
        <w:pStyle w:val="CommentText"/>
      </w:pPr>
      <w:r>
        <w:rPr>
          <w:rStyle w:val="CommentReference"/>
        </w:rPr>
        <w:annotationRef/>
      </w:r>
      <w:r>
        <w:t xml:space="preserve">Algún sinónimo? Definir, implementar, algo </w:t>
      </w:r>
      <w:proofErr w:type="spellStart"/>
      <w:r>
        <w:t>asi</w:t>
      </w:r>
      <w:proofErr w:type="spellEnd"/>
      <w:r>
        <w:t>.</w:t>
      </w:r>
    </w:p>
  </w:comment>
  <w:comment w:id="86" w:author="Microsoft Office User" w:date="2016-09-04T16:26:00Z" w:initials="Office">
    <w:p w14:paraId="1A6CB773" w14:textId="77777777" w:rsidR="004F76EF" w:rsidRDefault="004F76EF">
      <w:pPr>
        <w:pStyle w:val="CommentText"/>
      </w:pPr>
      <w:r>
        <w:rPr>
          <w:rStyle w:val="CommentReference"/>
        </w:rPr>
        <w:annotationRef/>
      </w:r>
      <w:r>
        <w:t xml:space="preserve">Esto debería ser otro capítulo </w:t>
      </w:r>
    </w:p>
    <w:p w14:paraId="55F930A7" w14:textId="57C674AB" w:rsidR="004F76EF" w:rsidRDefault="004F76EF">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3B4A0" w14:textId="77777777" w:rsidR="00796A3F" w:rsidRDefault="00796A3F">
      <w:pPr>
        <w:spacing w:line="240" w:lineRule="auto"/>
      </w:pPr>
      <w:r>
        <w:separator/>
      </w:r>
    </w:p>
  </w:endnote>
  <w:endnote w:type="continuationSeparator" w:id="0">
    <w:p w14:paraId="5FEB3C2B" w14:textId="77777777" w:rsidR="00796A3F" w:rsidRDefault="00796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4F76EF" w:rsidRDefault="004F76EF"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4F76EF" w:rsidRDefault="004F76EF"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4F76EF" w:rsidRDefault="004F76EF"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65D1">
      <w:rPr>
        <w:rStyle w:val="PageNumber"/>
        <w:noProof/>
      </w:rPr>
      <w:t>28</w:t>
    </w:r>
    <w:r>
      <w:rPr>
        <w:rStyle w:val="PageNumber"/>
      </w:rPr>
      <w:fldChar w:fldCharType="end"/>
    </w:r>
  </w:p>
  <w:p w14:paraId="6415E656" w14:textId="77777777" w:rsidR="004F76EF" w:rsidRDefault="004F76EF"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91B45" w14:textId="77777777" w:rsidR="00796A3F" w:rsidRDefault="00796A3F">
      <w:pPr>
        <w:spacing w:line="240" w:lineRule="auto"/>
      </w:pPr>
      <w:r>
        <w:separator/>
      </w:r>
    </w:p>
  </w:footnote>
  <w:footnote w:type="continuationSeparator" w:id="0">
    <w:p w14:paraId="4E92274F" w14:textId="77777777" w:rsidR="00796A3F" w:rsidRDefault="00796A3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53F7C"/>
    <w:rsid w:val="0026272D"/>
    <w:rsid w:val="00270773"/>
    <w:rsid w:val="00270EEF"/>
    <w:rsid w:val="00280B36"/>
    <w:rsid w:val="002849E0"/>
    <w:rsid w:val="002A18CA"/>
    <w:rsid w:val="002A2C28"/>
    <w:rsid w:val="002B7F7E"/>
    <w:rsid w:val="002D09FE"/>
    <w:rsid w:val="002D1361"/>
    <w:rsid w:val="002D6CCE"/>
    <w:rsid w:val="00301989"/>
    <w:rsid w:val="00301C74"/>
    <w:rsid w:val="00310FA7"/>
    <w:rsid w:val="0032134E"/>
    <w:rsid w:val="003250AF"/>
    <w:rsid w:val="00333ED7"/>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179C5"/>
    <w:rsid w:val="0042261D"/>
    <w:rsid w:val="0043465E"/>
    <w:rsid w:val="0043628A"/>
    <w:rsid w:val="00441D0E"/>
    <w:rsid w:val="004465E0"/>
    <w:rsid w:val="00455E5E"/>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281"/>
    <w:rsid w:val="00675BDA"/>
    <w:rsid w:val="00681E23"/>
    <w:rsid w:val="006853D9"/>
    <w:rsid w:val="00693D71"/>
    <w:rsid w:val="006A375E"/>
    <w:rsid w:val="006C03CD"/>
    <w:rsid w:val="006C2544"/>
    <w:rsid w:val="006D3811"/>
    <w:rsid w:val="006E306B"/>
    <w:rsid w:val="006E47BA"/>
    <w:rsid w:val="006F3672"/>
    <w:rsid w:val="00701718"/>
    <w:rsid w:val="00732E34"/>
    <w:rsid w:val="00753AB1"/>
    <w:rsid w:val="00754BFC"/>
    <w:rsid w:val="007729F8"/>
    <w:rsid w:val="007746CD"/>
    <w:rsid w:val="00796A3F"/>
    <w:rsid w:val="007A0169"/>
    <w:rsid w:val="007C2DED"/>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66A0"/>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1974"/>
    <w:rsid w:val="00DB4BFA"/>
    <w:rsid w:val="00DC47BA"/>
    <w:rsid w:val="00DD5415"/>
    <w:rsid w:val="00E15E23"/>
    <w:rsid w:val="00E55D03"/>
    <w:rsid w:val="00E76EBC"/>
    <w:rsid w:val="00E950B9"/>
    <w:rsid w:val="00E955DE"/>
    <w:rsid w:val="00E956C6"/>
    <w:rsid w:val="00EA0F52"/>
    <w:rsid w:val="00EA2CAD"/>
    <w:rsid w:val="00EA4946"/>
    <w:rsid w:val="00ED16C6"/>
    <w:rsid w:val="00EE169B"/>
    <w:rsid w:val="00EE6996"/>
    <w:rsid w:val="00EE7295"/>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E171C-18D1-1044-9AD5-1743FA66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56</Pages>
  <Words>19295</Words>
  <Characters>109985</Characters>
  <Application>Microsoft Macintosh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36</cp:revision>
  <dcterms:created xsi:type="dcterms:W3CDTF">2016-09-04T21:49:00Z</dcterms:created>
  <dcterms:modified xsi:type="dcterms:W3CDTF">2016-09-16T23:38:00Z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