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FE3CB" w14:textId="77777777" w:rsidR="00B75BFD" w:rsidRPr="000C4445" w:rsidRDefault="00B75BFD" w:rsidP="006D56AC">
      <w:pPr>
        <w:jc w:val="both"/>
        <w:rPr>
          <w:rFonts w:eastAsia="Times New Roman"/>
          <w:color w:val="000000" w:themeColor="text1"/>
          <w:lang w:val="es-ES_tradnl"/>
        </w:rPr>
      </w:pPr>
    </w:p>
    <w:p w14:paraId="7FAD4FAE" w14:textId="1F79DC35" w:rsidR="00B75BFD" w:rsidRDefault="00B75BFD" w:rsidP="006D56AC">
      <w:pPr>
        <w:jc w:val="both"/>
        <w:rPr>
          <w:color w:val="000000" w:themeColor="text1"/>
          <w:lang w:val="es-ES_tradnl"/>
        </w:rPr>
      </w:pPr>
      <w:r w:rsidRPr="000C4445">
        <w:rPr>
          <w:color w:val="000000" w:themeColor="text1"/>
          <w:lang w:val="es-ES_tradnl"/>
        </w:rPr>
        <w:t>En este capítulo se exponen los acontecimientos que precedieron y que de cierta forma colaboraron con la evolución sucesiva de los diferentes conceptos que pasaron a formar parte de lo que se conoce hoy como Gestión del Valor Ganado.</w:t>
      </w:r>
    </w:p>
    <w:p w14:paraId="602BC3BC" w14:textId="77777777" w:rsidR="00A27EA2" w:rsidRDefault="00A27EA2" w:rsidP="006D56AC">
      <w:pPr>
        <w:jc w:val="both"/>
        <w:rPr>
          <w:color w:val="000000" w:themeColor="text1"/>
          <w:lang w:val="es-ES_tradnl"/>
        </w:rPr>
      </w:pPr>
    </w:p>
    <w:p w14:paraId="0A00EE86" w14:textId="60CB3B62" w:rsidR="00A27EA2" w:rsidRPr="00A27EA2" w:rsidRDefault="00A27EA2" w:rsidP="00A27EA2">
      <w:pPr>
        <w:jc w:val="center"/>
        <w:rPr>
          <w:b/>
          <w:color w:val="000000" w:themeColor="text1"/>
          <w:lang w:val="es-ES_tradnl"/>
        </w:rPr>
      </w:pPr>
      <w:r>
        <w:rPr>
          <w:b/>
          <w:color w:val="000000" w:themeColor="text1"/>
          <w:lang w:val="es-ES_tradnl"/>
        </w:rPr>
        <w:t>Origen</w:t>
      </w:r>
    </w:p>
    <w:p w14:paraId="25AC5983" w14:textId="7CE30A9A" w:rsidR="0041710E" w:rsidRPr="000A6ABE" w:rsidRDefault="000A6ABE" w:rsidP="000A6ABE">
      <w:pPr>
        <w:pStyle w:val="NormalWeb"/>
        <w:jc w:val="both"/>
        <w:rPr>
          <w:rFonts w:eastAsia="Times New Roman"/>
          <w:color w:val="000000" w:themeColor="text1"/>
          <w:lang w:val="es-ES_tradnl"/>
        </w:rPr>
      </w:pPr>
      <w:r>
        <w:rPr>
          <w:rFonts w:eastAsia="Times New Roman"/>
          <w:color w:val="000000" w:themeColor="text1"/>
          <w:lang w:val="es-ES_tradnl"/>
        </w:rPr>
        <w:t>S</w:t>
      </w:r>
      <w:r w:rsidR="0041710E">
        <w:rPr>
          <w:rFonts w:eastAsia="Times New Roman"/>
          <w:color w:val="000000" w:themeColor="text1"/>
          <w:lang w:val="es-ES_tradnl"/>
        </w:rPr>
        <w:t xml:space="preserve">egún Young Kwak y Frank anbari (2011)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(p. 3). </w:t>
      </w:r>
      <w:r>
        <w:rPr>
          <w:rFonts w:eastAsia="Times New Roman"/>
          <w:color w:val="000000" w:themeColor="text1"/>
          <w:lang w:val="es-ES_tradnl"/>
        </w:rPr>
        <w:t>No obstante los términos que son más ampliamente usados en este capítulo son EVM y Gestión del Valor Ganado.</w:t>
      </w:r>
    </w:p>
    <w:p w14:paraId="6AA02A25" w14:textId="63BFB8B4" w:rsidR="00B75BFD" w:rsidRDefault="00B75BFD" w:rsidP="006D56AC">
      <w:pPr>
        <w:jc w:val="both"/>
        <w:rPr>
          <w:color w:val="000000" w:themeColor="text1"/>
          <w:lang w:val="es-ES_tradnl"/>
        </w:rPr>
      </w:pPr>
      <w:r>
        <w:rPr>
          <w:color w:val="000000" w:themeColor="text1"/>
          <w:lang w:val="es-ES_tradnl"/>
        </w:rPr>
        <w:t>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w:t>
      </w:r>
      <w:r w:rsidR="000A6ABE">
        <w:rPr>
          <w:color w:val="000000" w:themeColor="text1"/>
          <w:lang w:val="es-ES_tradnl"/>
        </w:rPr>
        <w:t xml:space="preserve"> También existen varias instituciones y organizaciones tanto en el sector privado como público que utilizan y aportan al conjunto de conceptos y principios que componen el EVM, un ejemplo de una importante organización </w:t>
      </w:r>
      <w:r w:rsidR="009A2427">
        <w:rPr>
          <w:color w:val="000000" w:themeColor="text1"/>
          <w:lang w:val="es-ES_tradnl"/>
        </w:rPr>
        <w:t xml:space="preserve">es la </w:t>
      </w:r>
      <w:r w:rsidR="009A2427" w:rsidRPr="009A2427">
        <w:rPr>
          <w:color w:val="000000" w:themeColor="text1"/>
          <w:lang w:val="es-ES_tradnl"/>
        </w:rPr>
        <w:t xml:space="preserve">Administración Nacional de la Aeronáutica y del Espacio  </w:t>
      </w:r>
      <w:r w:rsidR="009A2427">
        <w:rPr>
          <w:color w:val="000000" w:themeColor="text1"/>
          <w:lang w:val="es-ES_tradnl"/>
        </w:rPr>
        <w:t xml:space="preserve">de los Estados Unidos, también conocida como NASA </w:t>
      </w:r>
      <w:r w:rsidR="009A2427" w:rsidRPr="009A2427">
        <w:rPr>
          <w:color w:val="000000" w:themeColor="text1"/>
          <w:lang w:val="es-ES_tradnl"/>
        </w:rPr>
        <w:t>por sus siglas en inglés, National Aeronautics and Space Administration</w:t>
      </w:r>
      <w:r w:rsidR="00B428DF">
        <w:rPr>
          <w:color w:val="000000" w:themeColor="text1"/>
          <w:lang w:val="es-ES_tradnl"/>
        </w:rPr>
        <w:t>, sin embargo el origen de EVM no se relaciona directamente a la misma.</w:t>
      </w:r>
    </w:p>
    <w:p w14:paraId="1FD6E3A6" w14:textId="77777777" w:rsidR="00B75BFD" w:rsidRPr="000C4445" w:rsidRDefault="00B75BFD" w:rsidP="006D56AC">
      <w:pPr>
        <w:jc w:val="both"/>
        <w:rPr>
          <w:color w:val="000000" w:themeColor="text1"/>
          <w:lang w:val="es-ES_tradnl"/>
        </w:rPr>
      </w:pPr>
    </w:p>
    <w:p w14:paraId="11E80B62" w14:textId="61BD0867" w:rsidR="00B75BFD" w:rsidRDefault="00B75BFD" w:rsidP="006D56AC">
      <w:pPr>
        <w:jc w:val="both"/>
        <w:rPr>
          <w:color w:val="000000" w:themeColor="text1"/>
          <w:lang w:val="es-ES_tradnl"/>
        </w:rPr>
      </w:pPr>
      <w:r w:rsidRPr="000C4445">
        <w:rPr>
          <w:color w:val="000000" w:themeColor="text1"/>
          <w:lang w:val="es-ES_tradnl"/>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Pr>
          <w:color w:val="000000" w:themeColor="text1"/>
          <w:lang w:val="es-ES_tradnl"/>
        </w:rPr>
        <w:t xml:space="preserve">Con esto se puede concluir que las técnicas PERT/COST eran los predecesores de EVM, si bien el mismo no se fundamenta directamente en PERT/COST, su origen se relaciona </w:t>
      </w:r>
      <w:r w:rsidR="002B7B2F">
        <w:rPr>
          <w:color w:val="000000" w:themeColor="text1"/>
          <w:lang w:val="es-ES_tradnl"/>
        </w:rPr>
        <w:t xml:space="preserve">a PERT/COST </w:t>
      </w:r>
      <w:r>
        <w:rPr>
          <w:color w:val="000000" w:themeColor="text1"/>
          <w:lang w:val="es-ES_tradnl"/>
        </w:rPr>
        <w:t xml:space="preserve">dado que estas técnicas eran ampliamente utilizadas antes de que el Departamento de Defensa de los Estados Unidos manifestaran la necesidad de un cambio de paradigma. </w:t>
      </w:r>
    </w:p>
    <w:p w14:paraId="0E096B4C" w14:textId="77777777" w:rsidR="00B75BFD" w:rsidRDefault="00B75BFD" w:rsidP="006D56AC">
      <w:pPr>
        <w:jc w:val="both"/>
        <w:rPr>
          <w:color w:val="000000" w:themeColor="text1"/>
          <w:lang w:val="es-ES_tradnl"/>
        </w:rPr>
      </w:pPr>
    </w:p>
    <w:p w14:paraId="1A65FB08" w14:textId="77777777" w:rsidR="00B75BFD" w:rsidRDefault="00B75BFD" w:rsidP="006D56AC">
      <w:pPr>
        <w:jc w:val="both"/>
        <w:rPr>
          <w:color w:val="000000" w:themeColor="text1"/>
          <w:lang w:val="es-ES_tradnl"/>
        </w:rPr>
      </w:pPr>
      <w:r>
        <w:rPr>
          <w:color w:val="000000" w:themeColor="text1"/>
          <w:lang w:val="es-ES_tradnl"/>
        </w:rPr>
        <w:t xml:space="preserve">Como lo describe Wayne (2000) 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w:t>
      </w:r>
      <w:r>
        <w:rPr>
          <w:color w:val="000000" w:themeColor="text1"/>
          <w:lang w:val="es-ES_tradnl"/>
        </w:rPr>
        <w:lastRenderedPageBreak/>
        <w:t>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55C3321" w14:textId="77777777" w:rsidR="00B75BFD" w:rsidRDefault="00B75BFD" w:rsidP="006D56AC">
      <w:pPr>
        <w:jc w:val="both"/>
        <w:rPr>
          <w:color w:val="000000" w:themeColor="text1"/>
          <w:lang w:val="es-ES_tradnl"/>
        </w:rPr>
      </w:pPr>
    </w:p>
    <w:p w14:paraId="383AE76A" w14:textId="4A3A4616" w:rsidR="00B75BFD" w:rsidRDefault="00F641C9" w:rsidP="00F641C9">
      <w:pPr>
        <w:jc w:val="both"/>
        <w:rPr>
          <w:rFonts w:eastAsia="Times New Roman"/>
          <w:color w:val="000000" w:themeColor="text1"/>
          <w:lang w:val="es-ES_tradnl"/>
        </w:rPr>
      </w:pPr>
      <w:r>
        <w:rPr>
          <w:color w:val="000000" w:themeColor="text1"/>
          <w:lang w:val="es-ES_tradnl"/>
        </w:rPr>
        <w:t>En términos históricos se puede establecer de forma aproximada el origen de</w:t>
      </w:r>
      <w:r w:rsidR="00882864">
        <w:rPr>
          <w:color w:val="000000" w:themeColor="text1"/>
          <w:lang w:val="es-ES_tradnl"/>
        </w:rPr>
        <w:t xml:space="preserve"> principios de gestión primitivos que en algún momento podrían evolucionar a lo que es</w:t>
      </w:r>
      <w:r>
        <w:rPr>
          <w:color w:val="000000" w:themeColor="text1"/>
          <w:lang w:val="es-ES_tradnl"/>
        </w:rPr>
        <w:t xml:space="preserve"> </w:t>
      </w:r>
      <w:r w:rsidR="00882864">
        <w:rPr>
          <w:color w:val="000000" w:themeColor="text1"/>
          <w:lang w:val="es-ES_tradnl"/>
        </w:rPr>
        <w:t>la Gestión del Valor Ganado</w:t>
      </w:r>
      <w:r>
        <w:rPr>
          <w:color w:val="000000" w:themeColor="text1"/>
          <w:lang w:val="es-ES_tradnl"/>
        </w:rPr>
        <w:t xml:space="preserve">. </w:t>
      </w:r>
      <w:r w:rsidR="00B75BFD">
        <w:rPr>
          <w:rFonts w:eastAsia="Times New Roman"/>
          <w:color w:val="000000" w:themeColor="text1"/>
          <w:lang w:val="es-ES_tradnl"/>
        </w:rPr>
        <w:t xml:space="preserve">Según Young Kwak y Frank anbari (2011) EVM es una metodología de gestión de proyectos para la medición del desempeño tanto en términos financieros como el desempeño del proyecto mismo. Se puede encontrar indicios de una forma básica del EVM en ambientes de ingeniería industrial y fábricas a finales de </w:t>
      </w:r>
      <w:commentRangeStart w:id="0"/>
      <w:r w:rsidR="00B75BFD">
        <w:rPr>
          <w:rFonts w:eastAsia="Times New Roman"/>
          <w:color w:val="000000" w:themeColor="text1"/>
          <w:lang w:val="es-ES_tradnl"/>
        </w:rPr>
        <w:t>1800</w:t>
      </w:r>
      <w:commentRangeEnd w:id="0"/>
      <w:r w:rsidR="00B75BFD">
        <w:rPr>
          <w:rStyle w:val="CommentReference"/>
          <w:rFonts w:ascii="Arial" w:hAnsi="Arial" w:cs="Arial"/>
          <w:color w:val="000000"/>
          <w:lang w:val="es-ES_tradnl" w:eastAsia="es-ES"/>
        </w:rPr>
        <w:commentReference w:id="0"/>
      </w:r>
      <w:r w:rsidR="00491DE8">
        <w:rPr>
          <w:rFonts w:eastAsia="Times New Roman"/>
          <w:color w:val="000000" w:themeColor="text1"/>
          <w:lang w:val="es-ES_tradnl"/>
        </w:rPr>
        <w:t xml:space="preserve"> (p. 3)</w:t>
      </w:r>
      <w:r w:rsidR="00B75BFD">
        <w:rPr>
          <w:rFonts w:eastAsia="Times New Roman"/>
          <w:color w:val="000000" w:themeColor="text1"/>
          <w:lang w:val="es-ES_tradnl"/>
        </w:rPr>
        <w:t xml:space="preserve">. </w:t>
      </w:r>
    </w:p>
    <w:p w14:paraId="34817A97" w14:textId="77777777" w:rsidR="00B75BFD" w:rsidRDefault="00B75BFD" w:rsidP="006D56AC">
      <w:pPr>
        <w:jc w:val="both"/>
        <w:rPr>
          <w:color w:val="000000" w:themeColor="text1"/>
          <w:lang w:val="es-ES_tradnl"/>
        </w:rPr>
      </w:pPr>
    </w:p>
    <w:p w14:paraId="6648BC22" w14:textId="04088302" w:rsidR="00B75BFD" w:rsidRDefault="00AA428C" w:rsidP="006D56AC">
      <w:pPr>
        <w:jc w:val="both"/>
        <w:rPr>
          <w:color w:val="000000" w:themeColor="text1"/>
          <w:lang w:val="es-ES_tradnl"/>
        </w:rPr>
      </w:pPr>
      <w:r>
        <w:rPr>
          <w:color w:val="000000" w:themeColor="text1"/>
          <w:lang w:val="es-ES_tradnl"/>
        </w:rPr>
        <w:t xml:space="preserve">De manera más históricamente específica también se puede detectar una necesidad de una metodología, de cierta manera, más avanzada. </w:t>
      </w:r>
      <w:r w:rsidR="00B75BFD">
        <w:rPr>
          <w:color w:val="000000" w:themeColor="text1"/>
          <w:lang w:val="es-ES_tradnl"/>
        </w:rPr>
        <w:t xml:space="preserve">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cuanto tiempo y costo requerirá dicha tarea se hace más simple debido a que se puede contar con la experiencia previa. Sin embargo para proyectos en los que se requiere desarrollar un prototipo o un entregable nunca antes hecho, realizar estimaciones puede ser un proceso mucho mas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w:t>
      </w:r>
      <w:commentRangeStart w:id="1"/>
      <w:r w:rsidR="00B75BFD">
        <w:rPr>
          <w:color w:val="000000" w:themeColor="text1"/>
          <w:lang w:val="es-ES_tradnl"/>
        </w:rPr>
        <w:t>50</w:t>
      </w:r>
      <w:commentRangeEnd w:id="1"/>
      <w:r w:rsidR="00B75BFD">
        <w:rPr>
          <w:rStyle w:val="CommentReference"/>
          <w:rFonts w:ascii="Arial" w:hAnsi="Arial" w:cs="Arial"/>
          <w:color w:val="000000"/>
          <w:lang w:val="es-ES_tradnl" w:eastAsia="es-ES"/>
        </w:rPr>
        <w:commentReference w:id="1"/>
      </w:r>
      <w:r w:rsidR="00B75BFD">
        <w:rPr>
          <w:color w:val="000000" w:themeColor="text1"/>
          <w:lang w:val="es-ES_tradnl"/>
        </w:rPr>
        <w:t xml:space="preserve"> reconoció que la ya en aumento complejidad de sus contratos de sistemas de desarrollo de armamentos demandaba técnicas de gestión más sofisticadas en relación a las que eran utilizadas usualmente en la industria (p. 1). </w:t>
      </w:r>
    </w:p>
    <w:p w14:paraId="0F6656EC" w14:textId="77777777" w:rsidR="00B75BFD" w:rsidRDefault="00B75BFD" w:rsidP="006D56AC">
      <w:pPr>
        <w:jc w:val="both"/>
        <w:rPr>
          <w:color w:val="000000" w:themeColor="text1"/>
          <w:lang w:val="es-ES_tradnl"/>
        </w:rPr>
      </w:pPr>
      <w:r>
        <w:rPr>
          <w:color w:val="000000" w:themeColor="text1"/>
          <w:lang w:val="es-ES_tradnl"/>
        </w:rPr>
        <w:t xml:space="preserve">Además Wayne (2000) expone que los primeros intentos de resolver estos problemas de gestión de las mencionadas instituciones de defensa, más específicamente, problemas de 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6B590E43" w14:textId="77777777" w:rsidR="00B75BFD" w:rsidRDefault="00B75BFD" w:rsidP="006D56AC">
      <w:pPr>
        <w:jc w:val="both"/>
        <w:rPr>
          <w:color w:val="000000" w:themeColor="text1"/>
          <w:lang w:val="es-ES_tradnl"/>
        </w:rPr>
      </w:pPr>
    </w:p>
    <w:p w14:paraId="57C86B9E" w14:textId="5B78A3EB" w:rsidR="00B75BFD" w:rsidRPr="00E13BB9" w:rsidRDefault="00F37856" w:rsidP="006D56AC">
      <w:pPr>
        <w:jc w:val="both"/>
        <w:rPr>
          <w:rFonts w:eastAsia="Times New Roman"/>
          <w:color w:val="000000" w:themeColor="text1"/>
          <w:lang w:val="es-ES_tradnl"/>
        </w:rPr>
      </w:pPr>
      <w:r>
        <w:rPr>
          <w:color w:val="000000" w:themeColor="text1"/>
          <w:lang w:val="es-ES_tradnl"/>
        </w:rPr>
        <w:t xml:space="preserve">A pesar de </w:t>
      </w:r>
      <w:r w:rsidR="00DE131B">
        <w:rPr>
          <w:color w:val="000000" w:themeColor="text1"/>
          <w:lang w:val="es-ES_tradnl"/>
        </w:rPr>
        <w:t xml:space="preserve">la ansiedad de la industria y la falta de unicidad de parte del Departamento de Defensa de los Estados Unidos respecto a un método integral de gestión de proyectos que se pudiera reflejar en un mismo y genérico conjunto de requisitos para los contratos y así también  para la gestión interna de los proyectos lo cual facilitaría la comparación y evaluación de los mismos, se hacía presente una necesidad por lo cual se pudo llegar a una iniciativa que con la cual se pretendía cubrir algunos de estos puntos. </w:t>
      </w:r>
      <w:r w:rsidR="00AA428C">
        <w:rPr>
          <w:color w:val="000000" w:themeColor="text1"/>
          <w:lang w:val="es-ES_tradnl"/>
        </w:rPr>
        <w:t xml:space="preserve">Finalmente se </w:t>
      </w:r>
      <w:r w:rsidR="00525A79">
        <w:rPr>
          <w:color w:val="000000" w:themeColor="text1"/>
          <w:lang w:val="es-ES_tradnl"/>
        </w:rPr>
        <w:t>hace conocer</w:t>
      </w:r>
      <w:r w:rsidR="00AA428C">
        <w:rPr>
          <w:color w:val="000000" w:themeColor="text1"/>
          <w:lang w:val="es-ES_tradnl"/>
        </w:rPr>
        <w:t xml:space="preserve"> una metodología con una relación más directa con la Gestión del Valor Ganado</w:t>
      </w:r>
      <w:r w:rsidR="00525A79">
        <w:rPr>
          <w:color w:val="000000" w:themeColor="text1"/>
          <w:lang w:val="es-ES_tradnl"/>
        </w:rPr>
        <w:t>. S</w:t>
      </w:r>
      <w:r w:rsidR="00B75BFD">
        <w:rPr>
          <w:rFonts w:eastAsia="Times New Roman"/>
          <w:color w:val="000000" w:themeColor="text1"/>
          <w:lang w:val="es-ES_tradnl"/>
        </w:rPr>
        <w:t>egún Young Kwak y Frank Anbari (2011) la Gestión del Valor Ganado es una metodología de gestión para integrar el alcance al cronograma y recursos y para la medición del rendimiento y progreso del proyecto, la cual inició históricamente como Cost/Schedule Control System Criteria, C/SCSC</w:t>
      </w:r>
      <w:r w:rsidR="00E13BB9">
        <w:rPr>
          <w:rFonts w:eastAsia="Times New Roman"/>
          <w:color w:val="000000" w:themeColor="text1"/>
          <w:lang w:val="es-ES_tradnl"/>
        </w:rPr>
        <w:t xml:space="preserve">, en español </w:t>
      </w:r>
      <w:r w:rsidR="00E13BB9">
        <w:rPr>
          <w:color w:val="000000" w:themeColor="text1"/>
          <w:lang w:val="es-ES_tradnl"/>
        </w:rPr>
        <w:t xml:space="preserve">Sistema de Control y Planificación de Costo Cronograma o </w:t>
      </w:r>
      <w:r w:rsidR="00E13BB9" w:rsidRPr="000C4445">
        <w:rPr>
          <w:color w:val="000000" w:themeColor="text1"/>
          <w:lang w:val="es-ES_tradnl"/>
        </w:rPr>
        <w:t>Criterios de Sistema de Control Costo/Cronograma</w:t>
      </w:r>
      <w:r w:rsidR="00B75BFD">
        <w:rPr>
          <w:rFonts w:eastAsia="Times New Roman"/>
          <w:color w:val="000000" w:themeColor="text1"/>
          <w:lang w:val="es-ES_tradnl"/>
        </w:rPr>
        <w:t xml:space="preserve">, por el Departamento de Defensa de los Estados Unidos en los </w:t>
      </w:r>
      <w:commentRangeStart w:id="2"/>
      <w:r w:rsidR="00B75BFD">
        <w:rPr>
          <w:rFonts w:eastAsia="Times New Roman"/>
          <w:color w:val="000000" w:themeColor="text1"/>
          <w:lang w:val="es-ES_tradnl"/>
        </w:rPr>
        <w:t>1960s</w:t>
      </w:r>
      <w:commentRangeEnd w:id="2"/>
      <w:r w:rsidR="00B75BFD">
        <w:rPr>
          <w:rStyle w:val="CommentReference"/>
          <w:rFonts w:ascii="Arial" w:hAnsi="Arial" w:cs="Arial"/>
          <w:color w:val="000000"/>
          <w:lang w:val="es-ES_tradnl" w:eastAsia="es-ES"/>
        </w:rPr>
        <w:commentReference w:id="2"/>
      </w:r>
      <w:r w:rsidR="00B75BFD">
        <w:rPr>
          <w:rFonts w:eastAsia="Times New Roman"/>
          <w:color w:val="000000" w:themeColor="text1"/>
          <w:lang w:val="es-ES_tradnl"/>
        </w:rPr>
        <w:t xml:space="preserve"> (p. 2). </w:t>
      </w:r>
      <w:r w:rsidR="00F01920">
        <w:rPr>
          <w:rFonts w:eastAsia="Times New Roman"/>
          <w:color w:val="000000" w:themeColor="text1"/>
          <w:lang w:val="es-ES_tradnl"/>
        </w:rPr>
        <w:t>L</w:t>
      </w:r>
      <w:r w:rsidR="00E13BB9">
        <w:rPr>
          <w:rFonts w:eastAsia="Times New Roman"/>
          <w:color w:val="000000" w:themeColor="text1"/>
          <w:lang w:val="es-ES_tradnl"/>
        </w:rPr>
        <w:t xml:space="preserve">os sucesos que llevaron a la adopción del C/SCSC </w:t>
      </w:r>
      <w:r w:rsidR="00F01920">
        <w:rPr>
          <w:rFonts w:eastAsia="Times New Roman"/>
          <w:color w:val="000000" w:themeColor="text1"/>
          <w:lang w:val="es-ES_tradnl"/>
        </w:rPr>
        <w:t>son explicados a mayor nivel de detalle a continuación</w:t>
      </w:r>
      <w:r w:rsidR="00E13BB9">
        <w:rPr>
          <w:rFonts w:eastAsia="Times New Roman"/>
          <w:color w:val="000000" w:themeColor="text1"/>
          <w:lang w:val="es-ES_tradnl"/>
        </w:rPr>
        <w:t>.</w:t>
      </w:r>
    </w:p>
    <w:p w14:paraId="3ED5833C" w14:textId="77777777" w:rsidR="00B75BFD" w:rsidRDefault="00B75BFD" w:rsidP="006D56AC">
      <w:pPr>
        <w:jc w:val="both"/>
        <w:rPr>
          <w:color w:val="000000" w:themeColor="text1"/>
          <w:lang w:val="es-ES_tradnl"/>
        </w:rPr>
      </w:pPr>
    </w:p>
    <w:p w14:paraId="01EEA391" w14:textId="59F9C611" w:rsidR="009A0F31" w:rsidRDefault="00B75BFD" w:rsidP="006D56AC">
      <w:pPr>
        <w:jc w:val="both"/>
        <w:rPr>
          <w:color w:val="000000" w:themeColor="text1"/>
          <w:lang w:val="es-ES_tradnl"/>
        </w:rPr>
      </w:pPr>
      <w:r>
        <w:rPr>
          <w:color w:val="000000" w:themeColor="text1"/>
          <w:lang w:val="es-ES_tradnl"/>
        </w:rPr>
        <w:t xml:space="preserve">Entre otras cosas, </w:t>
      </w:r>
      <w:r w:rsidR="00F75D34">
        <w:rPr>
          <w:color w:val="000000" w:themeColor="text1"/>
          <w:lang w:val="es-ES_tradnl"/>
        </w:rPr>
        <w:t>la situación de la industria, las condiciones de los servicios de defensa</w:t>
      </w:r>
      <w:r>
        <w:rPr>
          <w:color w:val="000000" w:themeColor="text1"/>
          <w:lang w:val="es-ES_tradnl"/>
        </w:rPr>
        <w:t>, más la complejidad de los programas, las inadecuadas técnicas industriales de gestión y las preocupaciones de la industria</w:t>
      </w:r>
      <w:r w:rsidR="00DE131B">
        <w:rPr>
          <w:color w:val="000000" w:themeColor="text1"/>
          <w:lang w:val="es-ES_tradnl"/>
        </w:rPr>
        <w:t>, la variación de los requisitos respecto a una institución de defensa y otra</w:t>
      </w:r>
      <w:r>
        <w:rPr>
          <w:color w:val="000000" w:themeColor="text1"/>
          <w:lang w:val="es-ES_tradnl"/>
        </w:rPr>
        <w:t xml:space="preserve">, eventualmente llevaron a que se desarrolle una técnica más apropiada para la gestión de proyectos y finalmente a la adopción de lo que hoy se conoce como EVM. Sin embargo esto no ha sido una transición tan directa. </w:t>
      </w:r>
    </w:p>
    <w:p w14:paraId="61336B23" w14:textId="77777777" w:rsidR="009A0F31" w:rsidRDefault="009A0F31" w:rsidP="006D56AC">
      <w:pPr>
        <w:jc w:val="both"/>
        <w:rPr>
          <w:color w:val="000000" w:themeColor="text1"/>
          <w:lang w:val="es-ES_tradnl"/>
        </w:rPr>
      </w:pPr>
    </w:p>
    <w:p w14:paraId="0CA1FC47" w14:textId="772C3C21" w:rsidR="009A0F31" w:rsidRDefault="00B75BFD" w:rsidP="006D56AC">
      <w:pPr>
        <w:jc w:val="both"/>
        <w:rPr>
          <w:color w:val="000000" w:themeColor="text1"/>
          <w:lang w:val="es-ES_tradnl"/>
        </w:rPr>
      </w:pPr>
      <w:r>
        <w:rPr>
          <w:color w:val="000000" w:themeColor="text1"/>
          <w:lang w:val="es-ES_tradnl"/>
        </w:rPr>
        <w:t xml:space="preserve">Según </w:t>
      </w:r>
      <w:r>
        <w:rPr>
          <w:rStyle w:val="selectable"/>
          <w:rFonts w:eastAsia="Times New Roman"/>
        </w:rPr>
        <w:t>Wayne</w:t>
      </w:r>
      <w:r>
        <w:rPr>
          <w:color w:val="000000" w:themeColor="text1"/>
          <w:lang w:val="es-ES_tradnl"/>
        </w:rPr>
        <w:t xml:space="preserve"> (2000) primeramente los servicios, es decir, la Fuerza Aérea, Marina y Ejercito, difícilmente se ponían de acuerdo respecto a un punto de vista común. Por un lado la Fuerza Aérea tendía a evitar discusiones que sugiriesen soluciones </w:t>
      </w:r>
      <w:r w:rsidR="00DE131B">
        <w:rPr>
          <w:color w:val="000000" w:themeColor="text1"/>
          <w:lang w:val="es-ES_tradnl"/>
        </w:rPr>
        <w:t xml:space="preserve">integrales, es decir, las cuales fuesen lo suficientemente genéricas para ser utilizadas por todos </w:t>
      </w:r>
      <w:r>
        <w:rPr>
          <w:color w:val="000000" w:themeColor="text1"/>
          <w:lang w:val="es-ES_tradnl"/>
        </w:rPr>
        <w:t>los servicios</w:t>
      </w:r>
      <w:r w:rsidR="00DE131B">
        <w:rPr>
          <w:color w:val="000000" w:themeColor="text1"/>
          <w:lang w:val="es-ES_tradnl"/>
        </w:rPr>
        <w:t xml:space="preserve"> (Fuerza Aérea, Marina y Ejercito de los Estados Unidos)</w:t>
      </w:r>
      <w:r>
        <w:rPr>
          <w:color w:val="000000" w:themeColor="text1"/>
          <w:lang w:val="es-ES_tradnl"/>
        </w:rPr>
        <w:t>, debido a que la postura que manifestaba la Fuerza Aérea respecto a PERT/COST era que estas t</w:t>
      </w:r>
      <w:r w:rsidR="002F14F2">
        <w:rPr>
          <w:color w:val="000000" w:themeColor="text1"/>
          <w:lang w:val="es-ES_tradnl"/>
        </w:rPr>
        <w:t xml:space="preserve">écnicas eran demasiado rígidas. En este punto la Fuerza Aérea estaba </w:t>
      </w:r>
      <w:r>
        <w:rPr>
          <w:color w:val="000000" w:themeColor="text1"/>
          <w:lang w:val="es-ES_tradnl"/>
        </w:rPr>
        <w:t>de hecho de acuerdo con el Ejercito. Aún con estas diferencias, se realizaron investigaciones respecto a las mejores practicas utilizadas por las empresas ameri</w:t>
      </w:r>
      <w:r w:rsidR="002F14F2">
        <w:rPr>
          <w:color w:val="000000" w:themeColor="text1"/>
          <w:lang w:val="es-ES_tradnl"/>
        </w:rPr>
        <w:t>canas que lideraban el mercado. E</w:t>
      </w:r>
      <w:r>
        <w:rPr>
          <w:color w:val="000000" w:themeColor="text1"/>
          <w:lang w:val="es-ES_tradnl"/>
        </w:rPr>
        <w:t xml:space="preserve">stas investigaciones fueron realizadas por un conjunto de pioneros liderados por un oficial de la Fuerza Aérea, el señor </w:t>
      </w:r>
      <w:r w:rsidRPr="000354CF">
        <w:rPr>
          <w:color w:val="000000" w:themeColor="text1"/>
          <w:lang w:val="es-ES_tradnl"/>
        </w:rPr>
        <w:t>Hans “Whitey” Driessnack</w:t>
      </w:r>
      <w:r>
        <w:rPr>
          <w:color w:val="000000" w:themeColor="text1"/>
          <w:lang w:val="es-ES_tradnl"/>
        </w:rPr>
        <w:t xml:space="preserve">. </w:t>
      </w:r>
      <w:r w:rsidR="002F14F2">
        <w:rPr>
          <w:color w:val="000000" w:themeColor="text1"/>
          <w:lang w:val="es-ES_tradnl"/>
        </w:rPr>
        <w:t>Así fue como</w:t>
      </w:r>
      <w:r>
        <w:rPr>
          <w:color w:val="000000" w:themeColor="text1"/>
          <w:lang w:val="es-ES_tradnl"/>
        </w:rPr>
        <w:t xml:space="preserve"> la Fuerza Aérea pudo capturar de cierta manera las practicas y utilizarlas como puntos de referencia o criterios de gestión efec</w:t>
      </w:r>
      <w:r w:rsidR="00E13BB9">
        <w:rPr>
          <w:color w:val="000000" w:themeColor="text1"/>
          <w:lang w:val="es-ES_tradnl"/>
        </w:rPr>
        <w:t xml:space="preserve">tiva en las especificaciones de los </w:t>
      </w:r>
      <w:r w:rsidRPr="000C4445">
        <w:rPr>
          <w:color w:val="000000" w:themeColor="text1"/>
          <w:lang w:val="es-ES_tradnl"/>
        </w:rPr>
        <w:t>Criterios de Sistema de Control Costo/Cronograma</w:t>
      </w:r>
      <w:r w:rsidR="009A0F31">
        <w:rPr>
          <w:color w:val="000000" w:themeColor="text1"/>
          <w:lang w:val="es-ES_tradnl"/>
        </w:rPr>
        <w:t xml:space="preserve">, </w:t>
      </w:r>
      <w:r w:rsidR="009A0F31">
        <w:rPr>
          <w:rFonts w:eastAsia="Times New Roman"/>
          <w:color w:val="000000" w:themeColor="text1"/>
          <w:lang w:val="es-ES_tradnl"/>
        </w:rPr>
        <w:t>C/SCSC</w:t>
      </w:r>
      <w:r>
        <w:rPr>
          <w:color w:val="000000" w:themeColor="text1"/>
          <w:lang w:val="es-ES_tradnl"/>
        </w:rPr>
        <w:t>. Si bien este innovador enfoque era muy prometedor, las promesas del mismo se redujeron con el surgimiento de múltiple</w:t>
      </w:r>
      <w:r w:rsidR="008244E9">
        <w:rPr>
          <w:color w:val="000000" w:themeColor="text1"/>
          <w:lang w:val="es-ES_tradnl"/>
        </w:rPr>
        <w:t>s</w:t>
      </w:r>
      <w:r>
        <w:rPr>
          <w:color w:val="000000" w:themeColor="text1"/>
          <w:lang w:val="es-ES_tradnl"/>
        </w:rPr>
        <w:t xml:space="preserve"> versiones del mismo provenientes de la misma Fuerza Aérea</w:t>
      </w:r>
      <w:r w:rsidR="00F04359">
        <w:rPr>
          <w:color w:val="000000" w:themeColor="text1"/>
          <w:lang w:val="es-ES_tradnl"/>
        </w:rPr>
        <w:t xml:space="preserve">, lo cual dificultaba una imagen de estabilidad y </w:t>
      </w:r>
      <w:r w:rsidR="009A0F31">
        <w:rPr>
          <w:color w:val="000000" w:themeColor="text1"/>
          <w:lang w:val="es-ES_tradnl"/>
        </w:rPr>
        <w:t>solidez y también dispersaba el interés tanto de parte de la industria como de otras instituciones de defensa</w:t>
      </w:r>
      <w:r>
        <w:rPr>
          <w:color w:val="000000" w:themeColor="text1"/>
          <w:lang w:val="es-ES_tradnl"/>
        </w:rPr>
        <w:t xml:space="preserve">. Se necesitaría una perspectiva más amplia para superar los puntos de vista individuales. En </w:t>
      </w:r>
      <w:commentRangeStart w:id="3"/>
      <w:r>
        <w:rPr>
          <w:color w:val="000000" w:themeColor="text1"/>
          <w:lang w:val="es-ES_tradnl"/>
        </w:rPr>
        <w:t>1966</w:t>
      </w:r>
      <w:commentRangeEnd w:id="3"/>
      <w:r>
        <w:rPr>
          <w:rStyle w:val="CommentReference"/>
          <w:rFonts w:ascii="Arial" w:hAnsi="Arial" w:cs="Arial"/>
          <w:color w:val="000000"/>
          <w:lang w:val="es-ES_tradnl" w:eastAsia="es-ES"/>
        </w:rPr>
        <w:commentReference w:id="3"/>
      </w:r>
      <w:r>
        <w:rPr>
          <w:color w:val="000000" w:themeColor="text1"/>
          <w:lang w:val="es-ES_tradnl"/>
        </w:rPr>
        <w:t xml:space="preserve"> la Oficina de la Secretaría de Defensa de los Estados Unidos pudo solucionar este problema al adoptar las especificaciones de la Fuerza Aérea y realizar las respectivas coordinaciones con los demás servicios. Tan sólo un año después, en </w:t>
      </w:r>
      <w:commentRangeStart w:id="4"/>
      <w:r>
        <w:rPr>
          <w:color w:val="000000" w:themeColor="text1"/>
          <w:lang w:val="es-ES_tradnl"/>
        </w:rPr>
        <w:t>1967</w:t>
      </w:r>
      <w:commentRangeEnd w:id="4"/>
      <w:r>
        <w:rPr>
          <w:rStyle w:val="CommentReference"/>
          <w:rFonts w:ascii="Arial" w:hAnsi="Arial" w:cs="Arial"/>
          <w:color w:val="000000"/>
          <w:lang w:val="es-ES_tradnl" w:eastAsia="es-ES"/>
        </w:rPr>
        <w:commentReference w:id="4"/>
      </w:r>
      <w:r>
        <w:rPr>
          <w:color w:val="000000" w:themeColor="text1"/>
          <w:lang w:val="es-ES_tradnl"/>
        </w:rPr>
        <w:t xml:space="preserve">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w:t>
      </w:r>
      <w:r w:rsidR="009A0F31">
        <w:rPr>
          <w:color w:val="000000" w:themeColor="text1"/>
          <w:lang w:val="es-ES_tradnl"/>
        </w:rPr>
        <w:t xml:space="preserve">te de la industria respecto a </w:t>
      </w:r>
      <w:r w:rsidR="009A0F31">
        <w:rPr>
          <w:rFonts w:eastAsia="Times New Roman"/>
          <w:color w:val="000000" w:themeColor="text1"/>
          <w:lang w:val="es-ES_tradnl"/>
        </w:rPr>
        <w:t>C/SCSC</w:t>
      </w:r>
      <w:r w:rsidR="009A0F31">
        <w:rPr>
          <w:color w:val="000000" w:themeColor="text1"/>
          <w:lang w:val="es-ES_tradnl"/>
        </w:rPr>
        <w:t xml:space="preserve">. Esto hizo que </w:t>
      </w:r>
      <w:r w:rsidR="009A0F31">
        <w:rPr>
          <w:rFonts w:eastAsia="Times New Roman"/>
          <w:color w:val="000000" w:themeColor="text1"/>
          <w:lang w:val="es-ES_tradnl"/>
        </w:rPr>
        <w:t>C/SCSC</w:t>
      </w:r>
      <w:r>
        <w:rPr>
          <w:color w:val="000000" w:themeColor="text1"/>
          <w:lang w:val="es-ES_tradnl"/>
        </w:rPr>
        <w:t xml:space="preserve"> fuese exitosamente ado</w:t>
      </w:r>
      <w:r w:rsidR="00C645A9">
        <w:rPr>
          <w:color w:val="000000" w:themeColor="text1"/>
          <w:lang w:val="es-ES_tradnl"/>
        </w:rPr>
        <w:t>ptado. Esta instrucción marcó el</w:t>
      </w:r>
      <w:r>
        <w:rPr>
          <w:color w:val="000000" w:themeColor="text1"/>
          <w:lang w:val="es-ES_tradnl"/>
        </w:rPr>
        <w:t xml:space="preserve"> nacimiento de una manera revolucionaria de trabajar con la industria – y de forma indirecta EVM. Todos los servicios, tanto la Fuerza Aérea, Marina y Ejercito de los Estados Unidos, usarían los mismos criterios de gestión para contratos relacionados a la industria de defensa en </w:t>
      </w:r>
      <w:r w:rsidR="00821F20">
        <w:rPr>
          <w:color w:val="000000" w:themeColor="text1"/>
          <w:lang w:val="es-ES_tradnl"/>
        </w:rPr>
        <w:t xml:space="preserve">los </w:t>
      </w:r>
      <w:r>
        <w:rPr>
          <w:color w:val="000000" w:themeColor="text1"/>
          <w:lang w:val="es-ES_tradnl"/>
        </w:rPr>
        <w:t xml:space="preserve">programas </w:t>
      </w:r>
      <w:r w:rsidR="00821F20">
        <w:rPr>
          <w:color w:val="000000" w:themeColor="text1"/>
          <w:lang w:val="es-ES_tradnl"/>
        </w:rPr>
        <w:t xml:space="preserve">y proyectos más importantes </w:t>
      </w:r>
      <w:r w:rsidR="009A0F31">
        <w:rPr>
          <w:color w:val="000000" w:themeColor="text1"/>
          <w:lang w:val="es-ES_tradnl"/>
        </w:rPr>
        <w:t>(p. 2)</w:t>
      </w:r>
      <w:r>
        <w:rPr>
          <w:color w:val="000000" w:themeColor="text1"/>
          <w:lang w:val="es-ES_tradnl"/>
        </w:rPr>
        <w:t xml:space="preserve">. </w:t>
      </w:r>
    </w:p>
    <w:p w14:paraId="01AB6659" w14:textId="77777777" w:rsidR="00647E91" w:rsidRDefault="00B75BFD" w:rsidP="006D56AC">
      <w:pPr>
        <w:jc w:val="both"/>
        <w:rPr>
          <w:color w:val="000000" w:themeColor="text1"/>
          <w:lang w:val="es-ES_tradnl"/>
        </w:rPr>
      </w:pPr>
      <w:r>
        <w:rPr>
          <w:color w:val="000000" w:themeColor="text1"/>
          <w:lang w:val="es-ES_tradnl"/>
        </w:rPr>
        <w:t xml:space="preserve">Estos criterios también representaban según Wayne (2000), las mejores prácticas de gestión utilizadas por la industria americana y que requerían a la gestión del valor ganado como técnica integradora. </w:t>
      </w:r>
    </w:p>
    <w:p w14:paraId="6FB1FAFC" w14:textId="22F4D470" w:rsidR="00A27EA2" w:rsidRDefault="00D870EC" w:rsidP="00824111">
      <w:pPr>
        <w:pStyle w:val="NormalWeb"/>
        <w:jc w:val="both"/>
        <w:rPr>
          <w:rFonts w:eastAsia="Times New Roman"/>
          <w:color w:val="000000" w:themeColor="text1"/>
          <w:lang w:val="es-ES_tradnl"/>
        </w:rPr>
      </w:pPr>
      <w:r>
        <w:rPr>
          <w:rFonts w:eastAsia="Times New Roman"/>
          <w:color w:val="000000" w:themeColor="text1"/>
          <w:lang w:val="es-ES_tradnl"/>
        </w:rPr>
        <w:t xml:space="preserve">Según Young Kwak y Frank anbari (2011) La Gestión del Valor Ganado fue presentada al gobierno federal de los Estados Unidos en </w:t>
      </w:r>
      <w:commentRangeStart w:id="5"/>
      <w:r>
        <w:rPr>
          <w:rFonts w:eastAsia="Times New Roman"/>
          <w:color w:val="000000" w:themeColor="text1"/>
          <w:lang w:val="es-ES_tradnl"/>
        </w:rPr>
        <w:t>1967</w:t>
      </w:r>
      <w:commentRangeEnd w:id="5"/>
      <w:r>
        <w:rPr>
          <w:rFonts w:eastAsia="Times New Roman"/>
          <w:color w:val="000000" w:themeColor="text1"/>
          <w:lang w:val="es-ES_tradnl"/>
        </w:rPr>
        <w:t xml:space="preserve"> como parte integral del estándar </w:t>
      </w:r>
      <w:commentRangeStart w:id="6"/>
      <w:r>
        <w:rPr>
          <w:rFonts w:eastAsia="Times New Roman"/>
          <w:color w:val="000000" w:themeColor="text1"/>
          <w:lang w:val="es-ES_tradnl"/>
        </w:rPr>
        <w:t>C</w:t>
      </w:r>
      <w:r w:rsidR="00E744AA">
        <w:rPr>
          <w:rFonts w:eastAsia="Times New Roman"/>
          <w:color w:val="000000" w:themeColor="text1"/>
          <w:lang w:val="es-ES_tradnl"/>
        </w:rPr>
        <w:t>/</w:t>
      </w:r>
      <w:r>
        <w:rPr>
          <w:rFonts w:eastAsia="Times New Roman"/>
          <w:color w:val="000000" w:themeColor="text1"/>
          <w:lang w:val="es-ES_tradnl"/>
        </w:rPr>
        <w:t>SCSC</w:t>
      </w:r>
      <w:r>
        <w:rPr>
          <w:rStyle w:val="CommentReference"/>
          <w:rFonts w:ascii="Arial" w:hAnsi="Arial" w:cs="Arial"/>
          <w:color w:val="000000"/>
          <w:lang w:val="es-ES_tradnl" w:eastAsia="es-ES"/>
        </w:rPr>
        <w:commentReference w:id="5"/>
      </w:r>
      <w:commentRangeEnd w:id="6"/>
      <w:r>
        <w:rPr>
          <w:rStyle w:val="CommentReference"/>
          <w:rFonts w:ascii="Arial" w:hAnsi="Arial" w:cs="Arial"/>
          <w:color w:val="000000"/>
          <w:lang w:val="es-ES_tradnl" w:eastAsia="es-ES"/>
        </w:rPr>
        <w:commentReference w:id="6"/>
      </w:r>
      <w:r>
        <w:rPr>
          <w:rFonts w:eastAsia="Times New Roman"/>
          <w:color w:val="000000" w:themeColor="text1"/>
          <w:lang w:val="es-ES_tradnl"/>
        </w:rPr>
        <w:t xml:space="preserve"> principalmente con la finalidad de entender los aspectos financieros de los programas y proyectos y así también para ser usado en programas de grandes adquisiciones en un intento de establecer una metodología consistente basada en las mejores prácticas (p. 3). </w:t>
      </w:r>
      <w:bookmarkStart w:id="7" w:name="_GoBack"/>
      <w:bookmarkEnd w:id="7"/>
    </w:p>
    <w:p w14:paraId="19F69454" w14:textId="2B923480" w:rsidR="00A27EA2" w:rsidRPr="00A27EA2" w:rsidRDefault="00A27EA2" w:rsidP="00A27EA2">
      <w:pPr>
        <w:pStyle w:val="NormalWeb"/>
        <w:jc w:val="center"/>
        <w:rPr>
          <w:rFonts w:eastAsia="Times New Roman"/>
          <w:b/>
          <w:color w:val="000000" w:themeColor="text1"/>
          <w:lang w:val="es-ES_tradnl"/>
        </w:rPr>
      </w:pPr>
      <w:r>
        <w:rPr>
          <w:rFonts w:eastAsia="Times New Roman"/>
          <w:b/>
          <w:color w:val="000000" w:themeColor="text1"/>
          <w:lang w:val="es-ES_tradnl"/>
        </w:rPr>
        <w:t>Primeros desafíos</w:t>
      </w:r>
    </w:p>
    <w:p w14:paraId="6BF4E54C" w14:textId="14B0403F" w:rsidR="00B75BFD" w:rsidRDefault="00D870EC" w:rsidP="006D56AC">
      <w:pPr>
        <w:jc w:val="both"/>
        <w:rPr>
          <w:color w:val="000000" w:themeColor="text1"/>
          <w:lang w:val="es-ES_tradnl"/>
        </w:rPr>
      </w:pPr>
      <w:r>
        <w:rPr>
          <w:color w:val="000000" w:themeColor="text1"/>
          <w:lang w:val="es-ES_tradnl"/>
        </w:rPr>
        <w:t>Sin embargo, c</w:t>
      </w:r>
      <w:r w:rsidR="00F7566C">
        <w:rPr>
          <w:color w:val="000000" w:themeColor="text1"/>
          <w:lang w:val="es-ES_tradnl"/>
        </w:rPr>
        <w:t>omo se puede notar</w:t>
      </w:r>
      <w:r w:rsidR="00B75BFD">
        <w:rPr>
          <w:color w:val="000000" w:themeColor="text1"/>
          <w:lang w:val="es-ES_tradnl"/>
        </w:rPr>
        <w:t xml:space="preserve"> dadas las diferentes 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w:t>
      </w:r>
      <w:r w:rsidR="00647E91">
        <w:rPr>
          <w:color w:val="000000" w:themeColor="text1"/>
          <w:lang w:val="es-ES_tradnl"/>
        </w:rPr>
        <w:t>, entre los diferentes servicios que la componen</w:t>
      </w:r>
      <w:r w:rsidR="00B75BFD">
        <w:rPr>
          <w:color w:val="000000" w:themeColor="text1"/>
          <w:lang w:val="es-ES_tradnl"/>
        </w:rPr>
        <w:t>,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w:t>
      </w:r>
      <w:r w:rsidR="00647E91">
        <w:rPr>
          <w:color w:val="000000" w:themeColor="text1"/>
          <w:lang w:val="es-ES_tradnl"/>
        </w:rPr>
        <w:t xml:space="preserve"> </w:t>
      </w:r>
      <w:r w:rsidR="00647E91">
        <w:rPr>
          <w:color w:val="000000" w:themeColor="text1"/>
          <w:lang w:val="es-ES_tradnl"/>
        </w:rPr>
        <w:t>Wayne (2000</w:t>
      </w:r>
      <w:r w:rsidR="00647E91">
        <w:rPr>
          <w:color w:val="000000" w:themeColor="text1"/>
          <w:lang w:val="es-ES_tradnl"/>
        </w:rPr>
        <w:t>) expone que</w:t>
      </w:r>
      <w:r w:rsidR="00B75BFD">
        <w:rPr>
          <w:color w:val="000000" w:themeColor="text1"/>
          <w:lang w:val="es-ES_tradnl"/>
        </w:rPr>
        <w:t xml:space="preserve"> cuando el Departamento de Defensa de los Estados Unidos emitió la DoDI 7000.2, la industria de alguna manera temía que los diferentes servicios no la implementarían de manera cabal y consistente, por lo que la industria manifestó estos miedos. En respuesta a esto</w:t>
      </w:r>
      <w:r w:rsidR="005208C7">
        <w:rPr>
          <w:color w:val="000000" w:themeColor="text1"/>
          <w:lang w:val="es-ES_tradnl"/>
        </w:rPr>
        <w:t xml:space="preserve">, </w:t>
      </w:r>
      <w:r w:rsidR="005208C7">
        <w:rPr>
          <w:color w:val="000000" w:themeColor="text1"/>
          <w:lang w:val="es-ES_tradnl"/>
        </w:rPr>
        <w:t>David Packard</w:t>
      </w:r>
      <w:r w:rsidR="005208C7">
        <w:rPr>
          <w:color w:val="000000" w:themeColor="text1"/>
          <w:lang w:val="es-ES_tradnl"/>
        </w:rPr>
        <w:t xml:space="preserve"> </w:t>
      </w:r>
      <w:r w:rsidR="005208C7">
        <w:rPr>
          <w:color w:val="000000" w:themeColor="text1"/>
          <w:lang w:val="es-ES_tradnl"/>
        </w:rPr>
        <w:t>en su carácter de Secretario de Defensa de los Estados Unidos</w:t>
      </w:r>
      <w:r w:rsidR="005208C7">
        <w:rPr>
          <w:color w:val="000000" w:themeColor="text1"/>
          <w:lang w:val="es-ES_tradnl"/>
        </w:rPr>
        <w:t xml:space="preserve"> y en representación de dicha Secretaría de Defensa</w:t>
      </w:r>
      <w:r w:rsidR="00B75BFD">
        <w:rPr>
          <w:color w:val="000000" w:themeColor="text1"/>
          <w:lang w:val="es-ES_tradnl"/>
        </w:rPr>
        <w:t>, dirigió a los servicios para que involucraran a la industria y realizaran cursos de EVM, en el, en ese entonces, Defense Systems Management School (ahora Defense Systems Management College) (p. 2).</w:t>
      </w:r>
    </w:p>
    <w:p w14:paraId="2D0D8C45" w14:textId="77777777" w:rsidR="00B75BFD" w:rsidRDefault="00B75BFD" w:rsidP="006D56AC">
      <w:pPr>
        <w:jc w:val="both"/>
        <w:rPr>
          <w:color w:val="000000" w:themeColor="text1"/>
          <w:lang w:val="es-ES_tradnl"/>
        </w:rPr>
      </w:pPr>
    </w:p>
    <w:p w14:paraId="7BCB100D" w14:textId="77777777" w:rsidR="00B75BFD" w:rsidRDefault="00B75BFD" w:rsidP="006D56AC">
      <w:pPr>
        <w:jc w:val="both"/>
        <w:rPr>
          <w:color w:val="000000" w:themeColor="text1"/>
          <w:lang w:val="es-ES_tradnl"/>
        </w:rPr>
      </w:pPr>
      <w:r>
        <w:rPr>
          <w:color w:val="000000" w:themeColor="text1"/>
          <w:lang w:val="es-ES_tradnl"/>
        </w:rPr>
        <w:t xml:space="preserve">Según Wayne (2000) en </w:t>
      </w:r>
      <w:commentRangeStart w:id="8"/>
      <w:r>
        <w:rPr>
          <w:color w:val="000000" w:themeColor="text1"/>
          <w:lang w:val="es-ES_tradnl"/>
        </w:rPr>
        <w:t>Junio de 1970</w:t>
      </w:r>
      <w:commentRangeEnd w:id="8"/>
      <w:r>
        <w:rPr>
          <w:rStyle w:val="CommentReference"/>
          <w:rFonts w:ascii="Arial" w:hAnsi="Arial" w:cs="Arial"/>
          <w:color w:val="000000"/>
          <w:lang w:val="es-ES_tradnl" w:eastAsia="es-ES"/>
        </w:rPr>
        <w:commentReference w:id="8"/>
      </w:r>
      <w:r>
        <w:rPr>
          <w:color w:val="000000" w:themeColor="text1"/>
          <w:lang w:val="es-ES_tradnl"/>
        </w:rPr>
        <w:t xml:space="preserve"> se realizó una reunión en Andrews Air Force Base</w:t>
      </w:r>
      <w:r w:rsidRPr="00D33B6E">
        <w:rPr>
          <w:color w:val="000000" w:themeColor="text1"/>
          <w:lang w:val="es-ES_tradnl"/>
        </w:rPr>
        <w:t xml:space="preserve"> </w:t>
      </w:r>
      <w:r>
        <w:rPr>
          <w:color w:val="000000" w:themeColor="text1"/>
          <w:lang w:val="es-ES_tradnl"/>
        </w:rPr>
        <w:t xml:space="preserve"> donde </w:t>
      </w:r>
      <w:r w:rsidRPr="00D33B6E">
        <w:rPr>
          <w:color w:val="000000" w:themeColor="text1"/>
          <w:lang w:val="es-ES_tradnl"/>
        </w:rPr>
        <w:t>conferenciantes</w:t>
      </w:r>
      <w:r>
        <w:rPr>
          <w:color w:val="000000" w:themeColor="text1"/>
          <w:lang w:val="es-ES_tradnl"/>
        </w:rPr>
        <w:t xml:space="preserve"> tanto de parte de la industria como de parte del 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3833AC86" w14:textId="77777777" w:rsidR="00B75BFD" w:rsidRDefault="00B75BFD" w:rsidP="006D56AC">
      <w:pPr>
        <w:jc w:val="both"/>
        <w:rPr>
          <w:color w:val="000000" w:themeColor="text1"/>
          <w:lang w:val="es-ES_tradnl"/>
        </w:rPr>
      </w:pPr>
    </w:p>
    <w:p w14:paraId="316E5670" w14:textId="3684F321" w:rsidR="00B75BFD" w:rsidRDefault="00B75BFD" w:rsidP="006D56AC">
      <w:pPr>
        <w:jc w:val="both"/>
        <w:rPr>
          <w:color w:val="000000" w:themeColor="text1"/>
          <w:lang w:val="es-ES_tradnl"/>
        </w:rPr>
      </w:pPr>
      <w:r>
        <w:rPr>
          <w:color w:val="000000" w:themeColor="text1"/>
          <w:lang w:val="es-ES_tradnl"/>
        </w:rPr>
        <w:t>Para Wayne (2000) los desafíos de la gestión de proyectos, los cuales fueron enfrentados hace décadas son aún más complejos hoy en día. Los cuales son exacerbados por una menor porción del presupuesto nacional para la defensa de los Estados Unidos y una reducida base industrial. El avión combati</w:t>
      </w:r>
      <w:r w:rsidR="00176E71">
        <w:rPr>
          <w:color w:val="000000" w:themeColor="text1"/>
          <w:lang w:val="es-ES_tradnl"/>
        </w:rPr>
        <w:t>ente Raptor F-22 de la Fuerza Aé</w:t>
      </w:r>
      <w:r>
        <w:rPr>
          <w:color w:val="000000" w:themeColor="text1"/>
          <w:lang w:val="es-ES_tradnl"/>
        </w:rPr>
        <w:t>re</w:t>
      </w:r>
      <w:r w:rsidR="00176E71">
        <w:rPr>
          <w:color w:val="000000" w:themeColor="text1"/>
          <w:lang w:val="es-ES_tradnl"/>
        </w:rPr>
        <w:t>a</w:t>
      </w:r>
      <w:r>
        <w:rPr>
          <w:color w:val="000000" w:themeColor="text1"/>
          <w:lang w:val="es-ES_tradnl"/>
        </w:rPr>
        <w:t xml:space="preserve"> de los Estados unidos, en avanzado desarrollo en los años 2000 para reemplazar el F-15, provee un excelente caso de estudio. La Fuerza Aérea requiere que el F-22 vuele más rápido que la velocidad del sonido sin utilizar </w:t>
      </w:r>
      <w:r w:rsidRPr="00BF6C94">
        <w:rPr>
          <w:color w:val="000000" w:themeColor="text1"/>
          <w:lang w:val="es-ES_tradnl"/>
        </w:rPr>
        <w:t xml:space="preserve">sistemas de postcombustión </w:t>
      </w:r>
      <w:r>
        <w:rPr>
          <w:color w:val="000000" w:themeColor="text1"/>
          <w:lang w:val="es-ES_tradnl"/>
        </w:rPr>
        <w:t xml:space="preserve">de </w:t>
      </w:r>
      <w:r w:rsidRPr="00BF6C94">
        <w:rPr>
          <w:color w:val="000000" w:themeColor="text1"/>
          <w:lang w:val="es-ES_tradnl"/>
        </w:rPr>
        <w:t>alto consumo de combustible</w:t>
      </w:r>
      <w:r>
        <w:rPr>
          <w:color w:val="000000" w:themeColor="text1"/>
          <w:lang w:val="es-ES_tradnl"/>
        </w:rPr>
        <w:t>. El mismo además debe incorporar características avanzadas, como la “curación</w:t>
      </w:r>
      <w:r w:rsidR="002A2346">
        <w:rPr>
          <w:color w:val="000000" w:themeColor="text1"/>
          <w:lang w:val="es-ES_tradnl"/>
        </w:rPr>
        <w:t xml:space="preserve"> automática</w:t>
      </w:r>
      <w:r>
        <w:rPr>
          <w:color w:val="000000" w:themeColor="text1"/>
          <w:lang w:val="es-ES_tradnl"/>
        </w:rPr>
        <w:t>”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publico, al no tener precios establecidos en el mercado. Este tipo de entorno propició el éxito de EVM, según Wayne (2000), la manera más efectiva conocida, de integrar el alcance del trabajo, los cronogramas y recursos con el riesgo de gestión (p. 2).</w:t>
      </w:r>
    </w:p>
    <w:p w14:paraId="70F6E4A5" w14:textId="77777777" w:rsidR="00B75BFD" w:rsidRDefault="00B75BFD" w:rsidP="006D56AC">
      <w:pPr>
        <w:jc w:val="both"/>
        <w:rPr>
          <w:color w:val="000000" w:themeColor="text1"/>
          <w:lang w:val="es-ES_tradnl"/>
        </w:rPr>
      </w:pPr>
    </w:p>
    <w:p w14:paraId="78533343" w14:textId="5842E683" w:rsidR="00DE5E75" w:rsidRPr="00DE5E75" w:rsidRDefault="00CA45DF" w:rsidP="00CA45DF">
      <w:pPr>
        <w:jc w:val="center"/>
        <w:rPr>
          <w:b/>
          <w:color w:val="000000" w:themeColor="text1"/>
          <w:lang w:val="es-ES_tradnl"/>
        </w:rPr>
      </w:pPr>
      <w:r>
        <w:rPr>
          <w:b/>
          <w:color w:val="000000" w:themeColor="text1"/>
          <w:lang w:val="es-ES_tradnl"/>
        </w:rPr>
        <w:t>Evolución</w:t>
      </w:r>
    </w:p>
    <w:p w14:paraId="761AAC5C" w14:textId="77777777" w:rsidR="00DE5E75" w:rsidRDefault="00DE5E75" w:rsidP="006D56AC">
      <w:pPr>
        <w:jc w:val="both"/>
        <w:rPr>
          <w:color w:val="000000" w:themeColor="text1"/>
          <w:lang w:val="es-ES_tradnl"/>
        </w:rPr>
      </w:pPr>
    </w:p>
    <w:p w14:paraId="03163144" w14:textId="65830BF0" w:rsidR="00B75BFD" w:rsidRDefault="00DA3D2E" w:rsidP="006D56AC">
      <w:pPr>
        <w:jc w:val="both"/>
        <w:rPr>
          <w:color w:val="000000" w:themeColor="text1"/>
          <w:lang w:val="es-ES_tradnl"/>
        </w:rPr>
      </w:pPr>
      <w:r>
        <w:rPr>
          <w:color w:val="000000" w:themeColor="text1"/>
          <w:lang w:val="es-ES_tradnl"/>
        </w:rPr>
        <w:t xml:space="preserve">Respecto a la evolución de la Gestión del Valor Ganado, </w:t>
      </w:r>
      <w:r w:rsidR="00DF0E6B">
        <w:rPr>
          <w:color w:val="000000" w:themeColor="text1"/>
          <w:lang w:val="es-ES_tradnl"/>
        </w:rPr>
        <w:t xml:space="preserve">Wayne (2000) manifiesta que </w:t>
      </w:r>
      <w:r>
        <w:rPr>
          <w:color w:val="000000" w:themeColor="text1"/>
          <w:lang w:val="es-ES_tradnl"/>
        </w:rPr>
        <w:t>l</w:t>
      </w:r>
      <w:r w:rsidR="00B75BFD">
        <w:rPr>
          <w:color w:val="000000" w:themeColor="text1"/>
          <w:lang w:val="es-ES_tradnl"/>
        </w:rPr>
        <w:t>a política del EVM que</w:t>
      </w:r>
      <w:r w:rsidR="00451E73">
        <w:rPr>
          <w:color w:val="000000" w:themeColor="text1"/>
          <w:lang w:val="es-ES_tradnl"/>
        </w:rPr>
        <w:t xml:space="preserve"> había evolucionado</w:t>
      </w:r>
      <w:r w:rsidR="00B75BFD">
        <w:rPr>
          <w:color w:val="000000" w:themeColor="text1"/>
          <w:lang w:val="es-ES_tradnl"/>
        </w:rPr>
        <w:t xml:space="preserve"> en los años </w:t>
      </w:r>
      <w:commentRangeStart w:id="9"/>
      <w:r w:rsidR="00B75BFD">
        <w:rPr>
          <w:color w:val="000000" w:themeColor="text1"/>
          <w:lang w:val="es-ES_tradnl"/>
        </w:rPr>
        <w:t xml:space="preserve">1970 </w:t>
      </w:r>
      <w:commentRangeEnd w:id="9"/>
      <w:r w:rsidR="00B75BFD">
        <w:rPr>
          <w:rStyle w:val="CommentReference"/>
          <w:rFonts w:ascii="Arial" w:hAnsi="Arial" w:cs="Arial"/>
          <w:color w:val="000000"/>
          <w:lang w:val="es-ES_tradnl" w:eastAsia="es-ES"/>
        </w:rPr>
        <w:commentReference w:id="9"/>
      </w:r>
      <w:r w:rsidR="00B75BFD">
        <w:rPr>
          <w:color w:val="000000" w:themeColor="text1"/>
          <w:lang w:val="es-ES_tradnl"/>
        </w:rPr>
        <w:t xml:space="preserve">estaba, en aquella época, en su tradicional modo </w:t>
      </w:r>
      <w:r w:rsidR="00451E73">
        <w:rPr>
          <w:color w:val="000000" w:themeColor="text1"/>
          <w:lang w:val="es-ES_tradnl"/>
        </w:rPr>
        <w:t>de</w:t>
      </w:r>
      <w:r w:rsidR="003C2A46">
        <w:rPr>
          <w:color w:val="000000" w:themeColor="text1"/>
          <w:lang w:val="es-ES_tradnl"/>
        </w:rPr>
        <w:t xml:space="preserve"> “vigilancia/supervisión”</w:t>
      </w:r>
      <w:r w:rsidR="00451E73">
        <w:rPr>
          <w:color w:val="000000" w:themeColor="text1"/>
          <w:lang w:val="es-ES_tradnl"/>
        </w:rPr>
        <w:t>,  utilizado,</w:t>
      </w:r>
      <w:r w:rsidR="00B75BFD">
        <w:rPr>
          <w:color w:val="000000" w:themeColor="text1"/>
          <w:lang w:val="es-ES_tradnl"/>
        </w:rPr>
        <w:t xml:space="preserve">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w:t>
      </w:r>
      <w:r w:rsidR="004D1A6A">
        <w:rPr>
          <w:color w:val="000000" w:themeColor="text1"/>
          <w:lang w:val="es-ES_tradnl"/>
        </w:rPr>
        <w:t xml:space="preserve">de </w:t>
      </w:r>
      <w:r w:rsidR="00B75BFD">
        <w:rPr>
          <w:color w:val="000000" w:themeColor="text1"/>
          <w:lang w:val="es-ES_tradnl"/>
        </w:rPr>
        <w:t xml:space="preserve">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llegaron al </w:t>
      </w:r>
      <w:r w:rsidR="00DF0E6B">
        <w:rPr>
          <w:color w:val="000000" w:themeColor="text1"/>
          <w:lang w:val="es-ES_tradnl"/>
        </w:rPr>
        <w:t>Pentágono</w:t>
      </w:r>
      <w:r w:rsidR="00B75BFD">
        <w:rPr>
          <w:color w:val="000000" w:themeColor="text1"/>
          <w:lang w:val="es-ES_tradnl"/>
        </w:rPr>
        <w:t xml:space="preserve"> trayendo nuevas iniciativas de gestión, las cuales en algunos casos eran nuevas como fugaces (p. 2). </w:t>
      </w:r>
    </w:p>
    <w:p w14:paraId="056C9D1A" w14:textId="77777777" w:rsidR="00B75BFD" w:rsidRDefault="00B75BFD" w:rsidP="006D56AC">
      <w:pPr>
        <w:jc w:val="both"/>
        <w:rPr>
          <w:color w:val="000000" w:themeColor="text1"/>
          <w:lang w:val="es-ES_tradnl"/>
        </w:rPr>
      </w:pPr>
    </w:p>
    <w:p w14:paraId="32D3A60C" w14:textId="5914F78A" w:rsidR="00B75BFD" w:rsidRDefault="00824111" w:rsidP="006D56AC">
      <w:pPr>
        <w:jc w:val="both"/>
        <w:rPr>
          <w:color w:val="000000" w:themeColor="text1"/>
          <w:lang w:val="es-ES_tradnl"/>
        </w:rPr>
      </w:pPr>
      <w:r>
        <w:rPr>
          <w:color w:val="000000" w:themeColor="text1"/>
          <w:lang w:val="es-ES_tradnl"/>
        </w:rPr>
        <w:t xml:space="preserve">Así fue como </w:t>
      </w:r>
      <w:r w:rsidR="00ED565F">
        <w:rPr>
          <w:color w:val="000000" w:themeColor="text1"/>
          <w:lang w:val="es-ES_tradnl"/>
        </w:rPr>
        <w:t>la típica política con bases en supervisión afectó negativamente incluso al C/SCSC, sin embargo, s</w:t>
      </w:r>
      <w:r w:rsidR="00B75BFD">
        <w:rPr>
          <w:color w:val="000000" w:themeColor="text1"/>
          <w:lang w:val="es-ES_tradnl"/>
        </w:rPr>
        <w:t xml:space="preserve">egún Wayne (2000) a inicios de los años </w:t>
      </w:r>
      <w:commentRangeStart w:id="10"/>
      <w:r w:rsidR="00B75BFD">
        <w:rPr>
          <w:color w:val="000000" w:themeColor="text1"/>
          <w:lang w:val="es-ES_tradnl"/>
        </w:rPr>
        <w:t>1980</w:t>
      </w:r>
      <w:commentRangeEnd w:id="10"/>
      <w:r w:rsidR="00B75BFD">
        <w:rPr>
          <w:rStyle w:val="CommentReference"/>
          <w:rFonts w:ascii="Arial" w:hAnsi="Arial" w:cs="Arial"/>
          <w:color w:val="000000"/>
          <w:lang w:val="es-ES_tradnl" w:eastAsia="es-ES"/>
        </w:rPr>
        <w:commentReference w:id="10"/>
      </w:r>
      <w:r w:rsidR="00B75BFD">
        <w:rPr>
          <w:color w:val="000000" w:themeColor="text1"/>
          <w:lang w:val="es-ES_tradnl"/>
        </w:rPr>
        <w:t>, el señor Christle estaba tomando conciencia de que C/SCSC no estaba alcanzando sus objetivos.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7C95DC49" w14:textId="77777777" w:rsidR="00B75BFD" w:rsidRDefault="00B75BFD" w:rsidP="006D56AC">
      <w:pPr>
        <w:jc w:val="both"/>
        <w:rPr>
          <w:color w:val="000000" w:themeColor="text1"/>
          <w:lang w:val="es-ES_tradnl"/>
        </w:rPr>
      </w:pPr>
    </w:p>
    <w:p w14:paraId="37349B10" w14:textId="17EE233C" w:rsidR="00B75BFD" w:rsidRDefault="00B75BFD" w:rsidP="00064604">
      <w:pPr>
        <w:jc w:val="both"/>
        <w:rPr>
          <w:color w:val="000000" w:themeColor="text1"/>
          <w:lang w:val="es-ES_tradnl"/>
        </w:rPr>
      </w:pPr>
      <w:r>
        <w:rPr>
          <w:color w:val="000000" w:themeColor="text1"/>
          <w:lang w:val="es-ES_tradnl"/>
        </w:rPr>
        <w:t xml:space="preserve">Al inicio de los </w:t>
      </w:r>
      <w:r w:rsidR="00D418A3">
        <w:rPr>
          <w:color w:val="000000" w:themeColor="text1"/>
          <w:lang w:val="es-ES_tradnl"/>
        </w:rPr>
        <w:t>90</w:t>
      </w:r>
      <w:r>
        <w:rPr>
          <w:color w:val="000000" w:themeColor="text1"/>
          <w:lang w:val="es-ES_tradnl"/>
        </w:rPr>
        <w:t>,</w:t>
      </w:r>
      <w:r w:rsidR="00D418A3">
        <w:rPr>
          <w:color w:val="000000" w:themeColor="text1"/>
          <w:lang w:val="es-ES_tradnl"/>
        </w:rPr>
        <w:t xml:space="preserve"> </w:t>
      </w:r>
      <w:r w:rsidR="007545C3">
        <w:rPr>
          <w:color w:val="000000" w:themeColor="text1"/>
          <w:lang w:val="es-ES_tradnl"/>
        </w:rPr>
        <w:t xml:space="preserve">también </w:t>
      </w:r>
      <w:r w:rsidR="00D418A3">
        <w:rPr>
          <w:color w:val="000000" w:themeColor="text1"/>
          <w:lang w:val="es-ES_tradnl"/>
        </w:rPr>
        <w:t>menciona</w:t>
      </w:r>
      <w:r>
        <w:rPr>
          <w:color w:val="000000" w:themeColor="text1"/>
          <w:lang w:val="es-ES_tradnl"/>
        </w:rPr>
        <w:t xml:space="preserve"> Wayne (2000)</w:t>
      </w:r>
      <w:r w:rsidR="00D418A3">
        <w:rPr>
          <w:color w:val="000000" w:themeColor="text1"/>
          <w:lang w:val="es-ES_tradnl"/>
        </w:rPr>
        <w:t xml:space="preserve">, </w:t>
      </w:r>
      <w:r>
        <w:rPr>
          <w:color w:val="000000" w:themeColor="text1"/>
          <w:lang w:val="es-ES_tradnl"/>
        </w:rPr>
        <w:t>que finalmente se hizo más evidente que los problemas de informes de C/SCSC no eran s</w:t>
      </w:r>
      <w:r w:rsidR="007545C3">
        <w:rPr>
          <w:color w:val="000000" w:themeColor="text1"/>
          <w:lang w:val="es-ES_tradnl"/>
        </w:rPr>
        <w:t>olo exclusivos del sector naval. Esto sucede principalmente</w:t>
      </w:r>
      <w:r>
        <w:rPr>
          <w:color w:val="000000" w:themeColor="text1"/>
          <w:lang w:val="es-ES_tradnl"/>
        </w:rPr>
        <w:t xml:space="preserve"> cuando el </w:t>
      </w:r>
      <w:r w:rsidR="007545C3">
        <w:rPr>
          <w:color w:val="000000" w:themeColor="text1"/>
          <w:lang w:val="es-ES_tradnl"/>
        </w:rPr>
        <w:t>Pentágono</w:t>
      </w:r>
      <w:r>
        <w:rPr>
          <w:color w:val="000000" w:themeColor="text1"/>
          <w:lang w:val="es-ES_tradnl"/>
        </w:rPr>
        <w:t xml:space="preserve">,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lang w:val="es-ES_tradnl"/>
        </w:rPr>
        <w:t>Navy’s A-12 “Avenger”</w:t>
      </w:r>
      <w:r>
        <w:rPr>
          <w:color w:val="000000" w:themeColor="text1"/>
          <w:lang w:val="es-ES_tradnl"/>
        </w:rPr>
        <w:t xml:space="preserve">. El señor Christle trajo la atención de la administración superior, desencadenando una serie de eventos que llevarían a cancelar este programa de billones de dólares. </w:t>
      </w:r>
    </w:p>
    <w:p w14:paraId="362CAD50" w14:textId="77777777" w:rsidR="00095342" w:rsidRDefault="00095342" w:rsidP="00064604">
      <w:pPr>
        <w:jc w:val="both"/>
        <w:rPr>
          <w:color w:val="000000" w:themeColor="text1"/>
          <w:lang w:val="es-ES_tradnl"/>
        </w:rPr>
      </w:pPr>
    </w:p>
    <w:p w14:paraId="6B01A6FC" w14:textId="3CDEA832" w:rsidR="00095342" w:rsidRPr="00095342" w:rsidRDefault="00095342" w:rsidP="00095342">
      <w:pPr>
        <w:jc w:val="center"/>
        <w:rPr>
          <w:b/>
          <w:color w:val="000000" w:themeColor="text1"/>
          <w:lang w:val="es-ES_tradnl"/>
        </w:rPr>
      </w:pPr>
      <w:r>
        <w:rPr>
          <w:b/>
          <w:color w:val="000000" w:themeColor="text1"/>
          <w:lang w:val="es-ES_tradnl"/>
        </w:rPr>
        <w:t>Políticas, legislaciones y documentación</w:t>
      </w:r>
    </w:p>
    <w:p w14:paraId="6D43A45E" w14:textId="77777777" w:rsidR="00CA45DF" w:rsidRPr="00CA45DF" w:rsidRDefault="00CA45DF" w:rsidP="00CA45DF">
      <w:pPr>
        <w:jc w:val="both"/>
        <w:rPr>
          <w:color w:val="000000" w:themeColor="text1"/>
          <w:lang w:val="es-ES_tradnl"/>
        </w:rPr>
      </w:pPr>
    </w:p>
    <w:p w14:paraId="57058C61" w14:textId="03BA64C8" w:rsidR="00CA45DF" w:rsidRPr="00CA45DF" w:rsidRDefault="00CA45DF" w:rsidP="00CA45DF">
      <w:pPr>
        <w:jc w:val="both"/>
        <w:rPr>
          <w:color w:val="000000" w:themeColor="text1"/>
          <w:lang w:val="es-ES_tradnl"/>
        </w:rPr>
      </w:pPr>
      <w:r>
        <w:rPr>
          <w:color w:val="000000" w:themeColor="text1"/>
          <w:lang w:val="es-ES_tradnl"/>
        </w:rPr>
        <w:t>También e</w:t>
      </w:r>
      <w:r w:rsidRPr="00CA45DF">
        <w:rPr>
          <w:color w:val="000000" w:themeColor="text1"/>
          <w:lang w:val="es-ES_tradnl"/>
        </w:rPr>
        <w:t xml:space="preserve">n lo que respecta a las políticas o a la influencia que pueden tener las políticas internas, principalmente en instituciones del gobierno, en promover la implementación de la Gestión del Valor Ganado, Young Kwak y Frank Anbari (2011) mencionan que la Oficina de Gestión y Presupuesto, conocida también como OMB por sus siglas en inglés de Office of Management and Budget, requiere el uso de EVM para reportar el desempeño de proyectos federales en los Estados Unidos. </w:t>
      </w:r>
    </w:p>
    <w:p w14:paraId="167744FC" w14:textId="20B90F1F" w:rsidR="00CA45DF" w:rsidRDefault="00064604" w:rsidP="006D56AC">
      <w:pPr>
        <w:pStyle w:val="NormalWeb"/>
        <w:jc w:val="both"/>
        <w:rPr>
          <w:rFonts w:eastAsia="Times New Roman"/>
          <w:color w:val="000000" w:themeColor="text1"/>
          <w:lang w:val="es-ES_tradnl"/>
        </w:rPr>
      </w:pPr>
      <w:r>
        <w:rPr>
          <w:rFonts w:eastAsia="Times New Roman"/>
          <w:color w:val="000000" w:themeColor="text1"/>
          <w:lang w:val="es-ES_tradnl"/>
        </w:rPr>
        <w:t>Por otro lado, r</w:t>
      </w:r>
      <w:r w:rsidR="00B75BFD">
        <w:rPr>
          <w:rFonts w:eastAsia="Times New Roman"/>
          <w:color w:val="000000" w:themeColor="text1"/>
          <w:lang w:val="es-ES_tradnl"/>
        </w:rPr>
        <w:t xml:space="preserve">especto a las legislaciones Young Kwak y Frank Anbari (2011) mencionan </w:t>
      </w:r>
      <w:r>
        <w:rPr>
          <w:rFonts w:eastAsia="Times New Roman"/>
          <w:color w:val="000000" w:themeColor="text1"/>
          <w:lang w:val="es-ES_tradnl"/>
        </w:rPr>
        <w:t xml:space="preserve">que, </w:t>
      </w:r>
      <w:r>
        <w:rPr>
          <w:rFonts w:eastAsia="Times New Roman"/>
          <w:color w:val="000000" w:themeColor="text1"/>
          <w:lang w:val="es-ES_tradnl"/>
        </w:rPr>
        <w:t xml:space="preserve">también en la misma época, </w:t>
      </w:r>
      <w:r w:rsidR="00B75BFD">
        <w:rPr>
          <w:rFonts w:eastAsia="Times New Roman"/>
          <w:color w:val="000000" w:themeColor="text1"/>
          <w:lang w:val="es-ES_tradnl"/>
        </w:rPr>
        <w:t xml:space="preserve">a inicios de </w:t>
      </w:r>
      <w:commentRangeStart w:id="11"/>
      <w:r w:rsidR="00B75BFD">
        <w:rPr>
          <w:rFonts w:eastAsia="Times New Roman"/>
          <w:color w:val="000000" w:themeColor="text1"/>
          <w:lang w:val="es-ES_tradnl"/>
        </w:rPr>
        <w:t>1990</w:t>
      </w:r>
      <w:commentRangeEnd w:id="11"/>
      <w:r w:rsidR="00B75BFD">
        <w:rPr>
          <w:rStyle w:val="CommentReference"/>
          <w:rFonts w:ascii="Arial" w:hAnsi="Arial" w:cs="Arial"/>
          <w:color w:val="000000"/>
          <w:lang w:val="es-ES_tradnl" w:eastAsia="es-ES"/>
        </w:rPr>
        <w:commentReference w:id="11"/>
      </w:r>
      <w:r w:rsidR="00B75BFD">
        <w:rPr>
          <w:rFonts w:eastAsia="Times New Roman"/>
          <w:color w:val="000000" w:themeColor="text1"/>
          <w:lang w:val="es-ES_tradnl"/>
        </w:rPr>
        <w:t xml:space="preserve"> las legislaciones y regulaciones promovieron la implementación de técnicas de control de costo como EVM </w:t>
      </w:r>
      <w:r>
        <w:rPr>
          <w:rFonts w:eastAsia="Times New Roman"/>
          <w:color w:val="000000" w:themeColor="text1"/>
          <w:lang w:val="es-ES_tradnl"/>
        </w:rPr>
        <w:t xml:space="preserve">dentro del sector gubernamental. </w:t>
      </w:r>
      <w:r w:rsidR="00B75BFD">
        <w:rPr>
          <w:rFonts w:eastAsia="Times New Roman"/>
          <w:color w:val="000000" w:themeColor="text1"/>
          <w:lang w:val="es-ES_tradnl"/>
        </w:rPr>
        <w:t xml:space="preserve">Legislaciones relacionadas al control y medición del desempeño empezaron a inicios de </w:t>
      </w:r>
      <w:commentRangeStart w:id="12"/>
      <w:r w:rsidR="00B75BFD">
        <w:rPr>
          <w:rFonts w:eastAsia="Times New Roman"/>
          <w:color w:val="000000" w:themeColor="text1"/>
          <w:lang w:val="es-ES_tradnl"/>
        </w:rPr>
        <w:t xml:space="preserve">1993 </w:t>
      </w:r>
      <w:commentRangeEnd w:id="12"/>
      <w:r>
        <w:rPr>
          <w:rStyle w:val="CommentReference"/>
          <w:rFonts w:ascii="Arial" w:hAnsi="Arial" w:cs="Arial"/>
          <w:color w:val="000000"/>
          <w:lang w:val="es-ES_tradnl" w:eastAsia="es-ES"/>
        </w:rPr>
        <w:commentReference w:id="12"/>
      </w:r>
      <w:r w:rsidR="00B75BFD">
        <w:rPr>
          <w:rFonts w:eastAsia="Times New Roman"/>
          <w:color w:val="000000" w:themeColor="text1"/>
          <w:lang w:val="es-ES_tradnl"/>
        </w:rPr>
        <w:t>en Estados Unidos, con el Government Performance and Results Act. Actualmente las regulaciones, guías y políticas internas siguen redefiniendo e intentando describir como implementar EVMS en proyectos del gobierno basado</w:t>
      </w:r>
      <w:r>
        <w:rPr>
          <w:rFonts w:eastAsia="Times New Roman"/>
          <w:color w:val="000000" w:themeColor="text1"/>
          <w:lang w:val="es-ES_tradnl"/>
        </w:rPr>
        <w:t>s en el estándar de la industria (p. 4).</w:t>
      </w:r>
      <w:r w:rsidR="00B75BFD">
        <w:rPr>
          <w:rFonts w:eastAsia="Times New Roman"/>
          <w:color w:val="000000" w:themeColor="text1"/>
          <w:lang w:val="es-ES_tradnl"/>
        </w:rPr>
        <w:t xml:space="preserve"> </w:t>
      </w:r>
    </w:p>
    <w:p w14:paraId="2D7F7C22" w14:textId="5BD56F1A" w:rsidR="00B75BFD" w:rsidRDefault="00B75BFD" w:rsidP="006D56AC">
      <w:pPr>
        <w:pStyle w:val="NormalWeb"/>
        <w:jc w:val="both"/>
        <w:rPr>
          <w:rFonts w:eastAsia="Times New Roman"/>
          <w:color w:val="000000" w:themeColor="text1"/>
          <w:lang w:val="es-ES_tradnl"/>
        </w:rPr>
      </w:pPr>
      <w:r>
        <w:rPr>
          <w:rFonts w:eastAsia="Times New Roman"/>
          <w:color w:val="000000" w:themeColor="text1"/>
          <w:lang w:val="es-ES_tradnl"/>
        </w:rPr>
        <w:t>Young Kwak y Frank Anbari (2011)</w:t>
      </w:r>
      <w:r w:rsidR="00866769">
        <w:rPr>
          <w:rFonts w:eastAsia="Times New Roman"/>
          <w:color w:val="000000" w:themeColor="text1"/>
          <w:lang w:val="es-ES_tradnl"/>
        </w:rPr>
        <w:t xml:space="preserve"> también</w:t>
      </w:r>
      <w:r>
        <w:rPr>
          <w:rFonts w:eastAsia="Times New Roman"/>
          <w:color w:val="000000" w:themeColor="text1"/>
          <w:lang w:val="es-ES_tradnl"/>
        </w:rPr>
        <w:t xml:space="preserve"> </w:t>
      </w:r>
      <w:r w:rsidR="00866769">
        <w:rPr>
          <w:rFonts w:eastAsia="Times New Roman"/>
          <w:color w:val="000000" w:themeColor="text1"/>
          <w:lang w:val="es-ES_tradnl"/>
        </w:rPr>
        <w:t xml:space="preserve">exponen </w:t>
      </w:r>
      <w:r>
        <w:rPr>
          <w:rFonts w:eastAsia="Times New Roman"/>
          <w:color w:val="000000" w:themeColor="text1"/>
          <w:lang w:val="es-ES_tradnl"/>
        </w:rPr>
        <w:t>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27533480" w14:textId="34744D3B" w:rsidR="00B75BFD" w:rsidRPr="00CA45DF" w:rsidRDefault="00B75BFD" w:rsidP="00CA45DF">
      <w:pPr>
        <w:pStyle w:val="NormalWeb"/>
        <w:jc w:val="both"/>
        <w:rPr>
          <w:rFonts w:eastAsia="Times New Roman"/>
          <w:color w:val="000000" w:themeColor="text1"/>
          <w:lang w:val="es-ES_tradnl"/>
        </w:rPr>
      </w:pPr>
      <w:r>
        <w:rPr>
          <w:rFonts w:eastAsia="Times New Roman"/>
          <w:color w:val="000000" w:themeColor="text1"/>
          <w:lang w:val="es-ES_tradnl"/>
        </w:rPr>
        <w:t>Por otro lado respecto a guías y documentaciones, Young Kwak y Frank Anbari (2011) informan que las guías para la utilización y el establecimiento de sistemas basados en EVM, fueron publicadas, en gran medida para apoyar las políticas implementadas por las agencias gubernamentales y los estándares de la industria (p. 4).</w:t>
      </w:r>
    </w:p>
    <w:p w14:paraId="3061B8E8" w14:textId="2130547F" w:rsidR="00095342" w:rsidRPr="00095342" w:rsidRDefault="00095342" w:rsidP="00095342">
      <w:pPr>
        <w:jc w:val="center"/>
        <w:rPr>
          <w:b/>
          <w:color w:val="000000" w:themeColor="text1"/>
          <w:lang w:val="es-ES_tradnl"/>
        </w:rPr>
      </w:pPr>
      <w:r w:rsidRPr="00095342">
        <w:rPr>
          <w:b/>
          <w:color w:val="000000" w:themeColor="text1"/>
          <w:lang w:val="es-ES_tradnl"/>
        </w:rPr>
        <w:t>Inserción en la industria</w:t>
      </w:r>
    </w:p>
    <w:p w14:paraId="2FFF64E3" w14:textId="77777777" w:rsidR="00095342" w:rsidRDefault="00095342" w:rsidP="006D56AC">
      <w:pPr>
        <w:jc w:val="both"/>
        <w:rPr>
          <w:color w:val="000000" w:themeColor="text1"/>
          <w:lang w:val="es-ES_tradnl"/>
        </w:rPr>
      </w:pPr>
    </w:p>
    <w:p w14:paraId="3E11DC4E" w14:textId="7DBF5661" w:rsidR="00B75BFD" w:rsidRDefault="00095342" w:rsidP="006D56AC">
      <w:pPr>
        <w:jc w:val="both"/>
        <w:rPr>
          <w:color w:val="000000" w:themeColor="text1"/>
          <w:lang w:val="es-ES_tradnl"/>
        </w:rPr>
      </w:pPr>
      <w:r>
        <w:rPr>
          <w:color w:val="000000" w:themeColor="text1"/>
          <w:lang w:val="es-ES_tradnl"/>
        </w:rPr>
        <w:t>P</w:t>
      </w:r>
      <w:r>
        <w:rPr>
          <w:color w:val="000000" w:themeColor="text1"/>
          <w:lang w:val="es-ES_tradnl"/>
        </w:rPr>
        <w:t xml:space="preserve">ara que se de </w:t>
      </w:r>
      <w:r>
        <w:rPr>
          <w:color w:val="000000" w:themeColor="text1"/>
          <w:lang w:val="es-ES_tradnl"/>
        </w:rPr>
        <w:t xml:space="preserve">una </w:t>
      </w:r>
      <w:r>
        <w:rPr>
          <w:color w:val="000000" w:themeColor="text1"/>
          <w:lang w:val="es-ES_tradnl"/>
        </w:rPr>
        <w:t>adopción Gestión del Valor Ganado</w:t>
      </w:r>
      <w:r>
        <w:rPr>
          <w:color w:val="000000" w:themeColor="text1"/>
          <w:lang w:val="es-ES_tradnl"/>
        </w:rPr>
        <w:t xml:space="preserve"> de una manera más masiva fue importante los cambios y resultados de importantes y conocidos proyectos de los servicios de defensa de los Estados Unidos. </w:t>
      </w:r>
      <w:r w:rsidR="00B75BFD">
        <w:rPr>
          <w:color w:val="000000" w:themeColor="text1"/>
          <w:lang w:val="es-ES_tradnl"/>
        </w:rPr>
        <w:t>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el cancelamiento del mismo fue considerado seriamente y tanto la carrera como la reputación de civiles y militantes fue dañada con estos eventos. Exactamente de la misma manera que en el caso del programa de desarrollo del A-12, los análisis del valor ganado revelaron que los problemas eran evidentes, si no evitables, mucho antes de que los contratistas y administradores los reconocieran</w:t>
      </w:r>
      <w:r w:rsidR="00064604">
        <w:rPr>
          <w:color w:val="000000" w:themeColor="text1"/>
          <w:lang w:val="es-ES_tradnl"/>
        </w:rPr>
        <w:t xml:space="preserve"> (p. 3)</w:t>
      </w:r>
      <w:r w:rsidR="00B75BFD">
        <w:rPr>
          <w:color w:val="000000" w:themeColor="text1"/>
          <w:lang w:val="es-ES_tradnl"/>
        </w:rPr>
        <w:t>.</w:t>
      </w:r>
    </w:p>
    <w:p w14:paraId="4E3D72F4" w14:textId="77777777" w:rsidR="00B75BFD" w:rsidRDefault="00B75BFD" w:rsidP="006D56AC">
      <w:pPr>
        <w:jc w:val="both"/>
        <w:rPr>
          <w:color w:val="000000" w:themeColor="text1"/>
          <w:lang w:val="es-ES_tradnl"/>
        </w:rPr>
      </w:pPr>
    </w:p>
    <w:p w14:paraId="266FD395" w14:textId="3D01F952" w:rsidR="00B75BFD" w:rsidRDefault="004A6CA6" w:rsidP="006D56AC">
      <w:pPr>
        <w:jc w:val="both"/>
        <w:rPr>
          <w:color w:val="000000" w:themeColor="text1"/>
          <w:lang w:val="es-ES_tradnl"/>
        </w:rPr>
      </w:pPr>
      <w:r>
        <w:rPr>
          <w:color w:val="000000" w:themeColor="text1"/>
          <w:lang w:val="es-ES_tradnl"/>
        </w:rPr>
        <w:t xml:space="preserve">Como lo describe </w:t>
      </w:r>
      <w:r>
        <w:rPr>
          <w:color w:val="000000" w:themeColor="text1"/>
          <w:lang w:val="es-ES_tradnl"/>
        </w:rPr>
        <w:t xml:space="preserve">Wayne (2000) </w:t>
      </w:r>
      <w:r>
        <w:rPr>
          <w:color w:val="000000" w:themeColor="text1"/>
          <w:lang w:val="es-ES_tradnl"/>
        </w:rPr>
        <w:t>E</w:t>
      </w:r>
      <w:r w:rsidR="00B75BFD">
        <w:rPr>
          <w:color w:val="000000" w:themeColor="text1"/>
          <w:lang w:val="es-ES_tradnl"/>
        </w:rPr>
        <w:t>pisodios</w:t>
      </w:r>
      <w:r>
        <w:rPr>
          <w:color w:val="000000" w:themeColor="text1"/>
          <w:lang w:val="es-ES_tradnl"/>
        </w:rPr>
        <w:t xml:space="preserve"> como los de los programas de desarrollo del </w:t>
      </w:r>
      <w:r>
        <w:rPr>
          <w:color w:val="000000" w:themeColor="text1"/>
          <w:lang w:val="es-ES_tradnl"/>
        </w:rPr>
        <w:t>A-12</w:t>
      </w:r>
      <w:r>
        <w:rPr>
          <w:color w:val="000000" w:themeColor="text1"/>
          <w:lang w:val="es-ES_tradnl"/>
        </w:rPr>
        <w:t xml:space="preserve"> y del C-17</w:t>
      </w:r>
      <w:r w:rsidR="00B75BFD">
        <w:rPr>
          <w:color w:val="000000" w:themeColor="text1"/>
          <w:lang w:val="es-ES_tradnl"/>
        </w:rPr>
        <w:t>,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w:t>
      </w:r>
      <w:r w:rsidR="00064604">
        <w:rPr>
          <w:color w:val="000000" w:themeColor="text1"/>
          <w:lang w:val="es-ES_tradnl"/>
        </w:rPr>
        <w:t xml:space="preserve"> (p. 3)</w:t>
      </w:r>
      <w:r w:rsidR="00B75BFD">
        <w:rPr>
          <w:color w:val="000000" w:themeColor="text1"/>
          <w:lang w:val="es-ES_tradnl"/>
        </w:rPr>
        <w:t xml:space="preserve">. </w:t>
      </w:r>
    </w:p>
    <w:p w14:paraId="3229B792" w14:textId="77777777" w:rsidR="00B75BFD" w:rsidRDefault="00B75BFD" w:rsidP="006D56AC">
      <w:pPr>
        <w:pStyle w:val="NormalWeb"/>
        <w:jc w:val="both"/>
        <w:rPr>
          <w:rFonts w:eastAsia="Times New Roman"/>
          <w:color w:val="000000" w:themeColor="text1"/>
          <w:lang w:val="es-ES_tradnl"/>
        </w:rPr>
      </w:pPr>
      <w:r>
        <w:rPr>
          <w:rFonts w:eastAsia="Times New Roman"/>
          <w:color w:val="000000" w:themeColor="text1"/>
          <w:lang w:val="es-ES_tradnl"/>
        </w:rPr>
        <w:t xml:space="preserve">Young Kwak y Frank anbari (2011)  mencionan que en Estados Unidos, el gobierno federal decidió descartar C/SCSC a finales de </w:t>
      </w:r>
      <w:commentRangeStart w:id="13"/>
      <w:r>
        <w:rPr>
          <w:rFonts w:eastAsia="Times New Roman"/>
          <w:color w:val="000000" w:themeColor="text1"/>
          <w:lang w:val="es-ES_tradnl"/>
        </w:rPr>
        <w:t>1996</w:t>
      </w:r>
      <w:commentRangeEnd w:id="13"/>
      <w:r>
        <w:rPr>
          <w:rStyle w:val="CommentReference"/>
          <w:rFonts w:ascii="Arial" w:hAnsi="Arial" w:cs="Arial"/>
          <w:color w:val="000000"/>
          <w:lang w:val="es-ES_tradnl" w:eastAsia="es-ES"/>
        </w:rPr>
        <w:commentReference w:id="13"/>
      </w:r>
      <w:r>
        <w:rPr>
          <w:rFonts w:eastAsia="Times New Roman"/>
          <w:color w:val="000000" w:themeColor="text1"/>
          <w:lang w:val="es-ES_tradnl"/>
        </w:rPr>
        <w:t>, en un intento de promover el amplio uso de EVM, proponiendo como alternativa sistemas de EVM (EVMS) más flexibles (p. 3).</w:t>
      </w:r>
    </w:p>
    <w:p w14:paraId="05742BB1" w14:textId="77777777" w:rsidR="00B75BFD" w:rsidRDefault="00B75BFD" w:rsidP="006D56AC">
      <w:pPr>
        <w:pStyle w:val="NormalWeb"/>
        <w:jc w:val="both"/>
        <w:rPr>
          <w:rFonts w:eastAsia="Times New Roman"/>
          <w:color w:val="000000" w:themeColor="text1"/>
          <w:lang w:val="es-ES_tradnl"/>
        </w:rPr>
      </w:pPr>
    </w:p>
    <w:p w14:paraId="6F72756A" w14:textId="6EBA3AE9" w:rsidR="00B75BFD" w:rsidRDefault="00B75BFD" w:rsidP="006D56AC">
      <w:pPr>
        <w:pStyle w:val="NormalWeb"/>
        <w:jc w:val="both"/>
        <w:rPr>
          <w:rFonts w:eastAsia="Times New Roman"/>
          <w:color w:val="000000" w:themeColor="text1"/>
          <w:lang w:val="es-ES_tradnl"/>
        </w:rPr>
      </w:pPr>
      <w:r>
        <w:rPr>
          <w:rFonts w:eastAsia="Times New Roman"/>
          <w:color w:val="000000" w:themeColor="text1"/>
          <w:lang w:val="es-ES_tradnl"/>
        </w:rPr>
        <w:t xml:space="preserve">Según Young Kwak y Frank Anbari (2011) en febrero de </w:t>
      </w:r>
      <w:commentRangeStart w:id="14"/>
      <w:r>
        <w:rPr>
          <w:rFonts w:eastAsia="Times New Roman"/>
          <w:color w:val="000000" w:themeColor="text1"/>
          <w:lang w:val="es-ES_tradnl"/>
        </w:rPr>
        <w:t>1997</w:t>
      </w:r>
      <w:commentRangeEnd w:id="14"/>
      <w:r>
        <w:rPr>
          <w:rStyle w:val="CommentReference"/>
          <w:rFonts w:ascii="Arial" w:hAnsi="Arial" w:cs="Arial"/>
          <w:color w:val="000000"/>
          <w:lang w:val="es-ES_tradnl" w:eastAsia="es-ES"/>
        </w:rPr>
        <w:commentReference w:id="14"/>
      </w:r>
      <w:r>
        <w:rPr>
          <w:rFonts w:eastAsia="Times New Roman"/>
          <w:color w:val="000000" w:themeColor="text1"/>
          <w:lang w:val="es-ES_tradnl"/>
        </w:rPr>
        <w:t xml:space="preserve">,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06D4E616" w14:textId="4BF61B98" w:rsidR="00B75BFD" w:rsidRPr="00095342" w:rsidRDefault="00B75BFD" w:rsidP="00095342">
      <w:pPr>
        <w:pStyle w:val="NormalWeb"/>
        <w:jc w:val="both"/>
        <w:rPr>
          <w:rFonts w:eastAsia="Times New Roman"/>
          <w:color w:val="000000" w:themeColor="text1"/>
          <w:lang w:val="es-ES_tradnl"/>
        </w:rPr>
      </w:pPr>
      <w:r>
        <w:rPr>
          <w:rFonts w:eastAsia="Times New Roman"/>
          <w:color w:val="000000" w:themeColor="text1"/>
          <w:lang w:val="es-ES_tradnl"/>
        </w:rPr>
        <w:t xml:space="preserve">Según Young Kwak y Frank anbari (2011) a inicios de </w:t>
      </w:r>
      <w:commentRangeStart w:id="15"/>
      <w:r>
        <w:rPr>
          <w:rFonts w:eastAsia="Times New Roman"/>
          <w:color w:val="000000" w:themeColor="text1"/>
          <w:lang w:val="es-ES_tradnl"/>
        </w:rPr>
        <w:t>1998</w:t>
      </w:r>
      <w:commentRangeEnd w:id="15"/>
      <w:r>
        <w:rPr>
          <w:rStyle w:val="CommentReference"/>
          <w:rFonts w:ascii="Arial" w:hAnsi="Arial" w:cs="Arial"/>
          <w:color w:val="000000"/>
          <w:lang w:val="es-ES_tradnl" w:eastAsia="es-ES"/>
        </w:rPr>
        <w:commentReference w:id="15"/>
      </w:r>
      <w:r>
        <w:rPr>
          <w:rFonts w:eastAsia="Times New Roman"/>
          <w:color w:val="000000" w:themeColor="text1"/>
          <w:lang w:val="es-ES_tradnl"/>
        </w:rPr>
        <w:t xml:space="preserve">, el instituto americano de estándares ANSI (American National Standards Institute), publicó guías para EVMS. También fue publicado A Guide to the Project Management Body of Knowledge en español </w:t>
      </w:r>
      <w:r w:rsidRPr="000C1CC3">
        <w:rPr>
          <w:rFonts w:eastAsia="Times New Roman"/>
          <w:color w:val="000000" w:themeColor="text1"/>
          <w:lang w:val="es-ES_tradnl"/>
        </w:rPr>
        <w:t>Guía de los Fundamentos para la Dirección de Proyectos</w:t>
      </w:r>
      <w:r>
        <w:rPr>
          <w:rFonts w:eastAsia="Times New Roman"/>
          <w:color w:val="000000" w:themeColor="text1"/>
          <w:lang w:val="es-ES_tradnl"/>
        </w:rPr>
        <w:t xml:space="preserve"> (PMBOK) el cual contaba con fórmulas y explicaba la terminología básica de EVM. Luego en el año 2000 y en las ediciones subsecuentes de PMBOK se simplificó la terminología y se agregó más detalles sobre EVM (p. 3).</w:t>
      </w:r>
    </w:p>
    <w:p w14:paraId="75C1BAA0" w14:textId="3B8D7E4B" w:rsidR="00B75BFD" w:rsidRDefault="00B75BFD" w:rsidP="006D56AC">
      <w:pPr>
        <w:jc w:val="both"/>
        <w:rPr>
          <w:color w:val="000000" w:themeColor="text1"/>
          <w:lang w:val="es-ES_tradnl"/>
        </w:rPr>
      </w:pPr>
      <w:r>
        <w:rPr>
          <w:color w:val="000000" w:themeColor="text1"/>
          <w:lang w:val="es-ES_tradnl"/>
        </w:rPr>
        <w:t xml:space="preserve">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w:t>
      </w:r>
      <w:commentRangeStart w:id="16"/>
      <w:r>
        <w:rPr>
          <w:color w:val="000000" w:themeColor="text1"/>
          <w:lang w:val="es-ES_tradnl"/>
        </w:rPr>
        <w:t>1999</w:t>
      </w:r>
      <w:commentRangeEnd w:id="16"/>
      <w:r>
        <w:rPr>
          <w:rStyle w:val="CommentReference"/>
          <w:rFonts w:ascii="Arial" w:hAnsi="Arial" w:cs="Arial"/>
          <w:color w:val="000000"/>
          <w:lang w:val="es-ES_tradnl" w:eastAsia="es-ES"/>
        </w:rPr>
        <w:commentReference w:id="16"/>
      </w:r>
      <w:r>
        <w:rPr>
          <w:color w:val="000000" w:themeColor="text1"/>
          <w:lang w:val="es-ES_tradnl"/>
        </w:rPr>
        <w:t xml:space="preserve"> (p. 3).</w:t>
      </w:r>
    </w:p>
    <w:p w14:paraId="24217241" w14:textId="3E32E88D" w:rsidR="00B75BFD" w:rsidRPr="00095342" w:rsidRDefault="00CA45DF" w:rsidP="00095342">
      <w:pPr>
        <w:pStyle w:val="NormalWeb"/>
        <w:jc w:val="both"/>
        <w:rPr>
          <w:rFonts w:eastAsia="Times New Roman"/>
          <w:color w:val="000000" w:themeColor="text1"/>
          <w:lang w:val="es-ES_tradnl"/>
        </w:rPr>
      </w:pPr>
      <w:r>
        <w:rPr>
          <w:rFonts w:eastAsia="Times New Roman"/>
          <w:color w:val="000000" w:themeColor="text1"/>
          <w:lang w:val="es-ES_tradnl"/>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w:t>
      </w:r>
      <w:commentRangeStart w:id="17"/>
      <w:r>
        <w:rPr>
          <w:rFonts w:eastAsia="Times New Roman"/>
          <w:color w:val="000000" w:themeColor="text1"/>
          <w:lang w:val="es-ES_tradnl"/>
        </w:rPr>
        <w:t>NASA</w:t>
      </w:r>
      <w:commentRangeEnd w:id="17"/>
      <w:r>
        <w:rPr>
          <w:rStyle w:val="CommentReference"/>
          <w:rFonts w:ascii="Arial" w:hAnsi="Arial" w:cs="Arial"/>
          <w:color w:val="000000"/>
          <w:lang w:val="es-ES_tradnl" w:eastAsia="es-ES"/>
        </w:rPr>
        <w:commentReference w:id="17"/>
      </w:r>
      <w:r>
        <w:rPr>
          <w:rFonts w:eastAsia="Times New Roman"/>
          <w:color w:val="000000" w:themeColor="text1"/>
          <w:lang w:val="es-ES_tradnl"/>
        </w:rPr>
        <w:t>. Young Kwak y Frank Anbari (2011)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3228F145" w14:textId="77777777" w:rsidR="00B75BFD" w:rsidRDefault="00B75BFD" w:rsidP="006D56AC">
      <w:pPr>
        <w:jc w:val="both"/>
        <w:rPr>
          <w:color w:val="000000" w:themeColor="text1"/>
          <w:lang w:val="es-ES_tradnl"/>
        </w:rPr>
      </w:pPr>
      <w:r>
        <w:rPr>
          <w:color w:val="000000" w:themeColor="text1"/>
          <w:lang w:val="es-ES_tradnl"/>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67BCACBF" w14:textId="77777777" w:rsidR="00B75BFD" w:rsidRDefault="00B75BFD" w:rsidP="006D56AC">
      <w:pPr>
        <w:jc w:val="both"/>
        <w:rPr>
          <w:color w:val="000000" w:themeColor="text1"/>
          <w:lang w:val="es-ES_tradnl"/>
        </w:rPr>
      </w:pPr>
    </w:p>
    <w:p w14:paraId="4C3BFC91" w14:textId="77777777" w:rsidR="00B75BFD" w:rsidRDefault="00B75BFD" w:rsidP="006D56AC">
      <w:pPr>
        <w:jc w:val="both"/>
        <w:rPr>
          <w:color w:val="000000" w:themeColor="text1"/>
          <w:lang w:val="es-ES_tradnl"/>
        </w:rPr>
      </w:pPr>
      <w:r>
        <w:rPr>
          <w:color w:val="000000" w:themeColor="text1"/>
          <w:lang w:val="es-ES_tradnl"/>
        </w:rPr>
        <w:t>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34553712" w14:textId="77777777" w:rsidR="00B75BFD" w:rsidRDefault="00B75BFD" w:rsidP="006D56AC">
      <w:pPr>
        <w:jc w:val="both"/>
        <w:rPr>
          <w:color w:val="000000" w:themeColor="text1"/>
          <w:lang w:val="es-ES_tradnl"/>
        </w:rPr>
      </w:pPr>
    </w:p>
    <w:p w14:paraId="442E72B3" w14:textId="77777777" w:rsidR="00B75BFD" w:rsidRDefault="00B75BFD" w:rsidP="006D56AC">
      <w:pPr>
        <w:jc w:val="both"/>
        <w:rPr>
          <w:color w:val="000000" w:themeColor="text1"/>
          <w:lang w:val="es-ES_tradnl"/>
        </w:rPr>
      </w:pPr>
      <w:r>
        <w:rPr>
          <w:color w:val="000000" w:themeColor="text1"/>
          <w:lang w:val="es-ES_tradnl"/>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44F3099B" w14:textId="77777777" w:rsidR="00B75BFD" w:rsidRDefault="00B75BFD" w:rsidP="006D56AC">
      <w:pPr>
        <w:jc w:val="both"/>
        <w:rPr>
          <w:color w:val="000000" w:themeColor="text1"/>
          <w:lang w:val="es-ES_tradnl"/>
        </w:rPr>
      </w:pPr>
    </w:p>
    <w:p w14:paraId="3AC44B36" w14:textId="77777777" w:rsidR="00B75BFD" w:rsidRDefault="00B75BFD" w:rsidP="006D56AC">
      <w:pPr>
        <w:jc w:val="both"/>
        <w:rPr>
          <w:color w:val="000000" w:themeColor="text1"/>
          <w:lang w:val="es-ES_tradnl"/>
        </w:rPr>
      </w:pPr>
      <w:r>
        <w:rPr>
          <w:color w:val="000000" w:themeColor="text1"/>
          <w:lang w:val="es-ES_tradnl"/>
        </w:rPr>
        <w:t xml:space="preserve">Seguido a una exhaustiva búsqueda mundial por las mejores prácticas, oficiales del Ministerio de Construcción de los Estados Unidos en febrero de </w:t>
      </w:r>
      <w:commentRangeStart w:id="18"/>
      <w:r>
        <w:rPr>
          <w:color w:val="000000" w:themeColor="text1"/>
          <w:lang w:val="es-ES_tradnl"/>
        </w:rPr>
        <w:t>1999</w:t>
      </w:r>
      <w:commentRangeEnd w:id="18"/>
      <w:r>
        <w:rPr>
          <w:rStyle w:val="CommentReference"/>
          <w:rFonts w:ascii="Arial" w:hAnsi="Arial" w:cs="Arial"/>
          <w:color w:val="000000"/>
          <w:lang w:val="es-ES_tradnl" w:eastAsia="es-ES"/>
        </w:rPr>
        <w:commentReference w:id="18"/>
      </w:r>
      <w:r>
        <w:rPr>
          <w:color w:val="000000" w:themeColor="text1"/>
          <w:lang w:val="es-ES_tradnl"/>
        </w:rPr>
        <w:t>, anunciaron su decisión de adoptar EVM, para implementar sus prácticas en programas pilotos, y a lanzar un estándar internacional para el 2002.</w:t>
      </w:r>
    </w:p>
    <w:p w14:paraId="17863089" w14:textId="77777777" w:rsidR="00B75BFD" w:rsidRDefault="00B75BFD" w:rsidP="006D56AC">
      <w:pPr>
        <w:jc w:val="both"/>
        <w:rPr>
          <w:color w:val="000000" w:themeColor="text1"/>
          <w:lang w:val="es-ES_tradnl"/>
        </w:rPr>
      </w:pPr>
    </w:p>
    <w:p w14:paraId="1200AA0D" w14:textId="77777777" w:rsidR="00B75BFD" w:rsidRDefault="00B75BFD" w:rsidP="006D56AC">
      <w:pPr>
        <w:jc w:val="both"/>
        <w:rPr>
          <w:color w:val="000000" w:themeColor="text1"/>
          <w:lang w:val="es-ES_tradnl"/>
        </w:rPr>
      </w:pPr>
      <w:r>
        <w:rPr>
          <w:color w:val="000000" w:themeColor="text1"/>
          <w:lang w:val="es-ES_tradnl"/>
        </w:rPr>
        <w:t xml:space="preserve">El éxito del Departamento de Defensa de los Estados Unidos en la reforma de la Gestión del Valor Ganado, se evidencia en la historia del crecimiento de costo por la Oficina de la Secretaría de la Defensa del mismo país. En noviembre de </w:t>
      </w:r>
      <w:commentRangeStart w:id="19"/>
      <w:r>
        <w:rPr>
          <w:color w:val="000000" w:themeColor="text1"/>
          <w:lang w:val="es-ES_tradnl"/>
        </w:rPr>
        <w:t>1999</w:t>
      </w:r>
      <w:commentRangeEnd w:id="19"/>
      <w:r>
        <w:rPr>
          <w:rStyle w:val="CommentReference"/>
          <w:rFonts w:ascii="Arial" w:hAnsi="Arial" w:cs="Arial"/>
          <w:color w:val="000000"/>
          <w:lang w:val="es-ES_tradnl" w:eastAsia="es-ES"/>
        </w:rPr>
        <w:commentReference w:id="19"/>
      </w:r>
      <w:r>
        <w:rPr>
          <w:color w:val="000000" w:themeColor="text1"/>
          <w:lang w:val="es-ES_tradnl"/>
        </w:rPr>
        <w:t xml:space="preserve">,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lang w:val="es-ES_tradnl"/>
        </w:rPr>
        <w:t xml:space="preserve">Los contratos en total fueron </w:t>
      </w:r>
      <w:r>
        <w:rPr>
          <w:color w:val="000000" w:themeColor="text1"/>
          <w:lang w:val="es-ES_tradnl"/>
        </w:rPr>
        <w:t xml:space="preserve">completados el </w:t>
      </w:r>
      <w:r w:rsidRPr="00FB5F5D">
        <w:rPr>
          <w:color w:val="000000" w:themeColor="text1"/>
          <w:lang w:val="es-ES_tradnl"/>
        </w:rPr>
        <w:t xml:space="preserve">66% y representaron el 72,8 $ millones de dólares en valor objetivo. Los contratos A-12 y C-17 </w:t>
      </w:r>
      <w:r>
        <w:rPr>
          <w:color w:val="000000" w:themeColor="text1"/>
          <w:lang w:val="es-ES_tradnl"/>
        </w:rPr>
        <w:t xml:space="preserve">de </w:t>
      </w:r>
      <w:r w:rsidRPr="00FB5F5D">
        <w:rPr>
          <w:color w:val="000000" w:themeColor="text1"/>
          <w:lang w:val="es-ES_tradnl"/>
        </w:rPr>
        <w:t xml:space="preserve">desarrollo por sí </w:t>
      </w:r>
      <w:r>
        <w:rPr>
          <w:color w:val="000000" w:themeColor="text1"/>
          <w:lang w:val="es-ES_tradnl"/>
        </w:rPr>
        <w:t xml:space="preserve">solos ya habían </w:t>
      </w:r>
      <w:r w:rsidRPr="00FB5F5D">
        <w:rPr>
          <w:color w:val="000000" w:themeColor="text1"/>
          <w:lang w:val="es-ES_tradnl"/>
        </w:rPr>
        <w:t>superado en más que eso unos años</w:t>
      </w:r>
      <w:r>
        <w:rPr>
          <w:color w:val="000000" w:themeColor="text1"/>
          <w:lang w:val="es-ES_tradnl"/>
        </w:rPr>
        <w:t xml:space="preserve"> atrás</w:t>
      </w:r>
      <w:r w:rsidRPr="00FB5F5D">
        <w:rPr>
          <w:color w:val="000000" w:themeColor="text1"/>
          <w:lang w:val="es-ES_tradnl"/>
        </w:rPr>
        <w:t>.</w:t>
      </w:r>
    </w:p>
    <w:p w14:paraId="3E8863A1" w14:textId="77777777" w:rsidR="00B75BFD" w:rsidRDefault="00B75BFD" w:rsidP="006D56AC">
      <w:pPr>
        <w:jc w:val="both"/>
        <w:rPr>
          <w:color w:val="000000" w:themeColor="text1"/>
          <w:lang w:val="es-ES_tradnl"/>
        </w:rPr>
      </w:pPr>
    </w:p>
    <w:p w14:paraId="1A21C897" w14:textId="421032E1" w:rsidR="00B75BFD" w:rsidRPr="00095342" w:rsidRDefault="00B75BFD" w:rsidP="00095342">
      <w:pPr>
        <w:jc w:val="both"/>
        <w:rPr>
          <w:color w:val="000000" w:themeColor="text1"/>
          <w:lang w:val="es-ES_tradnl"/>
        </w:rPr>
      </w:pPr>
      <w:r>
        <w:rPr>
          <w:color w:val="000000" w:themeColor="text1"/>
          <w:lang w:val="es-ES_tradnl"/>
        </w:rPr>
        <w:t xml:space="preserve">Como lo expone Wayne (2000) el éxito se extendió a programas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w:t>
      </w:r>
      <w:commentRangeStart w:id="20"/>
      <w:r>
        <w:rPr>
          <w:color w:val="000000" w:themeColor="text1"/>
          <w:lang w:val="es-ES_tradnl"/>
        </w:rPr>
        <w:t>2000</w:t>
      </w:r>
      <w:commentRangeEnd w:id="20"/>
      <w:r>
        <w:rPr>
          <w:rStyle w:val="CommentReference"/>
          <w:rFonts w:ascii="Arial" w:hAnsi="Arial" w:cs="Arial"/>
          <w:color w:val="000000"/>
          <w:lang w:val="es-ES_tradnl" w:eastAsia="es-ES"/>
        </w:rPr>
        <w:commentReference w:id="20"/>
      </w:r>
      <w:r>
        <w:rPr>
          <w:color w:val="000000" w:themeColor="text1"/>
          <w:lang w:val="es-ES_tradnl"/>
        </w:rPr>
        <w:t xml:space="preserve">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lang w:val="es-ES_tradnl"/>
        </w:rPr>
        <w:t>la vida de fatiga de la estructura del avión</w:t>
      </w:r>
      <w:r>
        <w:rPr>
          <w:color w:val="000000" w:themeColor="text1"/>
          <w:lang w:val="es-ES_tradnl"/>
        </w:rPr>
        <w:t xml:space="preserve"> (p. 3).</w:t>
      </w:r>
    </w:p>
    <w:p w14:paraId="632A93D3" w14:textId="027CAA6C" w:rsidR="00B75BFD" w:rsidRPr="00095342" w:rsidRDefault="00B75BFD" w:rsidP="00095342">
      <w:pPr>
        <w:pStyle w:val="NormalWeb"/>
        <w:jc w:val="both"/>
        <w:rPr>
          <w:rFonts w:eastAsia="Times New Roman"/>
          <w:color w:val="000000" w:themeColor="text1"/>
          <w:lang w:val="es-ES_tradnl"/>
        </w:rPr>
      </w:pPr>
      <w:r>
        <w:rPr>
          <w:rFonts w:eastAsia="Times New Roman"/>
          <w:color w:val="000000" w:themeColor="text1"/>
          <w:lang w:val="es-ES_tradnl"/>
        </w:rPr>
        <w:t xml:space="preserve">Young Kwak y Frank anbari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r w:rsidRPr="00377915">
        <w:rPr>
          <w:rFonts w:eastAsia="Times New Roman"/>
          <w:i/>
          <w:color w:val="000000" w:themeColor="text1"/>
          <w:lang w:val="es-ES_tradnl"/>
        </w:rPr>
        <w:t>History, practices, and future of earned value management in government: Perspectives from NASA</w:t>
      </w:r>
      <w:r>
        <w:rPr>
          <w:rFonts w:eastAsia="Times New Roman"/>
          <w:color w:val="000000" w:themeColor="text1"/>
          <w:lang w:val="es-ES_tradnl"/>
        </w:rPr>
        <w:t>, 2011, p. 3).</w:t>
      </w:r>
    </w:p>
    <w:p w14:paraId="7375EEEC" w14:textId="12AF5F1F" w:rsidR="00B75BFD" w:rsidRDefault="00B75BFD" w:rsidP="006D56AC">
      <w:pPr>
        <w:pStyle w:val="NormalWeb"/>
        <w:jc w:val="both"/>
        <w:rPr>
          <w:rFonts w:eastAsia="Times New Roman"/>
          <w:color w:val="000000" w:themeColor="text1"/>
          <w:lang w:val="es-ES_tradnl"/>
        </w:rPr>
      </w:pPr>
      <w:r>
        <w:rPr>
          <w:rFonts w:eastAsia="Times New Roman"/>
          <w:color w:val="000000" w:themeColor="text1"/>
          <w:lang w:val="es-ES_tradnl"/>
        </w:rPr>
        <w:t xml:space="preserve">Como lo </w:t>
      </w:r>
      <w:r w:rsidR="00095342">
        <w:rPr>
          <w:rFonts w:eastAsia="Times New Roman"/>
          <w:color w:val="000000" w:themeColor="text1"/>
          <w:lang w:val="es-ES_tradnl"/>
        </w:rPr>
        <w:t>menciona</w:t>
      </w:r>
      <w:r>
        <w:rPr>
          <w:rFonts w:eastAsia="Times New Roman"/>
          <w:color w:val="000000" w:themeColor="text1"/>
          <w:lang w:val="es-ES_tradnl"/>
        </w:rPr>
        <w:t xml:space="preserve"> Young H. Kwak y Frank T. Anbari (2011) h</w:t>
      </w:r>
      <w:commentRangeStart w:id="21"/>
      <w:r>
        <w:rPr>
          <w:rFonts w:eastAsia="Times New Roman"/>
          <w:color w:val="000000" w:themeColor="text1"/>
          <w:lang w:val="es-ES_tradnl"/>
        </w:rPr>
        <w:t xml:space="preserve">oy en día </w:t>
      </w:r>
      <w:commentRangeEnd w:id="21"/>
      <w:r>
        <w:rPr>
          <w:rStyle w:val="CommentReference"/>
          <w:rFonts w:ascii="Arial" w:hAnsi="Arial" w:cs="Arial"/>
          <w:color w:val="000000"/>
          <w:lang w:val="es-ES_tradnl" w:eastAsia="es-ES"/>
        </w:rPr>
        <w:commentReference w:id="21"/>
      </w:r>
      <w:r>
        <w:rPr>
          <w:rFonts w:eastAsia="Times New Roman"/>
          <w:color w:val="000000" w:themeColor="text1"/>
          <w:lang w:val="es-ES_tradnl"/>
        </w:rPr>
        <w:t>es obligatorio en muchos de programas y proyectos del gobierno de los Estados Unidos (p. 2).</w:t>
      </w:r>
    </w:p>
    <w:p w14:paraId="0E5BDBCF" w14:textId="77777777" w:rsidR="00B75BFD" w:rsidRDefault="00B75BFD" w:rsidP="006D56AC">
      <w:pPr>
        <w:pStyle w:val="NormalWeb"/>
        <w:jc w:val="both"/>
        <w:rPr>
          <w:rFonts w:eastAsia="Times New Roman"/>
          <w:color w:val="000000" w:themeColor="text1"/>
          <w:lang w:val="es-ES_tradnl"/>
        </w:rPr>
      </w:pPr>
      <w:r>
        <w:rPr>
          <w:rFonts w:eastAsia="Times New Roman"/>
          <w:color w:val="000000" w:themeColor="text1"/>
          <w:lang w:val="es-ES_tradnl"/>
        </w:rPr>
        <w:t xml:space="preserve">Dado su énfasis en la medición del rendimiento en el gobierno (de los Estados Unidos) se incrementa, apoyado por imposiciones obligatorias de parte de leyes gubernamentales e incluso de la presión del público. </w:t>
      </w:r>
    </w:p>
    <w:p w14:paraId="750C4247" w14:textId="77777777" w:rsidR="00B75BFD" w:rsidRDefault="00B75BFD" w:rsidP="006D56AC">
      <w:pPr>
        <w:pStyle w:val="NormalWeb"/>
        <w:jc w:val="both"/>
        <w:rPr>
          <w:rFonts w:eastAsia="Times New Roman"/>
          <w:color w:val="000000" w:themeColor="text1"/>
          <w:lang w:val="es-ES_tradnl"/>
        </w:rPr>
      </w:pPr>
      <w:r>
        <w:rPr>
          <w:rFonts w:eastAsia="Times New Roman"/>
          <w:color w:val="000000" w:themeColor="text1"/>
          <w:lang w:val="es-ES_tradnl"/>
        </w:rPr>
        <w:t xml:space="preserve">Young Kwak y Frank Anbari (2011) mencionan que existen ejemplos de visible fallas en grandes proyectos o programas públicos. En Estados Unidos, en el año 2008 se reportó que de 840 grandes e importantes proyectos gubernamentales relacionados a las tecnologías de la información, más de 300 han sido reportados como mal planificados, algunos incluso al punto de ser evaluados como inaceptables (p. 2). </w:t>
      </w:r>
    </w:p>
    <w:p w14:paraId="725792D4" w14:textId="77777777" w:rsidR="00B75BFD" w:rsidRDefault="00B75BFD" w:rsidP="006D56AC">
      <w:pPr>
        <w:pStyle w:val="NormalWeb"/>
        <w:jc w:val="both"/>
        <w:rPr>
          <w:rFonts w:eastAsia="Times New Roman"/>
          <w:color w:val="000000" w:themeColor="text1"/>
          <w:lang w:val="es-ES_tradnl"/>
        </w:rPr>
      </w:pPr>
      <w:r>
        <w:rPr>
          <w:rFonts w:eastAsia="Times New Roman"/>
          <w:color w:val="000000" w:themeColor="text1"/>
          <w:lang w:val="es-ES_tradnl"/>
        </w:rPr>
        <w:t>Young Kwak y Frank Anbari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798FFB31" w14:textId="452B1911" w:rsidR="00D87838" w:rsidRPr="006D56AC" w:rsidRDefault="00A27EA2" w:rsidP="006D56AC">
      <w:pPr>
        <w:spacing w:line="276" w:lineRule="auto"/>
        <w:jc w:val="both"/>
        <w:rPr>
          <w:rFonts w:ascii="MSTT31c6cb" w:hAnsi="MSTT31c6cb"/>
          <w:sz w:val="20"/>
          <w:szCs w:val="20"/>
        </w:rPr>
      </w:pPr>
    </w:p>
    <w:sectPr w:rsidR="00D87838" w:rsidRPr="006D56AC" w:rsidSect="0012560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10-06T11:45:00Z" w:initials="Office">
    <w:p w14:paraId="2E7F521C" w14:textId="77777777" w:rsidR="00B75BFD" w:rsidRDefault="00B75BFD" w:rsidP="00B75BFD">
      <w:pPr>
        <w:pStyle w:val="CommentText"/>
      </w:pPr>
      <w:r>
        <w:rPr>
          <w:rStyle w:val="CommentReference"/>
        </w:rPr>
        <w:annotationRef/>
      </w:r>
      <w:r>
        <w:t>Fecha</w:t>
      </w:r>
    </w:p>
  </w:comment>
  <w:comment w:id="1" w:author="Microsoft Office User" w:date="2016-10-01T15:05:00Z" w:initials="Office">
    <w:p w14:paraId="657DD03D" w14:textId="77777777" w:rsidR="00B75BFD" w:rsidRDefault="00B75BFD" w:rsidP="00B75BFD">
      <w:pPr>
        <w:pStyle w:val="CommentText"/>
      </w:pPr>
      <w:r>
        <w:rPr>
          <w:rStyle w:val="CommentReference"/>
        </w:rPr>
        <w:annotationRef/>
      </w:r>
      <w:r>
        <w:t>Recapitular fechas</w:t>
      </w:r>
    </w:p>
  </w:comment>
  <w:comment w:id="2" w:author="Microsoft Office User" w:date="2016-10-03T17:44:00Z" w:initials="Office">
    <w:p w14:paraId="26AAACB9" w14:textId="77777777" w:rsidR="00B75BFD" w:rsidRDefault="00B75BFD" w:rsidP="00B75BFD">
      <w:pPr>
        <w:pStyle w:val="CommentText"/>
      </w:pPr>
      <w:r>
        <w:rPr>
          <w:rStyle w:val="CommentReference"/>
        </w:rPr>
        <w:annotationRef/>
      </w:r>
      <w:r>
        <w:t>fecha</w:t>
      </w:r>
    </w:p>
  </w:comment>
  <w:comment w:id="3" w:author="Microsoft Office User" w:date="2016-10-02T18:55:00Z" w:initials="Office">
    <w:p w14:paraId="7CB0F2A5" w14:textId="77777777" w:rsidR="00B75BFD" w:rsidRDefault="00B75BFD" w:rsidP="00B75BFD">
      <w:pPr>
        <w:pStyle w:val="CommentText"/>
      </w:pPr>
      <w:r>
        <w:rPr>
          <w:rStyle w:val="CommentReference"/>
        </w:rPr>
        <w:annotationRef/>
      </w:r>
      <w:r>
        <w:t>Fecha</w:t>
      </w:r>
    </w:p>
  </w:comment>
  <w:comment w:id="4" w:author="Microsoft Office User" w:date="2016-10-02T18:57:00Z" w:initials="Office">
    <w:p w14:paraId="2B59A20C" w14:textId="77777777" w:rsidR="00B75BFD" w:rsidRDefault="00B75BFD" w:rsidP="00B75BFD">
      <w:pPr>
        <w:pStyle w:val="CommentText"/>
      </w:pPr>
      <w:r>
        <w:rPr>
          <w:rStyle w:val="CommentReference"/>
        </w:rPr>
        <w:annotationRef/>
      </w:r>
      <w:r>
        <w:t>Fecha</w:t>
      </w:r>
    </w:p>
  </w:comment>
  <w:comment w:id="5" w:author="Microsoft Office User" w:date="2016-10-06T11:48:00Z" w:initials="Office">
    <w:p w14:paraId="5C916019" w14:textId="77777777" w:rsidR="00D870EC" w:rsidRDefault="00D870EC" w:rsidP="00D870EC">
      <w:pPr>
        <w:pStyle w:val="CommentText"/>
      </w:pPr>
      <w:r>
        <w:rPr>
          <w:rStyle w:val="CommentReference"/>
        </w:rPr>
        <w:annotationRef/>
      </w:r>
      <w:r>
        <w:t>Fecha</w:t>
      </w:r>
    </w:p>
  </w:comment>
  <w:comment w:id="6" w:author="Microsoft Office User" w:date="2016-10-06T11:49:00Z" w:initials="Office">
    <w:p w14:paraId="50207E77" w14:textId="77777777" w:rsidR="00D870EC" w:rsidRDefault="00D870EC" w:rsidP="00D870EC">
      <w:pPr>
        <w:pStyle w:val="CommentText"/>
      </w:pPr>
      <w:r>
        <w:rPr>
          <w:rStyle w:val="CommentReference"/>
        </w:rPr>
        <w:annotationRef/>
      </w:r>
      <w:r>
        <w:t>Revisar abreviaturas</w:t>
      </w:r>
    </w:p>
  </w:comment>
  <w:comment w:id="8" w:author="Microsoft Office User" w:date="2016-10-02T19:46:00Z" w:initials="Office">
    <w:p w14:paraId="4F96FC89" w14:textId="77777777" w:rsidR="00B75BFD" w:rsidRDefault="00B75BFD" w:rsidP="00B75BFD">
      <w:pPr>
        <w:pStyle w:val="CommentText"/>
      </w:pPr>
      <w:r>
        <w:rPr>
          <w:rStyle w:val="CommentReference"/>
        </w:rPr>
        <w:annotationRef/>
      </w:r>
      <w:r>
        <w:t>Fecha</w:t>
      </w:r>
    </w:p>
  </w:comment>
  <w:comment w:id="9" w:author="Microsoft Office User" w:date="2016-10-03T10:58:00Z" w:initials="Office">
    <w:p w14:paraId="6E62F5C6" w14:textId="77777777" w:rsidR="00B75BFD" w:rsidRDefault="00B75BFD" w:rsidP="00B75BFD">
      <w:pPr>
        <w:pStyle w:val="CommentText"/>
      </w:pPr>
      <w:r>
        <w:rPr>
          <w:rStyle w:val="CommentReference"/>
        </w:rPr>
        <w:annotationRef/>
      </w:r>
      <w:r>
        <w:t>fecha</w:t>
      </w:r>
    </w:p>
  </w:comment>
  <w:comment w:id="10" w:author="Microsoft Office User" w:date="2016-10-03T10:58:00Z" w:initials="Office">
    <w:p w14:paraId="657B9D3F" w14:textId="77777777" w:rsidR="00B75BFD" w:rsidRDefault="00B75BFD" w:rsidP="00B75BFD">
      <w:pPr>
        <w:pStyle w:val="CommentText"/>
      </w:pPr>
      <w:r>
        <w:rPr>
          <w:rStyle w:val="CommentReference"/>
        </w:rPr>
        <w:annotationRef/>
      </w:r>
      <w:r>
        <w:t>fecha</w:t>
      </w:r>
    </w:p>
  </w:comment>
  <w:comment w:id="11" w:author="Microsoft Office User" w:date="2016-10-06T21:30:00Z" w:initials="Office">
    <w:p w14:paraId="6EF42C2A" w14:textId="77777777" w:rsidR="00B75BFD" w:rsidRDefault="00B75BFD" w:rsidP="00B75BFD">
      <w:pPr>
        <w:pStyle w:val="CommentText"/>
      </w:pPr>
      <w:r>
        <w:rPr>
          <w:rStyle w:val="CommentReference"/>
        </w:rPr>
        <w:annotationRef/>
      </w:r>
      <w:r>
        <w:t>fecha</w:t>
      </w:r>
    </w:p>
  </w:comment>
  <w:comment w:id="12" w:author="Microsoft Office User" w:date="2016-10-13T11:14:00Z" w:initials="Office">
    <w:p w14:paraId="30D8D3F8" w14:textId="43A74670" w:rsidR="00064604" w:rsidRDefault="00064604">
      <w:pPr>
        <w:pStyle w:val="CommentText"/>
      </w:pPr>
      <w:r>
        <w:rPr>
          <w:rStyle w:val="CommentReference"/>
        </w:rPr>
        <w:annotationRef/>
      </w:r>
      <w:r>
        <w:t>fecha</w:t>
      </w:r>
    </w:p>
  </w:comment>
  <w:comment w:id="13" w:author="Microsoft Office User" w:date="2016-10-06T11:56:00Z" w:initials="Office">
    <w:p w14:paraId="050DA4B0" w14:textId="77777777" w:rsidR="00B75BFD" w:rsidRDefault="00B75BFD" w:rsidP="00B75BFD">
      <w:pPr>
        <w:pStyle w:val="CommentText"/>
      </w:pPr>
      <w:r>
        <w:rPr>
          <w:rStyle w:val="CommentReference"/>
        </w:rPr>
        <w:annotationRef/>
      </w:r>
      <w:r>
        <w:t>Fecha</w:t>
      </w:r>
    </w:p>
  </w:comment>
  <w:comment w:id="14" w:author="Microsoft Office User" w:date="2016-10-07T10:48:00Z" w:initials="Office">
    <w:p w14:paraId="7773B2B9" w14:textId="77777777" w:rsidR="00B75BFD" w:rsidRDefault="00B75BFD" w:rsidP="00B75BFD">
      <w:pPr>
        <w:pStyle w:val="CommentText"/>
      </w:pPr>
      <w:r>
        <w:rPr>
          <w:rStyle w:val="CommentReference"/>
        </w:rPr>
        <w:annotationRef/>
      </w:r>
      <w:r>
        <w:t>fecha</w:t>
      </w:r>
    </w:p>
  </w:comment>
  <w:comment w:id="15" w:author="Microsoft Office User" w:date="2016-10-06T11:59:00Z" w:initials="Office">
    <w:p w14:paraId="2C9C6BA7" w14:textId="77777777" w:rsidR="00B75BFD" w:rsidRDefault="00B75BFD" w:rsidP="00B75BFD">
      <w:pPr>
        <w:pStyle w:val="CommentText"/>
      </w:pPr>
      <w:r>
        <w:rPr>
          <w:rStyle w:val="CommentReference"/>
        </w:rPr>
        <w:annotationRef/>
      </w:r>
      <w:r>
        <w:t>Fecha</w:t>
      </w:r>
    </w:p>
  </w:comment>
  <w:comment w:id="16" w:author="Microsoft Office User" w:date="2016-10-03T11:19:00Z" w:initials="Office">
    <w:p w14:paraId="07DAB6AB" w14:textId="77777777" w:rsidR="00B75BFD" w:rsidRDefault="00B75BFD" w:rsidP="00B75BFD">
      <w:pPr>
        <w:pStyle w:val="CommentText"/>
      </w:pPr>
      <w:r>
        <w:rPr>
          <w:rStyle w:val="CommentReference"/>
        </w:rPr>
        <w:annotationRef/>
      </w:r>
      <w:r>
        <w:t>fecha</w:t>
      </w:r>
    </w:p>
  </w:comment>
  <w:comment w:id="17" w:author="Microsoft Office User" w:date="2016-10-07T10:29:00Z" w:initials="Office">
    <w:p w14:paraId="3DDE194D" w14:textId="77777777" w:rsidR="00CA45DF" w:rsidRDefault="00CA45DF" w:rsidP="00CA45DF">
      <w:pPr>
        <w:pStyle w:val="CommentText"/>
      </w:pPr>
      <w:r>
        <w:rPr>
          <w:rStyle w:val="CommentReference"/>
        </w:rPr>
        <w:annotationRef/>
      </w:r>
      <w:r>
        <w:t>verificar referencia a abreviatura</w:t>
      </w:r>
    </w:p>
  </w:comment>
  <w:comment w:id="18" w:author="Microsoft Office User" w:date="2016-10-03T16:13:00Z" w:initials="Office">
    <w:p w14:paraId="6C9E7F28" w14:textId="77777777" w:rsidR="00B75BFD" w:rsidRDefault="00B75BFD" w:rsidP="00B75BFD">
      <w:pPr>
        <w:pStyle w:val="CommentText"/>
      </w:pPr>
      <w:r>
        <w:rPr>
          <w:rStyle w:val="CommentReference"/>
        </w:rPr>
        <w:annotationRef/>
      </w:r>
      <w:r>
        <w:t>fecha</w:t>
      </w:r>
    </w:p>
  </w:comment>
  <w:comment w:id="19" w:author="Microsoft Office User" w:date="2016-10-03T16:15:00Z" w:initials="Office">
    <w:p w14:paraId="178114D9" w14:textId="77777777" w:rsidR="00B75BFD" w:rsidRDefault="00B75BFD" w:rsidP="00B75BFD">
      <w:pPr>
        <w:pStyle w:val="CommentText"/>
      </w:pPr>
      <w:r>
        <w:rPr>
          <w:rStyle w:val="CommentReference"/>
        </w:rPr>
        <w:annotationRef/>
      </w:r>
      <w:r>
        <w:t>fecha</w:t>
      </w:r>
    </w:p>
  </w:comment>
  <w:comment w:id="20" w:author="Microsoft Office User" w:date="2016-10-03T16:25:00Z" w:initials="Office">
    <w:p w14:paraId="4E09914A" w14:textId="77777777" w:rsidR="00B75BFD" w:rsidRDefault="00B75BFD" w:rsidP="00B75BFD">
      <w:pPr>
        <w:pStyle w:val="CommentText"/>
      </w:pPr>
      <w:r>
        <w:rPr>
          <w:rStyle w:val="CommentReference"/>
        </w:rPr>
        <w:annotationRef/>
      </w:r>
      <w:r>
        <w:t>fecha</w:t>
      </w:r>
    </w:p>
  </w:comment>
  <w:comment w:id="21" w:author="Microsoft Office User" w:date="2016-10-03T17:44:00Z" w:initials="Office">
    <w:p w14:paraId="60179028" w14:textId="77777777" w:rsidR="00B75BFD" w:rsidRDefault="00B75BFD" w:rsidP="00B75BFD">
      <w:pPr>
        <w:pStyle w:val="CommentText"/>
      </w:pPr>
      <w:r>
        <w:rPr>
          <w:rStyle w:val="CommentReference"/>
        </w:rPr>
        <w:annotationRef/>
      </w:r>
      <w:r>
        <w:t>fecha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7F521C" w15:done="0"/>
  <w15:commentEx w15:paraId="657DD03D" w15:done="0"/>
  <w15:commentEx w15:paraId="26AAACB9" w15:done="0"/>
  <w15:commentEx w15:paraId="7CB0F2A5" w15:done="0"/>
  <w15:commentEx w15:paraId="2B59A20C" w15:done="0"/>
  <w15:commentEx w15:paraId="5C916019" w15:done="0"/>
  <w15:commentEx w15:paraId="50207E77" w15:done="0"/>
  <w15:commentEx w15:paraId="4F96FC89" w15:done="0"/>
  <w15:commentEx w15:paraId="6E62F5C6" w15:done="0"/>
  <w15:commentEx w15:paraId="657B9D3F" w15:done="0"/>
  <w15:commentEx w15:paraId="6EF42C2A" w15:done="0"/>
  <w15:commentEx w15:paraId="30D8D3F8" w15:done="0"/>
  <w15:commentEx w15:paraId="050DA4B0" w15:done="0"/>
  <w15:commentEx w15:paraId="7773B2B9" w15:done="0"/>
  <w15:commentEx w15:paraId="2C9C6BA7" w15:done="0"/>
  <w15:commentEx w15:paraId="07DAB6AB" w15:done="0"/>
  <w15:commentEx w15:paraId="3DDE194D" w15:done="0"/>
  <w15:commentEx w15:paraId="6C9E7F28" w15:done="0"/>
  <w15:commentEx w15:paraId="178114D9" w15:done="0"/>
  <w15:commentEx w15:paraId="4E09914A" w15:done="0"/>
  <w15:commentEx w15:paraId="601790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TT31c6cb">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BFD"/>
    <w:rsid w:val="00064604"/>
    <w:rsid w:val="00095342"/>
    <w:rsid w:val="000A6ABE"/>
    <w:rsid w:val="00125609"/>
    <w:rsid w:val="00153B69"/>
    <w:rsid w:val="00176E71"/>
    <w:rsid w:val="001827D3"/>
    <w:rsid w:val="001F78AF"/>
    <w:rsid w:val="002A2346"/>
    <w:rsid w:val="002B7B2F"/>
    <w:rsid w:val="002F14F2"/>
    <w:rsid w:val="003C2A46"/>
    <w:rsid w:val="0041710E"/>
    <w:rsid w:val="00451E73"/>
    <w:rsid w:val="00491DE8"/>
    <w:rsid w:val="004A6CA6"/>
    <w:rsid w:val="004D1A6A"/>
    <w:rsid w:val="005208C7"/>
    <w:rsid w:val="00525A79"/>
    <w:rsid w:val="00647E91"/>
    <w:rsid w:val="006D56AC"/>
    <w:rsid w:val="007545C3"/>
    <w:rsid w:val="00810D58"/>
    <w:rsid w:val="00821F20"/>
    <w:rsid w:val="00824111"/>
    <w:rsid w:val="008244E9"/>
    <w:rsid w:val="00866769"/>
    <w:rsid w:val="00882864"/>
    <w:rsid w:val="00884964"/>
    <w:rsid w:val="009A0F31"/>
    <w:rsid w:val="009A2427"/>
    <w:rsid w:val="00A10B4E"/>
    <w:rsid w:val="00A25C96"/>
    <w:rsid w:val="00A27EA2"/>
    <w:rsid w:val="00AA428C"/>
    <w:rsid w:val="00AF125D"/>
    <w:rsid w:val="00AF1BCF"/>
    <w:rsid w:val="00B428DF"/>
    <w:rsid w:val="00B46CC7"/>
    <w:rsid w:val="00B75BFD"/>
    <w:rsid w:val="00C645A9"/>
    <w:rsid w:val="00CA45DF"/>
    <w:rsid w:val="00D000FA"/>
    <w:rsid w:val="00D418A3"/>
    <w:rsid w:val="00D870EC"/>
    <w:rsid w:val="00D926CC"/>
    <w:rsid w:val="00DA3D2E"/>
    <w:rsid w:val="00DE131B"/>
    <w:rsid w:val="00DE5E75"/>
    <w:rsid w:val="00DF0E6B"/>
    <w:rsid w:val="00E13BB9"/>
    <w:rsid w:val="00E744AA"/>
    <w:rsid w:val="00ED565F"/>
    <w:rsid w:val="00F01920"/>
    <w:rsid w:val="00F04359"/>
    <w:rsid w:val="00F37856"/>
    <w:rsid w:val="00F641C9"/>
    <w:rsid w:val="00F7566C"/>
    <w:rsid w:val="00F7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93D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BFD"/>
    <w:rPr>
      <w:rFonts w:ascii="Times New Roman" w:eastAsia="Arial"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75BFD"/>
    <w:rPr>
      <w:rFonts w:ascii="Arial" w:hAnsi="Arial" w:cs="Arial"/>
      <w:color w:val="000000"/>
      <w:lang w:val="es-ES_tradnl" w:eastAsia="es-ES"/>
    </w:rPr>
  </w:style>
  <w:style w:type="character" w:customStyle="1" w:styleId="CommentTextChar">
    <w:name w:val="Comment Text Char"/>
    <w:basedOn w:val="DefaultParagraphFont"/>
    <w:link w:val="CommentText"/>
    <w:uiPriority w:val="99"/>
    <w:semiHidden/>
    <w:rsid w:val="00B75BFD"/>
    <w:rPr>
      <w:rFonts w:ascii="Arial" w:eastAsia="Arial" w:hAnsi="Arial" w:cs="Arial"/>
      <w:color w:val="000000"/>
      <w:lang w:val="es-ES_tradnl" w:eastAsia="es-ES"/>
    </w:rPr>
  </w:style>
  <w:style w:type="character" w:styleId="CommentReference">
    <w:name w:val="annotation reference"/>
    <w:basedOn w:val="DefaultParagraphFont"/>
    <w:uiPriority w:val="99"/>
    <w:semiHidden/>
    <w:unhideWhenUsed/>
    <w:rsid w:val="00B75BFD"/>
    <w:rPr>
      <w:sz w:val="18"/>
      <w:szCs w:val="18"/>
    </w:rPr>
  </w:style>
  <w:style w:type="paragraph" w:styleId="NormalWeb">
    <w:name w:val="Normal (Web)"/>
    <w:basedOn w:val="Normal"/>
    <w:uiPriority w:val="99"/>
    <w:unhideWhenUsed/>
    <w:rsid w:val="00B75BFD"/>
    <w:pPr>
      <w:spacing w:before="100" w:beforeAutospacing="1" w:after="100" w:afterAutospacing="1"/>
    </w:pPr>
  </w:style>
  <w:style w:type="character" w:customStyle="1" w:styleId="selectable">
    <w:name w:val="selectable"/>
    <w:basedOn w:val="DefaultParagraphFont"/>
    <w:rsid w:val="00B75BFD"/>
  </w:style>
  <w:style w:type="paragraph" w:styleId="BalloonText">
    <w:name w:val="Balloon Text"/>
    <w:basedOn w:val="Normal"/>
    <w:link w:val="BalloonTextChar"/>
    <w:uiPriority w:val="99"/>
    <w:semiHidden/>
    <w:unhideWhenUsed/>
    <w:rsid w:val="00B75BFD"/>
    <w:rPr>
      <w:sz w:val="18"/>
      <w:szCs w:val="18"/>
    </w:rPr>
  </w:style>
  <w:style w:type="character" w:customStyle="1" w:styleId="BalloonTextChar">
    <w:name w:val="Balloon Text Char"/>
    <w:basedOn w:val="DefaultParagraphFont"/>
    <w:link w:val="BalloonText"/>
    <w:uiPriority w:val="99"/>
    <w:semiHidden/>
    <w:rsid w:val="00B75BFD"/>
    <w:rPr>
      <w:rFonts w:ascii="Times New Roman" w:eastAsia="Arial"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064604"/>
    <w:rPr>
      <w:rFonts w:ascii="Times New Roman" w:hAnsi="Times New Roman" w:cs="Times New Roman"/>
      <w:b/>
      <w:bCs/>
      <w:color w:val="auto"/>
      <w:sz w:val="20"/>
      <w:szCs w:val="20"/>
      <w:lang w:val="en-US" w:eastAsia="en-US"/>
    </w:rPr>
  </w:style>
  <w:style w:type="character" w:customStyle="1" w:styleId="CommentSubjectChar">
    <w:name w:val="Comment Subject Char"/>
    <w:basedOn w:val="CommentTextChar"/>
    <w:link w:val="CommentSubject"/>
    <w:uiPriority w:val="99"/>
    <w:semiHidden/>
    <w:rsid w:val="00064604"/>
    <w:rPr>
      <w:rFonts w:ascii="Times New Roman" w:eastAsia="Arial" w:hAnsi="Times New Roman" w:cs="Times New Roman"/>
      <w:b/>
      <w:bCs/>
      <w:color w:val="000000"/>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4793</Words>
  <Characters>27324</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2016-10-07T15:17:00Z</dcterms:created>
  <dcterms:modified xsi:type="dcterms:W3CDTF">2016-10-13T14:33:00Z</dcterms:modified>
</cp:coreProperties>
</file>