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6B9DF80" w:rsidP="16B9DF80" w:rsidRDefault="16B9DF80" w14:paraId="1C258A3A" w14:textId="3AD6B149">
      <w:pPr>
        <w:pStyle w:val="Heading1"/>
        <w:jc w:val="center"/>
      </w:pPr>
    </w:p>
    <w:p w:rsidR="16B9DF80" w:rsidP="16B9DF80" w:rsidRDefault="16B9DF80" w14:paraId="7F5AB075" w14:textId="356D6761">
      <w:pPr>
        <w:pStyle w:val="Heading1"/>
        <w:jc w:val="center"/>
      </w:pPr>
    </w:p>
    <w:p w:rsidR="16B9DF80" w:rsidP="16B9DF80" w:rsidRDefault="16B9DF80" w14:paraId="4633E8F5" w14:textId="60FAE98B">
      <w:pPr>
        <w:pStyle w:val="Heading1"/>
        <w:jc w:val="center"/>
      </w:pPr>
    </w:p>
    <w:p w:rsidR="243912FD" w:rsidP="5F0DC56A" w:rsidRDefault="243912FD" w14:paraId="7A0AA1AD" w14:textId="23BF2CC4">
      <w:pPr>
        <w:pStyle w:val="Heading1"/>
        <w:suppressLineNumbers w:val="0"/>
        <w:bidi w:val="0"/>
        <w:spacing w:before="0" w:beforeAutospacing="off" w:after="160" w:afterAutospacing="off" w:line="279" w:lineRule="auto"/>
        <w:ind w:left="0" w:right="0"/>
        <w:jc w:val="center"/>
      </w:pPr>
      <w:r w:rsidR="243912FD">
        <w:rPr/>
        <w:t>Project Closure Report</w:t>
      </w:r>
    </w:p>
    <w:p w:rsidR="243912FD" w:rsidP="5F0DC56A" w:rsidRDefault="243912FD" w14:paraId="060EBE74" w14:textId="7702D1C5">
      <w:pPr>
        <w:pStyle w:val="Normal"/>
        <w:bidi w:val="0"/>
        <w:jc w:val="center"/>
      </w:pPr>
      <w:r w:rsidR="243912FD">
        <w:rPr/>
        <w:t>LeadLab Portal</w:t>
      </w:r>
    </w:p>
    <w:p w:rsidR="16B9DF80" w:rsidP="5F0DC56A" w:rsidRDefault="16B9DF80" w14:paraId="60EBDFA0" w14:textId="7751EF06">
      <w:pPr>
        <w:pStyle w:val="Normal"/>
        <w:jc w:val="center"/>
      </w:pPr>
      <w:r w:rsidR="6A04E7D3">
        <w:drawing>
          <wp:inline wp14:editId="776D175F" wp14:anchorId="614ABE08">
            <wp:extent cx="1609725" cy="1609725"/>
            <wp:effectExtent l="0" t="0" r="0" b="0"/>
            <wp:docPr id="1762317043" name="" title=""/>
            <wp:cNvGraphicFramePr>
              <a:graphicFrameLocks noChangeAspect="1"/>
            </wp:cNvGraphicFramePr>
            <a:graphic>
              <a:graphicData uri="http://schemas.openxmlformats.org/drawingml/2006/picture">
                <pic:pic>
                  <pic:nvPicPr>
                    <pic:cNvPr id="0" name=""/>
                    <pic:cNvPicPr/>
                  </pic:nvPicPr>
                  <pic:blipFill>
                    <a:blip r:embed="R1aa77790bb494bd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609725" cy="1609725"/>
                    </a:xfrm>
                    <a:prstGeom prst="rect">
                      <a:avLst/>
                    </a:prstGeom>
                  </pic:spPr>
                </pic:pic>
              </a:graphicData>
            </a:graphic>
          </wp:inline>
        </w:drawing>
      </w:r>
      <w:r>
        <w:br w:type="page"/>
      </w:r>
    </w:p>
    <w:p w:rsidR="16B9DF80" w:rsidP="5F0DC56A" w:rsidRDefault="16B9DF80" w14:paraId="4971BEA0" w14:textId="70533F46">
      <w:pPr>
        <w:pStyle w:val="Heading3"/>
        <w:keepNext w:val="1"/>
        <w:keepLines w:val="1"/>
        <w:rPr>
          <w:rFonts w:ascii="Verdana Pro" w:hAnsi="Verdana Pro" w:eastAsia="Verdana Pro" w:cs="Verdana Pro"/>
          <w:b w:val="1"/>
          <w:bCs w:val="1"/>
          <w:i w:val="0"/>
          <w:iCs w:val="0"/>
          <w:caps w:val="0"/>
          <w:smallCaps w:val="0"/>
          <w:noProof w:val="0"/>
          <w:color w:val="000000" w:themeColor="text1" w:themeTint="FF" w:themeShade="FF"/>
          <w:sz w:val="40"/>
          <w:szCs w:val="40"/>
          <w:lang w:val="en-US"/>
        </w:rPr>
      </w:pPr>
      <w:r w:rsidRPr="5F0DC56A" w:rsidR="10987D99">
        <w:rPr>
          <w:noProof w:val="0"/>
          <w:lang w:val="en-US"/>
        </w:rPr>
        <w:t>Project Overview</w:t>
      </w:r>
    </w:p>
    <w:p w:rsidR="16B9DF80" w:rsidP="5F0DC56A" w:rsidRDefault="16B9DF80" w14:paraId="47D7F569" w14:textId="4D6C14A5">
      <w:pPr>
        <w:pStyle w:val="Normal"/>
        <w:suppressLineNumbers w:val="0"/>
        <w:bidi w:val="0"/>
        <w:spacing w:before="0" w:beforeAutospacing="off" w:after="160" w:afterAutospacing="off" w:line="279" w:lineRule="auto"/>
        <w:ind w:left="0" w:right="0"/>
        <w:jc w:val="left"/>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10987D99">
        <w:rPr>
          <w:rFonts w:ascii="Verdana Pro" w:hAnsi="Verdana Pro" w:eastAsia="Verdana Pro" w:cs="Verdana Pro"/>
          <w:b w:val="1"/>
          <w:bCs w:val="1"/>
          <w:i w:val="0"/>
          <w:iCs w:val="0"/>
          <w:caps w:val="0"/>
          <w:smallCaps w:val="0"/>
          <w:noProof w:val="0"/>
          <w:color w:val="000000" w:themeColor="text1" w:themeTint="FF" w:themeShade="FF"/>
          <w:sz w:val="24"/>
          <w:szCs w:val="24"/>
          <w:lang w:val="en-US"/>
        </w:rPr>
        <w:t xml:space="preserve">Project Title: </w:t>
      </w: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US"/>
        </w:rPr>
        <w:t>LeadLab</w:t>
      </w: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US"/>
        </w:rPr>
        <w:t xml:space="preserve"> Portal</w:t>
      </w:r>
    </w:p>
    <w:p w:rsidR="16B9DF80" w:rsidP="5F0DC56A" w:rsidRDefault="16B9DF80" w14:paraId="736A5BE7" w14:textId="316B7FF7">
      <w:pPr>
        <w:pStyle w:val="Normal"/>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10987D99">
        <w:rPr>
          <w:rFonts w:ascii="Verdana Pro" w:hAnsi="Verdana Pro" w:eastAsia="Verdana Pro" w:cs="Verdana Pro"/>
          <w:b w:val="1"/>
          <w:bCs w:val="1"/>
          <w:i w:val="0"/>
          <w:iCs w:val="0"/>
          <w:caps w:val="0"/>
          <w:smallCaps w:val="0"/>
          <w:noProof w:val="0"/>
          <w:color w:val="000000" w:themeColor="text1" w:themeTint="FF" w:themeShade="FF"/>
          <w:sz w:val="24"/>
          <w:szCs w:val="24"/>
          <w:lang w:val="en-US"/>
        </w:rPr>
        <w:t>Description</w:t>
      </w: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US"/>
        </w:rPr>
        <w:t xml:space="preserve">: The </w:t>
      </w:r>
      <w:r w:rsidRPr="5F0DC56A" w:rsidR="10987D99">
        <w:rPr>
          <w:rFonts w:ascii="Verdana Pro" w:hAnsi="Verdana Pro" w:eastAsia="Verdana Pro" w:cs="Verdana Pro"/>
          <w:b w:val="1"/>
          <w:bCs w:val="1"/>
          <w:i w:val="0"/>
          <w:iCs w:val="0"/>
          <w:caps w:val="0"/>
          <w:smallCaps w:val="0"/>
          <w:noProof w:val="0"/>
          <w:color w:val="000000" w:themeColor="text1" w:themeTint="FF" w:themeShade="FF"/>
          <w:sz w:val="24"/>
          <w:szCs w:val="24"/>
          <w:lang w:val="en-US"/>
        </w:rPr>
        <w:t>LeadLab</w:t>
      </w:r>
      <w:r w:rsidRPr="5F0DC56A" w:rsidR="10987D99">
        <w:rPr>
          <w:rFonts w:ascii="Verdana Pro" w:hAnsi="Verdana Pro" w:eastAsia="Verdana Pro" w:cs="Verdana Pro"/>
          <w:b w:val="1"/>
          <w:bCs w:val="1"/>
          <w:i w:val="0"/>
          <w:iCs w:val="0"/>
          <w:caps w:val="0"/>
          <w:smallCaps w:val="0"/>
          <w:noProof w:val="0"/>
          <w:color w:val="000000" w:themeColor="text1" w:themeTint="FF" w:themeShade="FF"/>
          <w:sz w:val="24"/>
          <w:szCs w:val="24"/>
          <w:lang w:val="en-US"/>
        </w:rPr>
        <w:t xml:space="preserve"> Portal</w:t>
      </w: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US"/>
        </w:rPr>
        <w:t xml:space="preserve"> will provide a centralized platform on </w:t>
      </w:r>
      <w:r w:rsidRPr="5F0DC56A" w:rsidR="10987D99">
        <w:rPr>
          <w:rFonts w:ascii="Verdana Pro" w:hAnsi="Verdana Pro" w:eastAsia="Verdana Pro" w:cs="Verdana Pro"/>
          <w:b w:val="1"/>
          <w:bCs w:val="1"/>
          <w:i w:val="0"/>
          <w:iCs w:val="0"/>
          <w:caps w:val="0"/>
          <w:smallCaps w:val="0"/>
          <w:noProof w:val="0"/>
          <w:color w:val="000000" w:themeColor="text1" w:themeTint="FF" w:themeShade="FF"/>
          <w:sz w:val="24"/>
          <w:szCs w:val="24"/>
          <w:lang w:val="en-US"/>
        </w:rPr>
        <w:t>Microsoft SharePoint</w:t>
      </w: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US"/>
        </w:rPr>
        <w:t xml:space="preserve"> for participants to access recorded training sessions from </w:t>
      </w: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US"/>
        </w:rPr>
        <w:t>LeadLab</w:t>
      </w: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US"/>
        </w:rPr>
        <w:t xml:space="preserve"> events. The portal will allow users to filter sessions by category and date, download supporting materials, and access content from both desktop and mobile devices. This initiative aims to improve training accessibility, knowledge retention, and participant engagement by making critical training materials available on demand.</w:t>
      </w:r>
    </w:p>
    <w:p w:rsidR="16B9DF80" w:rsidP="5F0DC56A" w:rsidRDefault="16B9DF80" w14:paraId="12DD1BDE" w14:textId="500980A0">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10987D99">
        <w:rPr>
          <w:rFonts w:ascii="Verdana Pro" w:hAnsi="Verdana Pro" w:eastAsia="Verdana Pro" w:cs="Verdana Pro"/>
          <w:b w:val="1"/>
          <w:bCs w:val="1"/>
          <w:i w:val="0"/>
          <w:iCs w:val="0"/>
          <w:caps w:val="0"/>
          <w:smallCaps w:val="0"/>
          <w:noProof w:val="0"/>
          <w:color w:val="000000" w:themeColor="text1" w:themeTint="FF" w:themeShade="FF"/>
          <w:sz w:val="24"/>
          <w:szCs w:val="24"/>
          <w:lang w:val="en-US"/>
        </w:rPr>
        <w:t>Start Date</w:t>
      </w: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US"/>
        </w:rPr>
        <w:t>: December 10, 2024</w:t>
      </w:r>
    </w:p>
    <w:p w:rsidR="16B9DF80" w:rsidP="5F0DC56A" w:rsidRDefault="16B9DF80" w14:paraId="07C63B4F" w14:textId="553E0A1E">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10987D99">
        <w:rPr>
          <w:rFonts w:ascii="Verdana Pro" w:hAnsi="Verdana Pro" w:eastAsia="Verdana Pro" w:cs="Verdana Pro"/>
          <w:b w:val="1"/>
          <w:bCs w:val="1"/>
          <w:i w:val="0"/>
          <w:iCs w:val="0"/>
          <w:caps w:val="0"/>
          <w:smallCaps w:val="0"/>
          <w:noProof w:val="0"/>
          <w:color w:val="000000" w:themeColor="text1" w:themeTint="FF" w:themeShade="FF"/>
          <w:sz w:val="24"/>
          <w:szCs w:val="24"/>
          <w:lang w:val="en-US"/>
        </w:rPr>
        <w:t>Completion Date</w:t>
      </w: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US"/>
        </w:rPr>
        <w:t>: January 16, 2025</w:t>
      </w:r>
    </w:p>
    <w:p w:rsidR="16B9DF80" w:rsidP="5F0DC56A" w:rsidRDefault="16B9DF80" w14:paraId="5E50D938" w14:textId="3FF7B90E">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p>
    <w:p w:rsidR="16B9DF80" w:rsidP="5F0DC56A" w:rsidRDefault="16B9DF80" w14:paraId="41848CE7" w14:textId="03B88900">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p>
    <w:p w:rsidR="16B9DF80" w:rsidP="5F0DC56A" w:rsidRDefault="16B9DF80" w14:paraId="087979F0" w14:textId="26FE47EB">
      <w:pPr>
        <w:pStyle w:val="Heading2"/>
        <w:keepNext w:val="1"/>
        <w:keepLines w:val="1"/>
        <w:spacing w:before="160" w:after="80"/>
        <w:rPr>
          <w:rFonts w:ascii="Verdana Pro" w:hAnsi="Verdana Pro" w:eastAsia="Verdana Pro" w:cs="Verdana Pro"/>
          <w:b w:val="1"/>
          <w:bCs w:val="1"/>
          <w:i w:val="0"/>
          <w:iCs w:val="0"/>
          <w:caps w:val="0"/>
          <w:smallCaps w:val="0"/>
          <w:noProof w:val="0"/>
          <w:color w:val="000000" w:themeColor="text1" w:themeTint="FF" w:themeShade="FF"/>
          <w:sz w:val="40"/>
          <w:szCs w:val="40"/>
          <w:lang w:val="en-US"/>
        </w:rPr>
      </w:pPr>
      <w:r w:rsidRPr="5F0DC56A" w:rsidR="10987D99">
        <w:rPr>
          <w:rFonts w:ascii="Verdana Pro" w:hAnsi="Verdana Pro" w:eastAsia="Verdana Pro" w:cs="Verdana Pro"/>
          <w:b w:val="1"/>
          <w:bCs w:val="1"/>
          <w:i w:val="0"/>
          <w:iCs w:val="0"/>
          <w:caps w:val="0"/>
          <w:smallCaps w:val="0"/>
          <w:noProof w:val="0"/>
          <w:color w:val="000000" w:themeColor="text1" w:themeTint="FF" w:themeShade="FF"/>
          <w:sz w:val="40"/>
          <w:szCs w:val="40"/>
          <w:lang w:val="en-US"/>
        </w:rPr>
        <w:t>Objectives and Scope</w:t>
      </w:r>
    </w:p>
    <w:p w:rsidR="16B9DF80" w:rsidP="5F0DC56A" w:rsidRDefault="16B9DF80" w14:paraId="210F9CFB" w14:textId="41077126">
      <w:pPr>
        <w:spacing w:before="240" w:beforeAutospacing="off" w:after="240" w:afterAutospacing="off"/>
      </w:pPr>
      <w:r w:rsidRPr="5F0DC56A" w:rsidR="23C4A453">
        <w:rPr>
          <w:rFonts w:ascii="Verdana Pro" w:hAnsi="Verdana Pro" w:eastAsia="Verdana Pro" w:cs="Verdana Pro"/>
          <w:noProof w:val="0"/>
          <w:sz w:val="24"/>
          <w:szCs w:val="24"/>
          <w:lang w:val="en-GB"/>
        </w:rPr>
        <w:t>The primary objective of the LeadLab Portal project was to create a centralized platform hosted on Microsoft SharePoint, enabling participants to access recorded training sessions from LeadLab events. The scope included:</w:t>
      </w:r>
    </w:p>
    <w:p w:rsidR="16B9DF80" w:rsidP="5F0DC56A" w:rsidRDefault="16B9DF80" w14:paraId="1AC87235" w14:textId="0FC0E7AA">
      <w:pPr>
        <w:pStyle w:val="ListParagraph"/>
        <w:numPr>
          <w:ilvl w:val="0"/>
          <w:numId w:val="5"/>
        </w:numPr>
        <w:spacing w:before="0" w:beforeAutospacing="off" w:after="0" w:afterAutospacing="off"/>
        <w:rPr>
          <w:rFonts w:ascii="Verdana Pro" w:hAnsi="Verdana Pro" w:eastAsia="Verdana Pro" w:cs="Verdana Pro"/>
          <w:noProof w:val="0"/>
          <w:sz w:val="24"/>
          <w:szCs w:val="24"/>
          <w:lang w:val="en-GB"/>
        </w:rPr>
      </w:pPr>
      <w:r w:rsidRPr="5F0DC56A" w:rsidR="23C4A453">
        <w:rPr>
          <w:rFonts w:ascii="Verdana Pro" w:hAnsi="Verdana Pro" w:eastAsia="Verdana Pro" w:cs="Verdana Pro"/>
          <w:noProof w:val="0"/>
          <w:sz w:val="24"/>
          <w:szCs w:val="24"/>
          <w:lang w:val="en-GB"/>
        </w:rPr>
        <w:t>Providing users with the ability to filter training sessions by category and date.</w:t>
      </w:r>
    </w:p>
    <w:p w:rsidR="16B9DF80" w:rsidP="5F0DC56A" w:rsidRDefault="16B9DF80" w14:paraId="74F92AE9" w14:textId="42014B80">
      <w:pPr>
        <w:pStyle w:val="ListParagraph"/>
        <w:numPr>
          <w:ilvl w:val="0"/>
          <w:numId w:val="5"/>
        </w:numPr>
        <w:spacing w:before="0" w:beforeAutospacing="off" w:after="0" w:afterAutospacing="off"/>
        <w:rPr>
          <w:rFonts w:ascii="Verdana Pro" w:hAnsi="Verdana Pro" w:eastAsia="Verdana Pro" w:cs="Verdana Pro"/>
          <w:noProof w:val="0"/>
          <w:sz w:val="24"/>
          <w:szCs w:val="24"/>
          <w:lang w:val="en-GB"/>
        </w:rPr>
      </w:pPr>
      <w:r w:rsidRPr="5F0DC56A" w:rsidR="23C4A453">
        <w:rPr>
          <w:rFonts w:ascii="Verdana Pro" w:hAnsi="Verdana Pro" w:eastAsia="Verdana Pro" w:cs="Verdana Pro"/>
          <w:noProof w:val="0"/>
          <w:sz w:val="24"/>
          <w:szCs w:val="24"/>
          <w:lang w:val="en-GB"/>
        </w:rPr>
        <w:t>Enabling downloads of supporting materials such as slides and documents.</w:t>
      </w:r>
    </w:p>
    <w:p w:rsidR="16B9DF80" w:rsidP="5F0DC56A" w:rsidRDefault="16B9DF80" w14:paraId="0E5C35B5" w14:textId="5CA8DCC1">
      <w:pPr>
        <w:pStyle w:val="ListParagraph"/>
        <w:numPr>
          <w:ilvl w:val="0"/>
          <w:numId w:val="5"/>
        </w:numPr>
        <w:spacing w:before="0" w:beforeAutospacing="off" w:after="0" w:afterAutospacing="off"/>
        <w:rPr>
          <w:rFonts w:ascii="Verdana Pro" w:hAnsi="Verdana Pro" w:eastAsia="Verdana Pro" w:cs="Verdana Pro"/>
          <w:noProof w:val="0"/>
          <w:sz w:val="24"/>
          <w:szCs w:val="24"/>
          <w:lang w:val="en-GB"/>
        </w:rPr>
      </w:pPr>
      <w:r w:rsidRPr="5F0DC56A" w:rsidR="23C4A453">
        <w:rPr>
          <w:rFonts w:ascii="Verdana Pro" w:hAnsi="Verdana Pro" w:eastAsia="Verdana Pro" w:cs="Verdana Pro"/>
          <w:noProof w:val="0"/>
          <w:sz w:val="24"/>
          <w:szCs w:val="24"/>
          <w:lang w:val="en-GB"/>
        </w:rPr>
        <w:t>Ensuring accessibility across desktop, tablet, and mobile devices.</w:t>
      </w:r>
    </w:p>
    <w:p w:rsidR="16B9DF80" w:rsidP="5F0DC56A" w:rsidRDefault="16B9DF80" w14:paraId="002691E9" w14:textId="71A1D0EC">
      <w:pPr>
        <w:pStyle w:val="ListParagraph"/>
        <w:numPr>
          <w:ilvl w:val="0"/>
          <w:numId w:val="5"/>
        </w:numPr>
        <w:spacing w:before="0" w:beforeAutospacing="off" w:after="0" w:afterAutospacing="off"/>
        <w:rPr>
          <w:rFonts w:ascii="Verdana Pro" w:hAnsi="Verdana Pro" w:eastAsia="Verdana Pro" w:cs="Verdana Pro"/>
          <w:noProof w:val="0"/>
          <w:sz w:val="24"/>
          <w:szCs w:val="24"/>
          <w:lang w:val="en-GB"/>
        </w:rPr>
      </w:pPr>
      <w:r w:rsidRPr="5F0DC56A" w:rsidR="23C4A453">
        <w:rPr>
          <w:rFonts w:ascii="Verdana Pro" w:hAnsi="Verdana Pro" w:eastAsia="Verdana Pro" w:cs="Verdana Pro"/>
          <w:noProof w:val="0"/>
          <w:sz w:val="24"/>
          <w:szCs w:val="24"/>
          <w:lang w:val="en-GB"/>
        </w:rPr>
        <w:t>Implementing Single Sign-On (SSO) using Microsoft 365 credentials.</w:t>
      </w:r>
    </w:p>
    <w:p w:rsidR="16B9DF80" w:rsidP="5F0DC56A" w:rsidRDefault="16B9DF80" w14:paraId="6ADB231E" w14:textId="41FFB2E7">
      <w:pPr>
        <w:spacing w:before="240" w:beforeAutospacing="off" w:after="240" w:afterAutospacing="off"/>
      </w:pPr>
      <w:r w:rsidRPr="5F0DC56A" w:rsidR="23C4A453">
        <w:rPr>
          <w:rFonts w:ascii="Verdana Pro" w:hAnsi="Verdana Pro" w:eastAsia="Verdana Pro" w:cs="Verdana Pro"/>
          <w:noProof w:val="0"/>
          <w:sz w:val="24"/>
          <w:szCs w:val="24"/>
          <w:lang w:val="en-GB"/>
        </w:rPr>
        <w:t>The portal was designed to enhance training accessibility, improve knowledge retention, and increase participant engagement through on-demand access to critical training materials.</w:t>
      </w:r>
    </w:p>
    <w:p w:rsidR="16B9DF80" w:rsidP="5F0DC56A" w:rsidRDefault="16B9DF80" w14:paraId="3DE0D424" w14:textId="3B7E1758">
      <w:pPr>
        <w:rPr>
          <w:rFonts w:ascii="Verdana Pro" w:hAnsi="Verdana Pro" w:eastAsia="Verdana Pro" w:cs="Verdana Pro"/>
          <w:b w:val="0"/>
          <w:bCs w:val="0"/>
          <w:i w:val="0"/>
          <w:iCs w:val="0"/>
          <w:caps w:val="0"/>
          <w:smallCaps w:val="0"/>
          <w:noProof w:val="0"/>
          <w:color w:val="000000" w:themeColor="text1" w:themeTint="FF" w:themeShade="FF"/>
          <w:sz w:val="24"/>
          <w:szCs w:val="24"/>
          <w:lang w:val="en-GB"/>
        </w:rPr>
      </w:pPr>
    </w:p>
    <w:p w:rsidR="16B9DF80" w:rsidP="5F0DC56A" w:rsidRDefault="16B9DF80" w14:paraId="2B12F3B9" w14:textId="71312BC4">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p>
    <w:p w:rsidR="16B9DF80" w:rsidP="5F0DC56A" w:rsidRDefault="16B9DF80" w14:paraId="0AF164AA" w14:textId="6A32B897">
      <w:pPr>
        <w:pStyle w:val="Heading2"/>
        <w:keepNext w:val="1"/>
        <w:keepLines w:val="1"/>
        <w:widowControl w:val="0"/>
        <w:spacing w:before="160" w:after="80"/>
        <w:rPr>
          <w:rFonts w:ascii="Verdana Pro" w:hAnsi="Verdana Pro" w:eastAsia="Verdana Pro" w:cs="Verdana Pro"/>
          <w:b w:val="1"/>
          <w:bCs w:val="1"/>
          <w:i w:val="0"/>
          <w:iCs w:val="0"/>
          <w:caps w:val="0"/>
          <w:smallCaps w:val="0"/>
          <w:noProof w:val="0"/>
          <w:color w:val="000000" w:themeColor="text1" w:themeTint="FF" w:themeShade="FF"/>
          <w:sz w:val="40"/>
          <w:szCs w:val="40"/>
          <w:lang w:val="en-US"/>
        </w:rPr>
      </w:pPr>
      <w:r w:rsidRPr="5F0DC56A" w:rsidR="10987D99">
        <w:rPr>
          <w:rFonts w:ascii="Verdana Pro" w:hAnsi="Verdana Pro" w:eastAsia="Verdana Pro" w:cs="Verdana Pro"/>
          <w:b w:val="1"/>
          <w:bCs w:val="1"/>
          <w:i w:val="0"/>
          <w:iCs w:val="0"/>
          <w:caps w:val="0"/>
          <w:smallCaps w:val="0"/>
          <w:noProof w:val="0"/>
          <w:color w:val="000000" w:themeColor="text1" w:themeTint="FF" w:themeShade="FF"/>
          <w:sz w:val="40"/>
          <w:szCs w:val="40"/>
          <w:lang w:val="en-US"/>
        </w:rPr>
        <w:t>Project Deliverables</w:t>
      </w:r>
    </w:p>
    <w:p w:rsidR="16B9DF80" w:rsidP="5F0DC56A" w:rsidRDefault="16B9DF80" w14:paraId="1CCE3A42" w14:textId="256DA2FF">
      <w:pPr>
        <w:spacing w:before="240" w:beforeAutospacing="off" w:after="240" w:afterAutospacing="off"/>
      </w:pPr>
      <w:r w:rsidRPr="5F0DC56A" w:rsidR="0F29F16A">
        <w:rPr>
          <w:noProof w:val="0"/>
          <w:lang w:val="en-US"/>
        </w:rPr>
        <w:t>The project successfully delivered:</w:t>
      </w:r>
    </w:p>
    <w:p w:rsidR="16B9DF80" w:rsidP="5F0DC56A" w:rsidRDefault="16B9DF80" w14:paraId="3FABBB66" w14:textId="745D61B9">
      <w:pPr>
        <w:pStyle w:val="ListParagraph"/>
        <w:numPr>
          <w:ilvl w:val="0"/>
          <w:numId w:val="6"/>
        </w:numPr>
        <w:spacing w:before="0" w:beforeAutospacing="off" w:after="0" w:afterAutospacing="off"/>
        <w:rPr>
          <w:noProof w:val="0"/>
          <w:lang w:val="en-US"/>
        </w:rPr>
      </w:pPr>
      <w:r w:rsidRPr="5F0DC56A" w:rsidR="0F29F16A">
        <w:rPr>
          <w:b w:val="1"/>
          <w:bCs w:val="1"/>
          <w:noProof w:val="0"/>
          <w:lang w:val="en-US"/>
        </w:rPr>
        <w:t>Functional LeadLab Portal on SharePoint</w:t>
      </w:r>
      <w:r w:rsidRPr="5F0DC56A" w:rsidR="0F29F16A">
        <w:rPr>
          <w:noProof w:val="0"/>
          <w:lang w:val="en-US"/>
        </w:rPr>
        <w:t>: Fully operational portal allowing users to filter sessions, search for content, and download materials.</w:t>
      </w:r>
    </w:p>
    <w:p w:rsidR="16B9DF80" w:rsidP="5F0DC56A" w:rsidRDefault="16B9DF80" w14:paraId="2646CA5F" w14:textId="4D4D9639">
      <w:pPr>
        <w:pStyle w:val="ListParagraph"/>
        <w:numPr>
          <w:ilvl w:val="0"/>
          <w:numId w:val="6"/>
        </w:numPr>
        <w:spacing w:before="0" w:beforeAutospacing="off" w:after="0" w:afterAutospacing="off"/>
        <w:rPr>
          <w:noProof w:val="0"/>
          <w:lang w:val="en-US"/>
        </w:rPr>
      </w:pPr>
      <w:r w:rsidRPr="5F0DC56A" w:rsidR="0F29F16A">
        <w:rPr>
          <w:b w:val="1"/>
          <w:bCs w:val="1"/>
          <w:noProof w:val="0"/>
          <w:lang w:val="en-US"/>
        </w:rPr>
        <w:t>Training Material Accessibility</w:t>
      </w:r>
      <w:r w:rsidRPr="5F0DC56A" w:rsidR="0F29F16A">
        <w:rPr>
          <w:noProof w:val="0"/>
          <w:lang w:val="en-US"/>
        </w:rPr>
        <w:t>: Timely upload of training sessions and supplementary materials.</w:t>
      </w:r>
    </w:p>
    <w:p w:rsidR="16B9DF80" w:rsidP="5F0DC56A" w:rsidRDefault="16B9DF80" w14:paraId="4134EB49" w14:textId="2BF6DA78">
      <w:pPr>
        <w:pStyle w:val="ListParagraph"/>
        <w:numPr>
          <w:ilvl w:val="0"/>
          <w:numId w:val="6"/>
        </w:numPr>
        <w:spacing w:before="0" w:beforeAutospacing="off" w:after="0" w:afterAutospacing="off"/>
        <w:rPr>
          <w:noProof w:val="0"/>
          <w:lang w:val="en-US"/>
        </w:rPr>
      </w:pPr>
      <w:r w:rsidRPr="5F0DC56A" w:rsidR="0F29F16A">
        <w:rPr>
          <w:b w:val="1"/>
          <w:bCs w:val="1"/>
          <w:noProof w:val="0"/>
          <w:lang w:val="en-US"/>
        </w:rPr>
        <w:t>Multi-device Optimization</w:t>
      </w:r>
      <w:r w:rsidRPr="5F0DC56A" w:rsidR="0F29F16A">
        <w:rPr>
          <w:noProof w:val="0"/>
          <w:lang w:val="en-US"/>
        </w:rPr>
        <w:t>: Compatibility with desktops, tablets, and mobile devices.</w:t>
      </w:r>
    </w:p>
    <w:p w:rsidR="16B9DF80" w:rsidP="5F0DC56A" w:rsidRDefault="16B9DF80" w14:paraId="5359137B" w14:textId="5D89A872">
      <w:pPr>
        <w:pStyle w:val="Normal"/>
        <w:keepNext w:val="1"/>
        <w:keepLines w:val="1"/>
        <w:rPr>
          <w:noProof w:val="0"/>
          <w:lang w:val="en-US"/>
        </w:rPr>
      </w:pPr>
    </w:p>
    <w:p w:rsidR="16B9DF80" w:rsidP="5F0DC56A" w:rsidRDefault="16B9DF80" w14:paraId="1C05A3B8" w14:textId="105312EC">
      <w:pPr>
        <w:pStyle w:val="Normal"/>
        <w:keepNext w:val="1"/>
        <w:keepLines w:val="1"/>
        <w:rPr>
          <w:noProof w:val="0"/>
          <w:lang w:val="en-US"/>
        </w:rPr>
      </w:pPr>
    </w:p>
    <w:p w:rsidR="16B9DF80" w:rsidP="5F0DC56A" w:rsidRDefault="16B9DF80" w14:paraId="625604A8" w14:textId="6C7FDDA2">
      <w:pPr>
        <w:pStyle w:val="Heading2"/>
        <w:keepNext w:val="1"/>
        <w:keepLines w:val="1"/>
        <w:spacing w:before="160" w:after="80"/>
        <w:rPr>
          <w:rFonts w:ascii="Verdana Pro" w:hAnsi="Verdana Pro" w:eastAsia="Verdana Pro" w:cs="Verdana Pro"/>
          <w:b w:val="1"/>
          <w:bCs w:val="1"/>
          <w:i w:val="0"/>
          <w:iCs w:val="0"/>
          <w:caps w:val="0"/>
          <w:smallCaps w:val="0"/>
          <w:noProof w:val="0"/>
          <w:color w:val="000000" w:themeColor="text1" w:themeTint="FF" w:themeShade="FF"/>
          <w:sz w:val="40"/>
          <w:szCs w:val="40"/>
          <w:lang w:val="en-US"/>
        </w:rPr>
      </w:pPr>
      <w:r w:rsidRPr="5F0DC56A" w:rsidR="10987D99">
        <w:rPr>
          <w:rFonts w:ascii="Verdana Pro" w:hAnsi="Verdana Pro" w:eastAsia="Verdana Pro" w:cs="Verdana Pro"/>
          <w:b w:val="1"/>
          <w:bCs w:val="1"/>
          <w:i w:val="0"/>
          <w:iCs w:val="0"/>
          <w:caps w:val="0"/>
          <w:smallCaps w:val="0"/>
          <w:noProof w:val="0"/>
          <w:color w:val="000000" w:themeColor="text1" w:themeTint="FF" w:themeShade="FF"/>
          <w:sz w:val="40"/>
          <w:szCs w:val="40"/>
          <w:lang w:val="en-US"/>
        </w:rPr>
        <w:t>Final Project Performance</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1845"/>
        <w:gridCol w:w="7500"/>
      </w:tblGrid>
      <w:tr w:rsidR="5F0DC56A" w:rsidTr="5F0DC56A" w14:paraId="7AE0651B">
        <w:trPr>
          <w:trHeight w:val="300"/>
        </w:trPr>
        <w:tc>
          <w:tcPr>
            <w:tcW w:w="1845" w:type="dxa"/>
            <w:tcBorders>
              <w:top w:val="single" w:sz="6"/>
              <w:left w:val="single" w:sz="6"/>
            </w:tcBorders>
            <w:tcMar>
              <w:left w:w="90" w:type="dxa"/>
              <w:right w:w="90" w:type="dxa"/>
            </w:tcMar>
            <w:vAlign w:val="center"/>
          </w:tcPr>
          <w:p w:rsidR="5F0DC56A" w:rsidP="5F0DC56A" w:rsidRDefault="5F0DC56A" w14:paraId="6EE077CF" w14:textId="510D0041">
            <w:pPr>
              <w:rPr>
                <w:rFonts w:ascii="Verdana Pro" w:hAnsi="Verdana Pro" w:eastAsia="Verdana Pro" w:cs="Verdana Pro"/>
                <w:b w:val="0"/>
                <w:bCs w:val="0"/>
                <w:i w:val="0"/>
                <w:iCs w:val="0"/>
                <w:sz w:val="24"/>
                <w:szCs w:val="24"/>
              </w:rPr>
            </w:pPr>
            <w:r w:rsidRPr="5F0DC56A" w:rsidR="5F0DC56A">
              <w:rPr>
                <w:rFonts w:ascii="Verdana Pro" w:hAnsi="Verdana Pro" w:eastAsia="Verdana Pro" w:cs="Verdana Pro"/>
                <w:b w:val="0"/>
                <w:bCs w:val="0"/>
                <w:i w:val="0"/>
                <w:iCs w:val="0"/>
                <w:sz w:val="24"/>
                <w:szCs w:val="24"/>
                <w:lang w:val="en-US"/>
              </w:rPr>
              <w:t>Schedule</w:t>
            </w:r>
          </w:p>
        </w:tc>
        <w:tc>
          <w:tcPr>
            <w:tcW w:w="7500" w:type="dxa"/>
            <w:tcBorders>
              <w:top w:val="single" w:sz="6"/>
              <w:right w:val="single" w:sz="6"/>
            </w:tcBorders>
            <w:tcMar>
              <w:left w:w="90" w:type="dxa"/>
              <w:right w:w="90" w:type="dxa"/>
            </w:tcMar>
            <w:vAlign w:val="center"/>
          </w:tcPr>
          <w:p w:rsidR="5F0DC56A" w:rsidP="5F0DC56A" w:rsidRDefault="5F0DC56A" w14:paraId="4371BC39" w14:textId="5B00F7C6">
            <w:pPr>
              <w:rPr>
                <w:rFonts w:ascii="Verdana Pro" w:hAnsi="Verdana Pro" w:eastAsia="Verdana Pro" w:cs="Verdana Pro"/>
                <w:b w:val="0"/>
                <w:bCs w:val="0"/>
                <w:i w:val="0"/>
                <w:iCs w:val="0"/>
                <w:sz w:val="24"/>
                <w:szCs w:val="24"/>
                <w:lang w:val="en-US"/>
              </w:rPr>
            </w:pPr>
            <w:r w:rsidRPr="5F0DC56A" w:rsidR="5F0DC56A">
              <w:rPr>
                <w:rFonts w:ascii="Verdana Pro" w:hAnsi="Verdana Pro" w:eastAsia="Verdana Pro" w:cs="Verdana Pro"/>
                <w:b w:val="0"/>
                <w:bCs w:val="0"/>
                <w:i w:val="0"/>
                <w:iCs w:val="0"/>
                <w:sz w:val="24"/>
                <w:szCs w:val="24"/>
                <w:lang w:val="en-US"/>
              </w:rPr>
              <w:t xml:space="preserve">The project was successfully completed </w:t>
            </w:r>
            <w:r w:rsidRPr="5F0DC56A" w:rsidR="01F5083F">
              <w:rPr>
                <w:rFonts w:ascii="Verdana Pro" w:hAnsi="Verdana Pro" w:eastAsia="Verdana Pro" w:cs="Verdana Pro"/>
                <w:b w:val="0"/>
                <w:bCs w:val="0"/>
                <w:i w:val="0"/>
                <w:iCs w:val="0"/>
                <w:sz w:val="24"/>
                <w:szCs w:val="24"/>
                <w:lang w:val="en-US"/>
              </w:rPr>
              <w:t>earl</w:t>
            </w:r>
            <w:r w:rsidRPr="5F0DC56A" w:rsidR="60C9C7AF">
              <w:rPr>
                <w:rFonts w:ascii="Verdana Pro" w:hAnsi="Verdana Pro" w:eastAsia="Verdana Pro" w:cs="Verdana Pro"/>
                <w:b w:val="0"/>
                <w:bCs w:val="0"/>
                <w:i w:val="0"/>
                <w:iCs w:val="0"/>
                <w:sz w:val="24"/>
                <w:szCs w:val="24"/>
                <w:lang w:val="en-US"/>
              </w:rPr>
              <w:t>ier</w:t>
            </w:r>
            <w:r w:rsidRPr="5F0DC56A" w:rsidR="01F5083F">
              <w:rPr>
                <w:rFonts w:ascii="Verdana Pro" w:hAnsi="Verdana Pro" w:eastAsia="Verdana Pro" w:cs="Verdana Pro"/>
                <w:b w:val="0"/>
                <w:bCs w:val="0"/>
                <w:i w:val="0"/>
                <w:iCs w:val="0"/>
                <w:sz w:val="24"/>
                <w:szCs w:val="24"/>
                <w:lang w:val="en-US"/>
              </w:rPr>
              <w:t xml:space="preserve"> than expected</w:t>
            </w:r>
          </w:p>
        </w:tc>
      </w:tr>
      <w:tr w:rsidR="5F0DC56A" w:rsidTr="5F0DC56A" w14:paraId="52473008">
        <w:trPr>
          <w:trHeight w:val="300"/>
        </w:trPr>
        <w:tc>
          <w:tcPr>
            <w:tcW w:w="1845" w:type="dxa"/>
            <w:tcBorders>
              <w:left w:val="single" w:sz="6"/>
              <w:bottom w:val="single" w:sz="6"/>
            </w:tcBorders>
            <w:tcMar>
              <w:left w:w="90" w:type="dxa"/>
              <w:right w:w="90" w:type="dxa"/>
            </w:tcMar>
            <w:vAlign w:val="center"/>
          </w:tcPr>
          <w:p w:rsidR="5F0DC56A" w:rsidP="5F0DC56A" w:rsidRDefault="5F0DC56A" w14:paraId="4EBEC3D6" w14:textId="036BE1DA">
            <w:pPr>
              <w:rPr>
                <w:rFonts w:ascii="Verdana Pro" w:hAnsi="Verdana Pro" w:eastAsia="Verdana Pro" w:cs="Verdana Pro"/>
                <w:b w:val="0"/>
                <w:bCs w:val="0"/>
                <w:i w:val="0"/>
                <w:iCs w:val="0"/>
                <w:sz w:val="24"/>
                <w:szCs w:val="24"/>
              </w:rPr>
            </w:pPr>
            <w:r w:rsidRPr="5F0DC56A" w:rsidR="5F0DC56A">
              <w:rPr>
                <w:rFonts w:ascii="Verdana Pro" w:hAnsi="Verdana Pro" w:eastAsia="Verdana Pro" w:cs="Verdana Pro"/>
                <w:b w:val="0"/>
                <w:bCs w:val="0"/>
                <w:i w:val="0"/>
                <w:iCs w:val="0"/>
                <w:sz w:val="24"/>
                <w:szCs w:val="24"/>
                <w:lang w:val="en-US"/>
              </w:rPr>
              <w:t>Budget</w:t>
            </w:r>
          </w:p>
        </w:tc>
        <w:tc>
          <w:tcPr>
            <w:tcW w:w="7500" w:type="dxa"/>
            <w:tcBorders>
              <w:bottom w:val="single" w:sz="6"/>
              <w:right w:val="single" w:sz="6"/>
            </w:tcBorders>
            <w:tcMar>
              <w:left w:w="90" w:type="dxa"/>
              <w:right w:w="90" w:type="dxa"/>
            </w:tcMar>
            <w:vAlign w:val="center"/>
          </w:tcPr>
          <w:p w:rsidR="5F0DC56A" w:rsidP="5F0DC56A" w:rsidRDefault="5F0DC56A" w14:paraId="743E9529" w14:textId="38211BD2">
            <w:pPr>
              <w:rPr>
                <w:rFonts w:ascii="Verdana Pro" w:hAnsi="Verdana Pro" w:eastAsia="Verdana Pro" w:cs="Verdana Pro"/>
                <w:b w:val="0"/>
                <w:bCs w:val="0"/>
                <w:i w:val="0"/>
                <w:iCs w:val="0"/>
                <w:sz w:val="24"/>
                <w:szCs w:val="24"/>
              </w:rPr>
            </w:pPr>
            <w:r w:rsidRPr="5F0DC56A" w:rsidR="5F0DC56A">
              <w:rPr>
                <w:rFonts w:ascii="Verdana Pro" w:hAnsi="Verdana Pro" w:eastAsia="Verdana Pro" w:cs="Verdana Pro"/>
                <w:b w:val="0"/>
                <w:bCs w:val="0"/>
                <w:i w:val="0"/>
                <w:iCs w:val="0"/>
                <w:sz w:val="24"/>
                <w:szCs w:val="24"/>
                <w:lang w:val="en-US"/>
              </w:rPr>
              <w:t>This project did not have a budget allocation. Therefore, no expenses were incurred during its execution.</w:t>
            </w:r>
          </w:p>
        </w:tc>
      </w:tr>
    </w:tbl>
    <w:p w:rsidR="16B9DF80" w:rsidP="5F0DC56A" w:rsidRDefault="16B9DF80" w14:paraId="4A296E6D" w14:textId="6BC00846">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p>
    <w:p w:rsidR="16B9DF80" w:rsidP="5F0DC56A" w:rsidRDefault="16B9DF80" w14:paraId="1AA0D355" w14:textId="4AAC1814">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p>
    <w:p w:rsidR="16B9DF80" w:rsidP="5F0DC56A" w:rsidRDefault="16B9DF80" w14:paraId="21F1D5B7" w14:textId="383464F4">
      <w:pPr>
        <w:pStyle w:val="Heading2"/>
        <w:keepNext w:val="1"/>
        <w:keepLines w:val="1"/>
        <w:spacing w:before="160" w:after="80"/>
        <w:rPr>
          <w:rFonts w:ascii="Verdana Pro" w:hAnsi="Verdana Pro" w:eastAsia="Verdana Pro" w:cs="Verdana Pro"/>
          <w:b w:val="1"/>
          <w:bCs w:val="1"/>
          <w:i w:val="0"/>
          <w:iCs w:val="0"/>
          <w:caps w:val="0"/>
          <w:smallCaps w:val="0"/>
          <w:noProof w:val="0"/>
          <w:color w:val="000000" w:themeColor="text1" w:themeTint="FF" w:themeShade="FF"/>
          <w:sz w:val="40"/>
          <w:szCs w:val="40"/>
          <w:lang w:val="en-US"/>
        </w:rPr>
      </w:pPr>
      <w:r w:rsidRPr="5F0DC56A" w:rsidR="10987D99">
        <w:rPr>
          <w:rFonts w:ascii="Verdana Pro" w:hAnsi="Verdana Pro" w:eastAsia="Verdana Pro" w:cs="Verdana Pro"/>
          <w:b w:val="1"/>
          <w:bCs w:val="1"/>
          <w:i w:val="0"/>
          <w:iCs w:val="0"/>
          <w:caps w:val="0"/>
          <w:smallCaps w:val="0"/>
          <w:noProof w:val="0"/>
          <w:color w:val="000000" w:themeColor="text1" w:themeTint="FF" w:themeShade="FF"/>
          <w:sz w:val="40"/>
          <w:szCs w:val="40"/>
          <w:lang w:val="en-US"/>
        </w:rPr>
        <w:t xml:space="preserve">Lessons Learned </w:t>
      </w:r>
    </w:p>
    <w:p w:rsidR="16B9DF80" w:rsidP="5F0DC56A" w:rsidRDefault="16B9DF80" w14:paraId="28568B04" w14:textId="217628FE">
      <w:pPr>
        <w:pStyle w:val="ListParagraph"/>
        <w:numPr>
          <w:ilvl w:val="0"/>
          <w:numId w:val="3"/>
        </w:numPr>
        <w:rPr>
          <w:noProof w:val="0"/>
          <w:lang w:val="en-US"/>
        </w:rPr>
      </w:pPr>
      <w:r w:rsidRPr="5F0DC56A" w:rsidR="5351D3CC">
        <w:rPr>
          <w:b w:val="1"/>
          <w:bCs w:val="1"/>
          <w:noProof w:val="0"/>
          <w:lang w:val="en-US"/>
        </w:rPr>
        <w:t>Leverage Advanced Features Earlier</w:t>
      </w:r>
      <w:r w:rsidRPr="5F0DC56A" w:rsidR="5351D3CC">
        <w:rPr>
          <w:noProof w:val="0"/>
          <w:lang w:val="en-US"/>
        </w:rPr>
        <w:t>: Incorporating tools like Microsoft Stream could enhance user experience and engagement insights.</w:t>
      </w:r>
    </w:p>
    <w:p w:rsidR="16B9DF80" w:rsidP="5F0DC56A" w:rsidRDefault="16B9DF80" w14:paraId="20D971BC" w14:textId="2DA4F17E">
      <w:pPr>
        <w:pStyle w:val="ListParagraph"/>
        <w:numPr>
          <w:ilvl w:val="0"/>
          <w:numId w:val="3"/>
        </w:numPr>
        <w:spacing w:before="0" w:beforeAutospacing="off" w:after="0" w:afterAutospacing="off"/>
        <w:rPr>
          <w:noProof w:val="0"/>
          <w:lang w:val="en-US"/>
        </w:rPr>
      </w:pPr>
      <w:r w:rsidRPr="5F0DC56A" w:rsidR="5351D3CC">
        <w:rPr>
          <w:b w:val="1"/>
          <w:bCs w:val="1"/>
          <w:noProof w:val="0"/>
          <w:lang w:val="en-US"/>
        </w:rPr>
        <w:t>Proactive Risk Mitigation</w:t>
      </w:r>
      <w:r w:rsidRPr="5F0DC56A" w:rsidR="5351D3CC">
        <w:rPr>
          <w:noProof w:val="0"/>
          <w:lang w:val="en-US"/>
        </w:rPr>
        <w:t>: Stress testing and clear communication ensured risks like performance and user adoption were effectively managed.</w:t>
      </w:r>
    </w:p>
    <w:p w:rsidR="16B9DF80" w:rsidP="5F0DC56A" w:rsidRDefault="16B9DF80" w14:paraId="78FE4938" w14:textId="6CCA7A33">
      <w:pPr>
        <w:pStyle w:val="ListParagraph"/>
        <w:numPr>
          <w:ilvl w:val="0"/>
          <w:numId w:val="3"/>
        </w:numPr>
        <w:spacing w:before="0" w:beforeAutospacing="off" w:after="0" w:afterAutospacing="off"/>
        <w:rPr>
          <w:noProof w:val="0"/>
          <w:lang w:val="en-US"/>
        </w:rPr>
      </w:pPr>
      <w:r w:rsidRPr="5F0DC56A" w:rsidR="5351D3CC">
        <w:rPr>
          <w:b w:val="1"/>
          <w:bCs w:val="1"/>
          <w:noProof w:val="0"/>
          <w:lang w:val="en-US"/>
        </w:rPr>
        <w:t>User Feedback Integration</w:t>
      </w:r>
      <w:r w:rsidRPr="5F0DC56A" w:rsidR="5351D3CC">
        <w:rPr>
          <w:noProof w:val="0"/>
          <w:lang w:val="en-US"/>
        </w:rPr>
        <w:t>: Regular stakeholder engagement helped refine requirements and prioritize features critical for the portal's success.</w:t>
      </w:r>
    </w:p>
    <w:p w:rsidR="16B9DF80" w:rsidP="5F0DC56A" w:rsidRDefault="16B9DF80" w14:paraId="59137186" w14:textId="0BC9CD7D">
      <w:pPr>
        <w:pStyle w:val="ListParagraph"/>
        <w:numPr>
          <w:ilvl w:val="0"/>
          <w:numId w:val="3"/>
        </w:numPr>
        <w:spacing w:before="0" w:beforeAutospacing="off" w:after="0" w:afterAutospacing="off"/>
        <w:rPr>
          <w:noProof w:val="0"/>
          <w:lang w:val="en-US"/>
        </w:rPr>
      </w:pPr>
      <w:r w:rsidRPr="5F0DC56A" w:rsidR="5351D3CC">
        <w:rPr>
          <w:b w:val="1"/>
          <w:bCs w:val="1"/>
          <w:noProof w:val="0"/>
          <w:lang w:val="en-US"/>
        </w:rPr>
        <w:t>Scalability Considerations</w:t>
      </w:r>
      <w:r w:rsidRPr="5F0DC56A" w:rsidR="5351D3CC">
        <w:rPr>
          <w:noProof w:val="0"/>
          <w:lang w:val="en-US"/>
        </w:rPr>
        <w:t>: Early recognition of SharePoint’s storage constraints highlighted the need for scalable solutions in future projects.</w:t>
      </w:r>
    </w:p>
    <w:p w:rsidR="16B9DF80" w:rsidP="5F0DC56A" w:rsidRDefault="16B9DF80" w14:paraId="41769546" w14:textId="6A2434C6">
      <w:pPr>
        <w:pStyle w:val="ListParagraph"/>
        <w:ind w:left="720"/>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p>
    <w:p w:rsidR="16B9DF80" w:rsidP="5F0DC56A" w:rsidRDefault="16B9DF80" w14:paraId="6405EA29" w14:textId="449079D4">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p>
    <w:p w:rsidR="16B9DF80" w:rsidP="5F0DC56A" w:rsidRDefault="16B9DF80" w14:paraId="5B7411AC" w14:textId="47525B77">
      <w:pPr>
        <w:pStyle w:val="Heading2"/>
        <w:keepNext w:val="1"/>
        <w:keepLines w:val="1"/>
        <w:spacing w:before="160" w:after="80"/>
        <w:rPr>
          <w:rFonts w:ascii="Verdana Pro" w:hAnsi="Verdana Pro" w:eastAsia="Verdana Pro" w:cs="Verdana Pro"/>
          <w:b w:val="1"/>
          <w:bCs w:val="1"/>
          <w:i w:val="0"/>
          <w:iCs w:val="0"/>
          <w:caps w:val="0"/>
          <w:smallCaps w:val="0"/>
          <w:noProof w:val="0"/>
          <w:color w:val="000000" w:themeColor="text1" w:themeTint="FF" w:themeShade="FF"/>
          <w:sz w:val="40"/>
          <w:szCs w:val="40"/>
          <w:lang w:val="en-US"/>
        </w:rPr>
      </w:pPr>
      <w:r w:rsidRPr="5F0DC56A" w:rsidR="10987D99">
        <w:rPr>
          <w:rFonts w:ascii="Verdana Pro" w:hAnsi="Verdana Pro" w:eastAsia="Verdana Pro" w:cs="Verdana Pro"/>
          <w:b w:val="1"/>
          <w:bCs w:val="1"/>
          <w:i w:val="0"/>
          <w:iCs w:val="0"/>
          <w:caps w:val="0"/>
          <w:smallCaps w:val="0"/>
          <w:noProof w:val="0"/>
          <w:color w:val="000000" w:themeColor="text1" w:themeTint="FF" w:themeShade="FF"/>
          <w:sz w:val="40"/>
          <w:szCs w:val="40"/>
          <w:lang w:val="en-US"/>
        </w:rPr>
        <w:t>Recommendations and Next Steps</w:t>
      </w:r>
    </w:p>
    <w:p w:rsidR="16B9DF80" w:rsidP="5F0DC56A" w:rsidRDefault="16B9DF80" w14:paraId="2DFCF1F1" w14:textId="2144C93D">
      <w:pPr>
        <w:pStyle w:val="ListParagraph"/>
        <w:numPr>
          <w:ilvl w:val="0"/>
          <w:numId w:val="7"/>
        </w:numPr>
        <w:spacing w:before="0" w:beforeAutospacing="off" w:after="0" w:afterAutospacing="off"/>
        <w:rPr>
          <w:rFonts w:ascii="Verdana Pro" w:hAnsi="Verdana Pro" w:eastAsia="Verdana Pro" w:cs="Verdana Pro"/>
          <w:noProof w:val="0"/>
          <w:sz w:val="24"/>
          <w:szCs w:val="24"/>
          <w:lang w:val="en-US"/>
        </w:rPr>
      </w:pPr>
      <w:r w:rsidRPr="5F0DC56A" w:rsidR="3E8B4D71">
        <w:rPr>
          <w:rFonts w:ascii="Verdana Pro" w:hAnsi="Verdana Pro" w:eastAsia="Verdana Pro" w:cs="Verdana Pro"/>
          <w:b w:val="1"/>
          <w:bCs w:val="1"/>
          <w:noProof w:val="0"/>
          <w:sz w:val="24"/>
          <w:szCs w:val="24"/>
          <w:lang w:val="en-US"/>
        </w:rPr>
        <w:t>Evaluate Advanced Analytics Options</w:t>
      </w:r>
      <w:r w:rsidRPr="5F0DC56A" w:rsidR="3E8B4D71">
        <w:rPr>
          <w:rFonts w:ascii="Verdana Pro" w:hAnsi="Verdana Pro" w:eastAsia="Verdana Pro" w:cs="Verdana Pro"/>
          <w:noProof w:val="0"/>
          <w:sz w:val="24"/>
          <w:szCs w:val="24"/>
          <w:lang w:val="en-US"/>
        </w:rPr>
        <w:t>: Explore integrating tools for video engagement insights to improve the evaluation of training effectiveness.</w:t>
      </w:r>
    </w:p>
    <w:p w:rsidR="16B9DF80" w:rsidP="5F0DC56A" w:rsidRDefault="16B9DF80" w14:paraId="4DAC7772" w14:textId="1B9CB9C4">
      <w:pPr>
        <w:pStyle w:val="ListParagraph"/>
        <w:numPr>
          <w:ilvl w:val="0"/>
          <w:numId w:val="7"/>
        </w:numPr>
        <w:spacing w:before="0" w:beforeAutospacing="off" w:after="0" w:afterAutospacing="off"/>
        <w:rPr>
          <w:rFonts w:ascii="Verdana Pro" w:hAnsi="Verdana Pro" w:eastAsia="Verdana Pro" w:cs="Verdana Pro"/>
          <w:noProof w:val="0"/>
          <w:sz w:val="24"/>
          <w:szCs w:val="24"/>
          <w:lang w:val="en-US"/>
        </w:rPr>
      </w:pPr>
      <w:r w:rsidRPr="5F0DC56A" w:rsidR="3E8B4D71">
        <w:rPr>
          <w:rFonts w:ascii="Verdana Pro" w:hAnsi="Verdana Pro" w:eastAsia="Verdana Pro" w:cs="Verdana Pro"/>
          <w:b w:val="1"/>
          <w:bCs w:val="1"/>
          <w:noProof w:val="0"/>
          <w:sz w:val="24"/>
          <w:szCs w:val="24"/>
          <w:lang w:val="en-US"/>
        </w:rPr>
        <w:t>Enhance Portal Features</w:t>
      </w:r>
      <w:r w:rsidRPr="5F0DC56A" w:rsidR="3E8B4D71">
        <w:rPr>
          <w:rFonts w:ascii="Verdana Pro" w:hAnsi="Verdana Pro" w:eastAsia="Verdana Pro" w:cs="Verdana Pro"/>
          <w:noProof w:val="0"/>
          <w:sz w:val="24"/>
          <w:szCs w:val="24"/>
          <w:lang w:val="en-US"/>
        </w:rPr>
        <w:t xml:space="preserve">: Consider </w:t>
      </w:r>
      <w:r w:rsidRPr="5F0DC56A" w:rsidR="3E8B4D71">
        <w:rPr>
          <w:rFonts w:ascii="Verdana Pro" w:hAnsi="Verdana Pro" w:eastAsia="Verdana Pro" w:cs="Verdana Pro"/>
          <w:noProof w:val="0"/>
          <w:sz w:val="24"/>
          <w:szCs w:val="24"/>
          <w:lang w:val="en-US"/>
        </w:rPr>
        <w:t>additional</w:t>
      </w:r>
      <w:r w:rsidRPr="5F0DC56A" w:rsidR="3E8B4D71">
        <w:rPr>
          <w:rFonts w:ascii="Verdana Pro" w:hAnsi="Verdana Pro" w:eastAsia="Verdana Pro" w:cs="Verdana Pro"/>
          <w:noProof w:val="0"/>
          <w:sz w:val="24"/>
          <w:szCs w:val="24"/>
          <w:lang w:val="en-US"/>
        </w:rPr>
        <w:t xml:space="preserve"> functionalities, such as advanced search and playback options, if resources </w:t>
      </w:r>
      <w:r w:rsidRPr="5F0DC56A" w:rsidR="3E8B4D71">
        <w:rPr>
          <w:rFonts w:ascii="Verdana Pro" w:hAnsi="Verdana Pro" w:eastAsia="Verdana Pro" w:cs="Verdana Pro"/>
          <w:noProof w:val="0"/>
          <w:sz w:val="24"/>
          <w:szCs w:val="24"/>
          <w:lang w:val="en-US"/>
        </w:rPr>
        <w:t>allow</w:t>
      </w:r>
      <w:r w:rsidRPr="5F0DC56A" w:rsidR="3E8B4D71">
        <w:rPr>
          <w:rFonts w:ascii="Verdana Pro" w:hAnsi="Verdana Pro" w:eastAsia="Verdana Pro" w:cs="Verdana Pro"/>
          <w:noProof w:val="0"/>
          <w:sz w:val="24"/>
          <w:szCs w:val="24"/>
          <w:lang w:val="en-US"/>
        </w:rPr>
        <w:t>.</w:t>
      </w:r>
    </w:p>
    <w:p w:rsidR="16B9DF80" w:rsidP="5F0DC56A" w:rsidRDefault="16B9DF80" w14:paraId="40FC7137" w14:textId="516E1CC4">
      <w:pPr>
        <w:pStyle w:val="ListParagraph"/>
        <w:numPr>
          <w:ilvl w:val="0"/>
          <w:numId w:val="7"/>
        </w:numPr>
        <w:spacing w:before="0" w:beforeAutospacing="off" w:after="0" w:afterAutospacing="off"/>
        <w:rPr>
          <w:rFonts w:ascii="Verdana Pro" w:hAnsi="Verdana Pro" w:eastAsia="Verdana Pro" w:cs="Verdana Pro"/>
          <w:noProof w:val="0"/>
          <w:sz w:val="24"/>
          <w:szCs w:val="24"/>
          <w:lang w:val="en-US"/>
        </w:rPr>
      </w:pPr>
      <w:r w:rsidRPr="5F0DC56A" w:rsidR="3E8B4D71">
        <w:rPr>
          <w:rFonts w:ascii="Verdana Pro" w:hAnsi="Verdana Pro" w:eastAsia="Verdana Pro" w:cs="Verdana Pro"/>
          <w:b w:val="1"/>
          <w:bCs w:val="1"/>
          <w:noProof w:val="0"/>
          <w:sz w:val="24"/>
          <w:szCs w:val="24"/>
          <w:lang w:val="en-US"/>
        </w:rPr>
        <w:t>Monitor Storage Usage</w:t>
      </w:r>
      <w:r w:rsidRPr="5F0DC56A" w:rsidR="3E8B4D71">
        <w:rPr>
          <w:rFonts w:ascii="Verdana Pro" w:hAnsi="Verdana Pro" w:eastAsia="Verdana Pro" w:cs="Verdana Pro"/>
          <w:noProof w:val="0"/>
          <w:sz w:val="24"/>
          <w:szCs w:val="24"/>
          <w:lang w:val="en-US"/>
        </w:rPr>
        <w:t xml:space="preserve">: Regularly assess SharePoint storage </w:t>
      </w:r>
      <w:r w:rsidRPr="5F0DC56A" w:rsidR="3E8B4D71">
        <w:rPr>
          <w:rFonts w:ascii="Verdana Pro" w:hAnsi="Verdana Pro" w:eastAsia="Verdana Pro" w:cs="Verdana Pro"/>
          <w:noProof w:val="0"/>
          <w:sz w:val="24"/>
          <w:szCs w:val="24"/>
          <w:lang w:val="en-US"/>
        </w:rPr>
        <w:t>capacity</w:t>
      </w:r>
      <w:r w:rsidRPr="5F0DC56A" w:rsidR="3E8B4D71">
        <w:rPr>
          <w:rFonts w:ascii="Verdana Pro" w:hAnsi="Verdana Pro" w:eastAsia="Verdana Pro" w:cs="Verdana Pro"/>
          <w:noProof w:val="0"/>
          <w:sz w:val="24"/>
          <w:szCs w:val="24"/>
          <w:lang w:val="en-US"/>
        </w:rPr>
        <w:t xml:space="preserve"> and evaluate external hosting as content grows.</w:t>
      </w:r>
    </w:p>
    <w:p w:rsidR="16B9DF80" w:rsidP="5F0DC56A" w:rsidRDefault="16B9DF80" w14:paraId="13205249" w14:textId="284617B5">
      <w:pPr>
        <w:pStyle w:val="ListParagraph"/>
        <w:numPr>
          <w:ilvl w:val="0"/>
          <w:numId w:val="7"/>
        </w:numPr>
        <w:spacing w:before="0" w:beforeAutospacing="off" w:after="0" w:afterAutospacing="off"/>
        <w:rPr>
          <w:rFonts w:ascii="Verdana Pro" w:hAnsi="Verdana Pro" w:eastAsia="Verdana Pro" w:cs="Verdana Pro"/>
          <w:noProof w:val="0"/>
          <w:sz w:val="24"/>
          <w:szCs w:val="24"/>
          <w:lang w:val="en-US"/>
        </w:rPr>
      </w:pPr>
      <w:r w:rsidRPr="5F0DC56A" w:rsidR="3E8B4D71">
        <w:rPr>
          <w:rFonts w:ascii="Verdana Pro" w:hAnsi="Verdana Pro" w:eastAsia="Verdana Pro" w:cs="Verdana Pro"/>
          <w:b w:val="1"/>
          <w:bCs w:val="1"/>
          <w:noProof w:val="0"/>
          <w:sz w:val="24"/>
          <w:szCs w:val="24"/>
          <w:lang w:val="en-US"/>
        </w:rPr>
        <w:t>Continuous User Training</w:t>
      </w:r>
      <w:r w:rsidRPr="5F0DC56A" w:rsidR="3E8B4D71">
        <w:rPr>
          <w:rFonts w:ascii="Verdana Pro" w:hAnsi="Verdana Pro" w:eastAsia="Verdana Pro" w:cs="Verdana Pro"/>
          <w:noProof w:val="0"/>
          <w:sz w:val="24"/>
          <w:szCs w:val="24"/>
          <w:lang w:val="en-US"/>
        </w:rPr>
        <w:t>: Offer periodic training sessions to ensure participants maximize the portal’s features.</w:t>
      </w:r>
    </w:p>
    <w:p w:rsidR="16B9DF80" w:rsidP="5F0DC56A" w:rsidRDefault="16B9DF80" w14:paraId="29384983" w14:textId="3D466FD5">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p>
    <w:p w:rsidR="16B9DF80" w:rsidP="5F0DC56A" w:rsidRDefault="16B9DF80" w14:paraId="569DCA62" w14:textId="06171B02">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3E8B4D71">
        <w:rPr>
          <w:rFonts w:ascii="Verdana Pro" w:hAnsi="Verdana Pro" w:eastAsia="Verdana Pro" w:cs="Verdana Pro"/>
          <w:b w:val="0"/>
          <w:bCs w:val="0"/>
          <w:i w:val="0"/>
          <w:iCs w:val="0"/>
          <w:caps w:val="0"/>
          <w:smallCaps w:val="0"/>
          <w:noProof w:val="0"/>
          <w:color w:val="000000" w:themeColor="text1" w:themeTint="FF" w:themeShade="FF"/>
          <w:sz w:val="24"/>
          <w:szCs w:val="24"/>
          <w:lang w:val="en-US"/>
        </w:rPr>
        <w:t>If additional customizations are required for the portal, please feel free to reach out to our IT staff for assistance.</w:t>
      </w:r>
    </w:p>
    <w:p w:rsidR="16B9DF80" w:rsidP="5F0DC56A" w:rsidRDefault="16B9DF80" w14:paraId="600835B5" w14:textId="52D38C6B">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p>
    <w:p w:rsidR="16B9DF80" w:rsidP="5F0DC56A" w:rsidRDefault="16B9DF80" w14:paraId="292D8E9B" w14:textId="6827FD40">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p>
    <w:p w:rsidR="16B9DF80" w:rsidP="5F0DC56A" w:rsidRDefault="16B9DF80" w14:paraId="3D341A63" w14:textId="59B59E6B">
      <w:pPr>
        <w:pStyle w:val="Heading2"/>
        <w:keepNext w:val="1"/>
        <w:keepLines w:val="1"/>
        <w:spacing w:before="160" w:after="80"/>
        <w:rPr>
          <w:rFonts w:ascii="Verdana Pro" w:hAnsi="Verdana Pro" w:eastAsia="Verdana Pro" w:cs="Verdana Pro"/>
          <w:b w:val="1"/>
          <w:bCs w:val="1"/>
          <w:i w:val="0"/>
          <w:iCs w:val="0"/>
          <w:caps w:val="0"/>
          <w:smallCaps w:val="0"/>
          <w:noProof w:val="0"/>
          <w:color w:val="000000" w:themeColor="text1" w:themeTint="FF" w:themeShade="FF"/>
          <w:sz w:val="40"/>
          <w:szCs w:val="40"/>
          <w:lang w:val="en-US"/>
        </w:rPr>
      </w:pPr>
      <w:r w:rsidRPr="5F0DC56A" w:rsidR="10987D99">
        <w:rPr>
          <w:rFonts w:ascii="Verdana Pro" w:hAnsi="Verdana Pro" w:eastAsia="Verdana Pro" w:cs="Verdana Pro"/>
          <w:b w:val="1"/>
          <w:bCs w:val="1"/>
          <w:i w:val="0"/>
          <w:iCs w:val="0"/>
          <w:caps w:val="0"/>
          <w:smallCaps w:val="0"/>
          <w:noProof w:val="0"/>
          <w:color w:val="000000" w:themeColor="text1" w:themeTint="FF" w:themeShade="FF"/>
          <w:sz w:val="40"/>
          <w:szCs w:val="40"/>
          <w:lang w:val="en-US"/>
        </w:rPr>
        <w:t>Acknowledgments</w:t>
      </w:r>
    </w:p>
    <w:p w:rsidR="16B9DF80" w:rsidP="5F0DC56A" w:rsidRDefault="16B9DF80" w14:paraId="36EC5588" w14:textId="44546464">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US"/>
        </w:rPr>
        <w:t>We would like to express our gratitude to all individuals and teams who contributed to the successful completion of this project.</w:t>
      </w:r>
    </w:p>
    <w:p w:rsidR="16B9DF80" w:rsidP="5F0DC56A" w:rsidRDefault="16B9DF80" w14:paraId="1EA26BE0" w14:textId="76863394">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US"/>
        </w:rPr>
        <w:t>Special thanks to:</w:t>
      </w:r>
    </w:p>
    <w:p w:rsidR="16B9DF80" w:rsidP="5F0DC56A" w:rsidRDefault="16B9DF80" w14:paraId="1B0028B6" w14:textId="73B727A8">
      <w:pPr>
        <w:pStyle w:val="ListParagraph"/>
        <w:numPr>
          <w:ilvl w:val="0"/>
          <w:numId w:val="4"/>
        </w:numPr>
        <w:suppressLineNumbers w:val="0"/>
        <w:bidi w:val="0"/>
        <w:spacing w:before="0" w:beforeAutospacing="off" w:after="160" w:afterAutospacing="off" w:line="279" w:lineRule="auto"/>
        <w:ind w:left="720" w:right="0" w:hanging="360"/>
        <w:jc w:val="left"/>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5D7AA384">
        <w:rPr>
          <w:rFonts w:ascii="Verdana Pro" w:hAnsi="Verdana Pro" w:eastAsia="Verdana Pro" w:cs="Verdana Pro"/>
          <w:b w:val="0"/>
          <w:bCs w:val="0"/>
          <w:i w:val="0"/>
          <w:iCs w:val="0"/>
          <w:caps w:val="0"/>
          <w:smallCaps w:val="0"/>
          <w:noProof w:val="0"/>
          <w:color w:val="000000" w:themeColor="text1" w:themeTint="FF" w:themeShade="FF"/>
          <w:sz w:val="24"/>
          <w:szCs w:val="24"/>
          <w:lang w:val="en-GB"/>
        </w:rPr>
        <w:t>Stephen Salainti</w:t>
      </w:r>
    </w:p>
    <w:p w:rsidR="16B9DF80" w:rsidP="5F0DC56A" w:rsidRDefault="16B9DF80" w14:paraId="23F7DEC2" w14:textId="4DA75475">
      <w:pPr>
        <w:pStyle w:val="ListParagraph"/>
        <w:numPr>
          <w:ilvl w:val="0"/>
          <w:numId w:val="4"/>
        </w:numPr>
        <w:suppressLineNumbers w:val="0"/>
        <w:bidi w:val="0"/>
        <w:spacing w:before="0" w:beforeAutospacing="off" w:after="160" w:afterAutospacing="off" w:line="279" w:lineRule="auto"/>
        <w:ind w:left="720" w:right="0" w:hanging="360"/>
        <w:jc w:val="left"/>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5D7AA384">
        <w:rPr>
          <w:rFonts w:ascii="Verdana Pro" w:hAnsi="Verdana Pro" w:eastAsia="Verdana Pro" w:cs="Verdana Pro"/>
          <w:b w:val="0"/>
          <w:bCs w:val="0"/>
          <w:i w:val="0"/>
          <w:iCs w:val="0"/>
          <w:caps w:val="0"/>
          <w:smallCaps w:val="0"/>
          <w:noProof w:val="0"/>
          <w:color w:val="000000" w:themeColor="text1" w:themeTint="FF" w:themeShade="FF"/>
          <w:sz w:val="24"/>
          <w:szCs w:val="24"/>
          <w:lang w:val="en-GB"/>
        </w:rPr>
        <w:t>Carmen Sarmiento</w:t>
      </w:r>
    </w:p>
    <w:p w:rsidR="16B9DF80" w:rsidP="5F0DC56A" w:rsidRDefault="16B9DF80" w14:paraId="4B05388B" w14:textId="11022B24">
      <w:pPr>
        <w:pStyle w:val="ListParagraph"/>
        <w:numPr>
          <w:ilvl w:val="0"/>
          <w:numId w:val="4"/>
        </w:numPr>
        <w:suppressLineNumbers w:val="0"/>
        <w:bidi w:val="0"/>
        <w:spacing w:before="0" w:beforeAutospacing="off" w:after="160" w:afterAutospacing="off" w:line="279" w:lineRule="auto"/>
        <w:ind w:left="720" w:right="0" w:hanging="360"/>
        <w:jc w:val="left"/>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5D7AA384">
        <w:rPr>
          <w:rFonts w:ascii="Verdana Pro" w:hAnsi="Verdana Pro" w:eastAsia="Verdana Pro" w:cs="Verdana Pro"/>
          <w:b w:val="0"/>
          <w:bCs w:val="0"/>
          <w:i w:val="0"/>
          <w:iCs w:val="0"/>
          <w:caps w:val="0"/>
          <w:smallCaps w:val="0"/>
          <w:noProof w:val="0"/>
          <w:color w:val="000000" w:themeColor="text1" w:themeTint="FF" w:themeShade="FF"/>
          <w:sz w:val="24"/>
          <w:szCs w:val="24"/>
          <w:lang w:val="en-GB"/>
        </w:rPr>
        <w:t>Jessica Vicente</w:t>
      </w:r>
    </w:p>
    <w:p w:rsidR="16B9DF80" w:rsidP="5F0DC56A" w:rsidRDefault="16B9DF80" w14:paraId="184FE59C" w14:textId="3EE0DCCE">
      <w:pPr>
        <w:pStyle w:val="ListParagraph"/>
        <w:numPr>
          <w:ilvl w:val="0"/>
          <w:numId w:val="4"/>
        </w:num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GB"/>
        </w:rPr>
        <w:t xml:space="preserve">Ryann </w:t>
      </w: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GB"/>
        </w:rPr>
        <w:t>Micua</w:t>
      </w:r>
    </w:p>
    <w:p w:rsidR="16B9DF80" w:rsidP="5F0DC56A" w:rsidRDefault="16B9DF80" w14:paraId="166C34A7" w14:textId="10246B8B">
      <w:pPr>
        <w:pStyle w:val="ListParagraph"/>
        <w:numPr>
          <w:ilvl w:val="0"/>
          <w:numId w:val="4"/>
        </w:num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51587D2F">
        <w:rPr>
          <w:rFonts w:ascii="Verdana Pro" w:hAnsi="Verdana Pro" w:eastAsia="Verdana Pro" w:cs="Verdana Pro"/>
          <w:b w:val="0"/>
          <w:bCs w:val="0"/>
          <w:i w:val="0"/>
          <w:iCs w:val="0"/>
          <w:caps w:val="0"/>
          <w:smallCaps w:val="0"/>
          <w:noProof w:val="0"/>
          <w:color w:val="000000" w:themeColor="text1" w:themeTint="FF" w:themeShade="FF"/>
          <w:sz w:val="24"/>
          <w:szCs w:val="24"/>
          <w:lang w:val="en-US"/>
        </w:rPr>
        <w:t>Mervin Mani</w:t>
      </w:r>
    </w:p>
    <w:p w:rsidR="16B9DF80" w:rsidP="5F0DC56A" w:rsidRDefault="16B9DF80" w14:paraId="74C62728" w14:textId="31EBF34F">
      <w:pPr>
        <w:pStyle w:val="ListParagraph"/>
        <w:numPr>
          <w:ilvl w:val="0"/>
          <w:numId w:val="4"/>
        </w:num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51587D2F">
        <w:rPr>
          <w:rFonts w:ascii="Verdana Pro" w:hAnsi="Verdana Pro" w:eastAsia="Verdana Pro" w:cs="Verdana Pro"/>
          <w:b w:val="0"/>
          <w:bCs w:val="0"/>
          <w:i w:val="0"/>
          <w:iCs w:val="0"/>
          <w:caps w:val="0"/>
          <w:smallCaps w:val="0"/>
          <w:noProof w:val="0"/>
          <w:color w:val="000000" w:themeColor="text1" w:themeTint="FF" w:themeShade="FF"/>
          <w:sz w:val="24"/>
          <w:szCs w:val="24"/>
          <w:lang w:val="en-US"/>
        </w:rPr>
        <w:t>Kim Baliton</w:t>
      </w:r>
    </w:p>
    <w:p w:rsidR="16B9DF80" w:rsidP="5F0DC56A" w:rsidRDefault="16B9DF80" w14:paraId="63B46ECF" w14:textId="30B80824">
      <w:pPr>
        <w:rPr>
          <w:rFonts w:ascii="Verdana Pro" w:hAnsi="Verdana Pro" w:eastAsia="Verdana Pro" w:cs="Verdana Pro"/>
          <w:b w:val="0"/>
          <w:bCs w:val="0"/>
          <w:i w:val="0"/>
          <w:iCs w:val="0"/>
          <w:caps w:val="0"/>
          <w:smallCaps w:val="0"/>
          <w:noProof w:val="0"/>
          <w:color w:val="000000" w:themeColor="text1" w:themeTint="FF" w:themeShade="FF"/>
          <w:sz w:val="24"/>
          <w:szCs w:val="24"/>
          <w:lang w:val="en-US"/>
        </w:rPr>
      </w:pPr>
      <w:r w:rsidRPr="5F0DC56A" w:rsidR="10987D99">
        <w:rPr>
          <w:rFonts w:ascii="Verdana Pro" w:hAnsi="Verdana Pro" w:eastAsia="Verdana Pro" w:cs="Verdana Pro"/>
          <w:b w:val="0"/>
          <w:bCs w:val="0"/>
          <w:i w:val="0"/>
          <w:iCs w:val="0"/>
          <w:caps w:val="0"/>
          <w:smallCaps w:val="0"/>
          <w:noProof w:val="0"/>
          <w:color w:val="000000" w:themeColor="text1" w:themeTint="FF" w:themeShade="FF"/>
          <w:sz w:val="24"/>
          <w:szCs w:val="24"/>
          <w:lang w:val="en-US"/>
        </w:rPr>
        <w:t>Your collaboration and efforts have been instrumental in achieving the project’s goals.</w:t>
      </w:r>
    </w:p>
    <w:p w:rsidR="16B9DF80" w:rsidP="16B9DF80" w:rsidRDefault="16B9DF80" w14:paraId="6AA0C9EE" w14:textId="1CDA43B9">
      <w:pPr>
        <w:pStyle w:val="Normal"/>
      </w:pPr>
    </w:p>
    <w:sectPr>
      <w:pgSz w:w="12240" w:h="15840" w:orient="portrait"/>
      <w:pgMar w:top="1440" w:right="1440" w:bottom="1440" w:left="1440" w:header="720" w:footer="720" w:gutter="0"/>
      <w:cols w:space="720"/>
      <w:docGrid w:linePitch="360"/>
      <w:titlePg w:val="1"/>
      <w:headerReference w:type="default" r:id="R4996c85c46ad432f"/>
      <w:headerReference w:type="first" r:id="R12a8537c969a4207"/>
      <w:footerReference w:type="default" r:id="R804daacf20334152"/>
      <w:footerReference w:type="first" r:id="R93169bb1154541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Borders>
        <w:top w:val="single" w:color="000000" w:themeColor="text1" w:sz="8"/>
      </w:tblBorders>
      <w:tblLayout w:type="fixed"/>
      <w:tblLook w:val="06A0" w:firstRow="1" w:lastRow="0" w:firstColumn="1" w:lastColumn="0" w:noHBand="1" w:noVBand="1"/>
    </w:tblPr>
    <w:tblGrid>
      <w:gridCol w:w="6675"/>
      <w:gridCol w:w="1635"/>
      <w:gridCol w:w="1050"/>
    </w:tblGrid>
    <w:tr w:rsidR="16B9DF80" w:rsidTr="16B9DF80" w14:paraId="2F727398">
      <w:trPr>
        <w:trHeight w:val="300"/>
      </w:trPr>
      <w:tc>
        <w:tcPr>
          <w:tcW w:w="6675" w:type="dxa"/>
          <w:tcMar/>
        </w:tcPr>
        <w:p w:rsidR="16B9DF80" w:rsidP="16B9DF80" w:rsidRDefault="16B9DF80" w14:paraId="00F911D6" w14:textId="6560EAFB">
          <w:pPr>
            <w:pStyle w:val="Header"/>
            <w:bidi w:val="0"/>
            <w:ind w:left="-115"/>
            <w:jc w:val="left"/>
            <w:rPr>
              <w:sz w:val="18"/>
              <w:szCs w:val="18"/>
            </w:rPr>
          </w:pPr>
          <w:r w:rsidRPr="16B9DF80" w:rsidR="16B9DF80">
            <w:rPr>
              <w:sz w:val="18"/>
              <w:szCs w:val="18"/>
            </w:rPr>
            <w:t xml:space="preserve">Southern Asia-Pacific Division of Seventh-day Adventist </w:t>
          </w:r>
        </w:p>
      </w:tc>
      <w:tc>
        <w:tcPr>
          <w:tcW w:w="1635" w:type="dxa"/>
          <w:tcMar/>
        </w:tcPr>
        <w:p w:rsidR="16B9DF80" w:rsidP="16B9DF80" w:rsidRDefault="16B9DF80" w14:paraId="41191921" w14:textId="2B30E6F1">
          <w:pPr>
            <w:pStyle w:val="Header"/>
            <w:bidi w:val="0"/>
            <w:jc w:val="center"/>
          </w:pPr>
        </w:p>
      </w:tc>
      <w:tc>
        <w:tcPr>
          <w:tcW w:w="1050" w:type="dxa"/>
          <w:tcMar/>
        </w:tcPr>
        <w:p w:rsidR="16B9DF80" w:rsidP="16B9DF80" w:rsidRDefault="16B9DF80" w14:paraId="7E7F51CC" w14:textId="3D5E1AA0">
          <w:pPr>
            <w:pStyle w:val="Header"/>
            <w:bidi w:val="0"/>
            <w:ind w:right="-115"/>
            <w:jc w:val="right"/>
          </w:pPr>
          <w:r w:rsidRPr="16B9DF80">
            <w:rPr>
              <w:sz w:val="18"/>
              <w:szCs w:val="18"/>
            </w:rPr>
            <w:fldChar w:fldCharType="begin"/>
          </w:r>
          <w:r>
            <w:instrText xml:space="preserve">PAGE</w:instrText>
          </w:r>
          <w:r>
            <w:fldChar w:fldCharType="separate"/>
          </w:r>
          <w:r w:rsidRPr="16B9DF80">
            <w:rPr>
              <w:sz w:val="18"/>
              <w:szCs w:val="18"/>
            </w:rPr>
            <w:fldChar w:fldCharType="end"/>
          </w:r>
        </w:p>
      </w:tc>
    </w:tr>
  </w:tbl>
  <w:p w:rsidR="16B9DF80" w:rsidP="16B9DF80" w:rsidRDefault="16B9DF80" w14:paraId="6F151CF5" w14:textId="4DE2A07D">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6B9DF80" w:rsidTr="16B9DF80" w14:paraId="3EBCF466">
      <w:trPr>
        <w:trHeight w:val="300"/>
      </w:trPr>
      <w:tc>
        <w:tcPr>
          <w:tcW w:w="3120" w:type="dxa"/>
          <w:tcMar/>
        </w:tcPr>
        <w:p w:rsidR="16B9DF80" w:rsidP="16B9DF80" w:rsidRDefault="16B9DF80" w14:paraId="10D73233" w14:textId="1C282D65">
          <w:pPr>
            <w:pStyle w:val="Header"/>
            <w:bidi w:val="0"/>
            <w:ind w:left="-115"/>
            <w:jc w:val="left"/>
          </w:pPr>
        </w:p>
      </w:tc>
      <w:tc>
        <w:tcPr>
          <w:tcW w:w="3120" w:type="dxa"/>
          <w:tcMar/>
        </w:tcPr>
        <w:p w:rsidR="16B9DF80" w:rsidP="16B9DF80" w:rsidRDefault="16B9DF80" w14:paraId="07673022" w14:textId="458EBF93">
          <w:pPr>
            <w:pStyle w:val="Header"/>
            <w:bidi w:val="0"/>
            <w:jc w:val="center"/>
          </w:pPr>
        </w:p>
      </w:tc>
      <w:tc>
        <w:tcPr>
          <w:tcW w:w="3120" w:type="dxa"/>
          <w:tcMar/>
        </w:tcPr>
        <w:p w:rsidR="16B9DF80" w:rsidP="16B9DF80" w:rsidRDefault="16B9DF80" w14:paraId="058DEBCE" w14:textId="534A93E0">
          <w:pPr>
            <w:pStyle w:val="Header"/>
            <w:bidi w:val="0"/>
            <w:ind w:right="-115"/>
            <w:jc w:val="right"/>
          </w:pPr>
        </w:p>
      </w:tc>
    </w:tr>
  </w:tbl>
  <w:p w:rsidR="16B9DF80" w:rsidP="16B9DF80" w:rsidRDefault="16B9DF80" w14:paraId="77EC9605" w14:textId="6EF31E7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Borders>
        <w:bottom w:val="single" w:color="000000" w:themeColor="text1" w:sz="8"/>
      </w:tblBorders>
      <w:tblLayout w:type="fixed"/>
      <w:tblLook w:val="06A0" w:firstRow="1" w:lastRow="0" w:firstColumn="1" w:lastColumn="0" w:noHBand="1" w:noVBand="1"/>
    </w:tblPr>
    <w:tblGrid>
      <w:gridCol w:w="3120"/>
      <w:gridCol w:w="3120"/>
      <w:gridCol w:w="3120"/>
    </w:tblGrid>
    <w:tr w:rsidR="16B9DF80" w:rsidTr="33390185" w14:paraId="5A2AF99D">
      <w:trPr>
        <w:trHeight w:val="300"/>
      </w:trPr>
      <w:tc>
        <w:tcPr>
          <w:tcW w:w="3120" w:type="dxa"/>
          <w:tcMar/>
        </w:tcPr>
        <w:p w:rsidR="16B9DF80" w:rsidP="33390185" w:rsidRDefault="16B9DF80" w14:paraId="3E9E2BA2" w14:textId="7ECF1DFB">
          <w:pPr>
            <w:pStyle w:val="Header"/>
            <w:suppressLineNumbers w:val="0"/>
            <w:bidi w:val="0"/>
            <w:spacing w:before="0" w:beforeAutospacing="off" w:after="0" w:afterAutospacing="off" w:line="240" w:lineRule="auto"/>
            <w:ind w:left="-115" w:right="0"/>
            <w:jc w:val="left"/>
          </w:pPr>
          <w:r w:rsidRPr="33390185" w:rsidR="33390185">
            <w:rPr>
              <w:sz w:val="18"/>
              <w:szCs w:val="18"/>
            </w:rPr>
            <w:t>IT Department</w:t>
          </w:r>
        </w:p>
      </w:tc>
      <w:tc>
        <w:tcPr>
          <w:tcW w:w="3120" w:type="dxa"/>
          <w:tcMar/>
        </w:tcPr>
        <w:p w:rsidR="16B9DF80" w:rsidP="16B9DF80" w:rsidRDefault="16B9DF80" w14:paraId="7A75FA9A" w14:textId="4738E288">
          <w:pPr>
            <w:pStyle w:val="Header"/>
            <w:bidi w:val="0"/>
            <w:jc w:val="center"/>
          </w:pPr>
        </w:p>
      </w:tc>
      <w:tc>
        <w:tcPr>
          <w:tcW w:w="3120" w:type="dxa"/>
          <w:tcMar/>
        </w:tcPr>
        <w:p w:rsidR="16B9DF80" w:rsidP="16B9DF80" w:rsidRDefault="16B9DF80" w14:paraId="17C11389" w14:textId="2E8BB55C">
          <w:pPr>
            <w:pStyle w:val="Header"/>
            <w:bidi w:val="0"/>
            <w:ind w:right="-115"/>
            <w:jc w:val="right"/>
          </w:pPr>
        </w:p>
      </w:tc>
    </w:tr>
  </w:tbl>
  <w:p w:rsidR="16B9DF80" w:rsidP="16B9DF80" w:rsidRDefault="16B9DF80" w14:paraId="3BEAA149" w14:textId="7113F1F7">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6B9DF80" w:rsidTr="16B9DF80" w14:paraId="0F46A517">
      <w:trPr>
        <w:trHeight w:val="300"/>
      </w:trPr>
      <w:tc>
        <w:tcPr>
          <w:tcW w:w="3120" w:type="dxa"/>
          <w:tcMar/>
        </w:tcPr>
        <w:p w:rsidR="16B9DF80" w:rsidP="16B9DF80" w:rsidRDefault="16B9DF80" w14:paraId="3F8E730D" w14:textId="12723546">
          <w:pPr>
            <w:pStyle w:val="Header"/>
            <w:bidi w:val="0"/>
            <w:ind w:left="-115"/>
            <w:jc w:val="left"/>
          </w:pPr>
        </w:p>
      </w:tc>
      <w:tc>
        <w:tcPr>
          <w:tcW w:w="3120" w:type="dxa"/>
          <w:tcMar/>
        </w:tcPr>
        <w:p w:rsidR="16B9DF80" w:rsidP="16B9DF80" w:rsidRDefault="16B9DF80" w14:paraId="3E43286F" w14:textId="744A27A3">
          <w:pPr>
            <w:pStyle w:val="Header"/>
            <w:bidi w:val="0"/>
            <w:jc w:val="center"/>
          </w:pPr>
        </w:p>
      </w:tc>
      <w:tc>
        <w:tcPr>
          <w:tcW w:w="3120" w:type="dxa"/>
          <w:tcMar/>
        </w:tcPr>
        <w:p w:rsidR="16B9DF80" w:rsidP="16B9DF80" w:rsidRDefault="16B9DF80" w14:paraId="7C84A42E" w14:textId="33844CA2">
          <w:pPr>
            <w:pStyle w:val="Header"/>
            <w:bidi w:val="0"/>
            <w:ind w:right="-115"/>
            <w:jc w:val="right"/>
          </w:pPr>
        </w:p>
      </w:tc>
    </w:tr>
  </w:tbl>
  <w:p w:rsidR="16B9DF80" w:rsidP="16B9DF80" w:rsidRDefault="16B9DF80" w14:paraId="41BC6E57" w14:textId="00E79E31">
    <w:pPr>
      <w:pStyle w:val="Header"/>
      <w:bidi w:val="0"/>
    </w:pPr>
  </w:p>
</w:hdr>
</file>

<file path=word/numbering.xml><?xml version="1.0" encoding="utf-8"?>
<w:numbering xmlns:w="http://schemas.openxmlformats.org/wordprocessingml/2006/main">
  <w:abstractNum xmlns:w="http://schemas.openxmlformats.org/wordprocessingml/2006/main" w:abstractNumId="7">
    <w:nsid w:val="af9c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5f74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fdf3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b52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5aff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34aa2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8ae6b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9CA0E6"/>
    <w:rsid w:val="0023FB62"/>
    <w:rsid w:val="01D34D9C"/>
    <w:rsid w:val="01F5083F"/>
    <w:rsid w:val="0CEB7790"/>
    <w:rsid w:val="0E7CFFF4"/>
    <w:rsid w:val="0F29F16A"/>
    <w:rsid w:val="0FE5562A"/>
    <w:rsid w:val="10987D99"/>
    <w:rsid w:val="10B2FF48"/>
    <w:rsid w:val="1310ACA3"/>
    <w:rsid w:val="14EEAFFC"/>
    <w:rsid w:val="14EEAFFC"/>
    <w:rsid w:val="16B9DF80"/>
    <w:rsid w:val="1788A914"/>
    <w:rsid w:val="1788A914"/>
    <w:rsid w:val="1BBAADF9"/>
    <w:rsid w:val="23C4A453"/>
    <w:rsid w:val="243912FD"/>
    <w:rsid w:val="2ABDC197"/>
    <w:rsid w:val="2D76B706"/>
    <w:rsid w:val="2E26BEE7"/>
    <w:rsid w:val="2E481F0B"/>
    <w:rsid w:val="2EDD954A"/>
    <w:rsid w:val="317B1C0E"/>
    <w:rsid w:val="318D9FEF"/>
    <w:rsid w:val="3197FED7"/>
    <w:rsid w:val="327FA055"/>
    <w:rsid w:val="33390185"/>
    <w:rsid w:val="395B6510"/>
    <w:rsid w:val="395B6510"/>
    <w:rsid w:val="3E8B4D71"/>
    <w:rsid w:val="3F793A04"/>
    <w:rsid w:val="43527B03"/>
    <w:rsid w:val="44BF74F7"/>
    <w:rsid w:val="4724B8B1"/>
    <w:rsid w:val="4BBF9EAB"/>
    <w:rsid w:val="4D9CA0E6"/>
    <w:rsid w:val="51587D2F"/>
    <w:rsid w:val="5328A7D5"/>
    <w:rsid w:val="5351D3CC"/>
    <w:rsid w:val="538BBEC9"/>
    <w:rsid w:val="551BAD8D"/>
    <w:rsid w:val="572BF251"/>
    <w:rsid w:val="5D7AA384"/>
    <w:rsid w:val="5F0DC56A"/>
    <w:rsid w:val="60C9C7AF"/>
    <w:rsid w:val="63B8ED94"/>
    <w:rsid w:val="65135C3F"/>
    <w:rsid w:val="6A04E7D3"/>
    <w:rsid w:val="6A0C2022"/>
    <w:rsid w:val="6E3E85A1"/>
    <w:rsid w:val="7565F4E7"/>
    <w:rsid w:val="77B113E7"/>
    <w:rsid w:val="77B113E7"/>
    <w:rsid w:val="787B7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A0E6"/>
  <w15:chartTrackingRefBased/>
  <w15:docId w15:val="{31C2BFA8-8D81-4E3A-A8FF-5C37DA685F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16B9DF80"/>
    <w:rPr>
      <w:rFonts w:ascii="Verdana Pro" w:hAnsi="Verdana Pro" w:eastAsia="Verdana Pro" w:cs="Verdana Pro"/>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Normal"/>
    <w:link w:val="Heading1"/>
    <w:rsid w:val="16B9DF80"/>
    <w:rPr>
      <w:b w:val="1"/>
      <w:bCs w:val="1"/>
      <w:noProof w:val="0"/>
      <w:sz w:val="62"/>
      <w:szCs w:val="62"/>
      <w:lang w:val="en-US"/>
    </w:rPr>
  </w:style>
  <w:style w:type="paragraph" w:styleId="Heading1">
    <w:uiPriority w:val="9"/>
    <w:name w:val="heading 1"/>
    <w:basedOn w:val="Normal"/>
    <w:next w:val="Normal"/>
    <w:link w:val="Heading1Char"/>
    <w:qFormat/>
    <w:rsid w:val="16B9DF80"/>
    <w:rPr>
      <w:b w:val="1"/>
      <w:bCs w:val="1"/>
      <w:noProof w:val="0"/>
      <w:sz w:val="62"/>
      <w:szCs w:val="62"/>
      <w:lang w:val="en-US"/>
    </w:rPr>
  </w:style>
  <w:style w:type="character" w:styleId="Heading2Char" w:customStyle="true">
    <w:uiPriority w:val="9"/>
    <w:name w:val="Heading 2 Char"/>
    <w:basedOn w:val="Normal"/>
    <w:link w:val="Heading2"/>
    <w:rsid w:val="16B9DF80"/>
    <w:rPr>
      <w:b w:val="1"/>
      <w:bCs w:val="1"/>
      <w:noProof w:val="0"/>
      <w:sz w:val="50"/>
      <w:szCs w:val="50"/>
      <w:lang w:val="en-US"/>
    </w:rPr>
  </w:style>
  <w:style w:type="paragraph" w:styleId="Heading2">
    <w:uiPriority w:val="9"/>
    <w:name w:val="heading 2"/>
    <w:basedOn w:val="Normal"/>
    <w:next w:val="Normal"/>
    <w:unhideWhenUsed/>
    <w:link w:val="Heading2Char"/>
    <w:qFormat/>
    <w:rsid w:val="16B9DF80"/>
    <w:rPr>
      <w:b w:val="1"/>
      <w:bCs w:val="1"/>
      <w:noProof w:val="0"/>
      <w:sz w:val="50"/>
      <w:szCs w:val="50"/>
      <w:lang w:val="en-US"/>
    </w:rPr>
  </w:style>
  <w:style w:type="character" w:styleId="Heading3Char" w:customStyle="true">
    <w:uiPriority w:val="9"/>
    <w:name w:val="Heading 3 Char"/>
    <w:basedOn w:val="Normal"/>
    <w:link w:val="Heading3"/>
    <w:rsid w:val="16B9DF80"/>
    <w:rPr>
      <w:b w:val="1"/>
      <w:bCs w:val="1"/>
      <w:noProof w:val="0"/>
      <w:sz w:val="38"/>
      <w:szCs w:val="38"/>
      <w:lang w:val="en-US"/>
    </w:rPr>
  </w:style>
  <w:style w:type="paragraph" w:styleId="Heading3">
    <w:uiPriority w:val="9"/>
    <w:name w:val="heading 3"/>
    <w:basedOn w:val="Normal"/>
    <w:next w:val="Normal"/>
    <w:unhideWhenUsed/>
    <w:link w:val="Heading3Char"/>
    <w:qFormat/>
    <w:rsid w:val="16B9DF80"/>
    <w:rPr>
      <w:b w:val="1"/>
      <w:bCs w:val="1"/>
      <w:noProof w:val="0"/>
      <w:sz w:val="38"/>
      <w:szCs w:val="38"/>
      <w:lang w:val="en-US"/>
    </w:rPr>
  </w:style>
  <w:style w:type="character" w:styleId="Heading4Char" w:customStyle="true">
    <w:uiPriority w:val="9"/>
    <w:name w:val="Heading 4 Char"/>
    <w:basedOn w:val="Normal"/>
    <w:link w:val="Heading4"/>
    <w:rsid w:val="16B9DF80"/>
    <w:rPr>
      <w:b w:val="1"/>
      <w:bCs w:val="1"/>
      <w:noProof w:val="0"/>
      <w:sz w:val="30"/>
      <w:szCs w:val="30"/>
      <w:lang w:val="en-US"/>
    </w:rPr>
  </w:style>
  <w:style w:type="paragraph" w:styleId="Heading4">
    <w:uiPriority w:val="9"/>
    <w:name w:val="heading 4"/>
    <w:basedOn w:val="Normal"/>
    <w:next w:val="Normal"/>
    <w:unhideWhenUsed/>
    <w:link w:val="Heading4Char"/>
    <w:qFormat/>
    <w:rsid w:val="16B9DF80"/>
    <w:rPr>
      <w:b w:val="1"/>
      <w:bCs w:val="1"/>
      <w:noProof w:val="0"/>
      <w:sz w:val="30"/>
      <w:szCs w:val="30"/>
      <w:lang w:val="en-US"/>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16B9DF80"/>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16B9DF80"/>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16B9DF80"/>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16B9DF80"/>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16B9DF80"/>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16B9DF80"/>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16B9DF80"/>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16B9DF80"/>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16B9DF80"/>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16B9DF80"/>
    <w:pPr>
      <w:tabs>
        <w:tab w:val="center" w:leader="none" w:pos="4680"/>
        <w:tab w:val="right" w:leader="none" w:pos="9360"/>
      </w:tabs>
      <w:spacing w:after="0" w:line="240" w:lineRule="auto"/>
    </w:pPr>
  </w:style>
  <w:style w:type="paragraph" w:styleId="Footer">
    <w:uiPriority w:val="99"/>
    <w:name w:val="footer"/>
    <w:basedOn w:val="Normal"/>
    <w:unhideWhenUsed/>
    <w:rsid w:val="16B9DF8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5F0DC56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header" Target="header2.xml" Id="R12a8537c969a4207" /><Relationship Type="http://schemas.openxmlformats.org/officeDocument/2006/relationships/footer" Target="footer.xml" Id="R804daacf20334152"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header" Target="header.xml" Id="R4996c85c46ad432f"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er" Target="footer2.xml" Id="R93169bb115454135" /><Relationship Type="http://schemas.openxmlformats.org/officeDocument/2006/relationships/image" Target="/media/image2.png" Id="R1aa77790bb494bd6" /><Relationship Type="http://schemas.openxmlformats.org/officeDocument/2006/relationships/numbering" Target="numbering.xml" Id="R91c588fe8c634b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0082D366D2BF499AF9461BFE049652" ma:contentTypeVersion="8" ma:contentTypeDescription="Create a new document." ma:contentTypeScope="" ma:versionID="cd6757dcbb4d241079531ed7e2c43f1e">
  <xsd:schema xmlns:xsd="http://www.w3.org/2001/XMLSchema" xmlns:xs="http://www.w3.org/2001/XMLSchema" xmlns:p="http://schemas.microsoft.com/office/2006/metadata/properties" xmlns:ns2="54f58d5e-b625-48ad-b124-f03fe587a1a7" targetNamespace="http://schemas.microsoft.com/office/2006/metadata/properties" ma:root="true" ma:fieldsID="2ab01154a49db0b34be3b6777ef0a2b7" ns2:_="">
    <xsd:import namespace="54f58d5e-b625-48ad-b124-f03fe587a1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f58d5e-b625-48ad-b124-f03fe587a1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81E47D-474E-4577-BE4E-86BEBEE6472B}"/>
</file>

<file path=customXml/itemProps2.xml><?xml version="1.0" encoding="utf-8"?>
<ds:datastoreItem xmlns:ds="http://schemas.openxmlformats.org/officeDocument/2006/customXml" ds:itemID="{759B6FBB-1A36-4387-A1F0-21A320EFCFED}"/>
</file>

<file path=customXml/itemProps3.xml><?xml version="1.0" encoding="utf-8"?>
<ds:datastoreItem xmlns:ds="http://schemas.openxmlformats.org/officeDocument/2006/customXml" ds:itemID="{B44A6012-2532-4C46-BAA0-43817E6BA93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Joven Francis Agno</dc:creator>
  <cp:keywords/>
  <dc:description/>
  <cp:lastModifiedBy>Joven Francis Agno</cp:lastModifiedBy>
  <dcterms:created xsi:type="dcterms:W3CDTF">2025-01-16T04:41:14Z</dcterms:created>
  <dcterms:modified xsi:type="dcterms:W3CDTF">2025-01-27T02:25:29Z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0x0101006C0082D366D2BF499AF9461BFE049652</vt:lpwstr>
  </property>
</Properties>
</file>