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BF1E" w14:textId="77777777" w:rsidR="00B51BB6" w:rsidRDefault="00000000">
      <w:pPr>
        <w:pStyle w:val="Heading1"/>
        <w:rPr>
          <w:color w:val="0000FF"/>
        </w:rPr>
      </w:pPr>
      <w:bookmarkStart w:id="0" w:name="_8epdujc92gfe" w:colFirst="0" w:colLast="0"/>
      <w:bookmarkEnd w:id="0"/>
      <w:r>
        <w:rPr>
          <w:color w:val="0000FF"/>
        </w:rPr>
        <w:t>Client On-Boarding</w:t>
      </w:r>
    </w:p>
    <w:p w14:paraId="3744D8CF" w14:textId="77777777" w:rsidR="00B51BB6" w:rsidRDefault="00000000">
      <w:pPr>
        <w:pStyle w:val="Heading1"/>
        <w:rPr>
          <w:b/>
          <w:bCs/>
          <w:color w:val="0000FF"/>
          <w:sz w:val="26"/>
          <w:szCs w:val="26"/>
        </w:rPr>
      </w:pPr>
      <w:bookmarkStart w:id="1" w:name="_r3blqclmtik5" w:colFirst="0" w:colLast="0"/>
      <w:bookmarkEnd w:id="1"/>
      <w:r>
        <w:rPr>
          <w:b/>
          <w:bCs/>
          <w:color w:val="0000FF"/>
          <w:sz w:val="26"/>
          <w:szCs w:val="26"/>
        </w:rPr>
        <w:t>The following summary relates to content stored in the Client On-Boarding section of Advisor-e. This content is designed to help advisors secure advisory engagements with new and existing clients. This content is suitable for new and experienced advisors.</w:t>
      </w:r>
    </w:p>
    <w:p w14:paraId="673E6127" w14:textId="77777777" w:rsidR="00B51BB6" w:rsidRDefault="00B51BB6"/>
    <w:p w14:paraId="5F21FAD8" w14:textId="77777777" w:rsidR="00B51BB6" w:rsidRDefault="00000000">
      <w:pPr>
        <w:rPr>
          <w:b/>
          <w:bCs/>
          <w:color w:val="303030"/>
          <w:sz w:val="21"/>
          <w:szCs w:val="21"/>
          <w:highlight w:val="white"/>
        </w:rPr>
      </w:pPr>
      <w:r>
        <w:rPr>
          <w:b/>
          <w:bCs/>
          <w:color w:val="303030"/>
          <w:sz w:val="21"/>
          <w:szCs w:val="21"/>
          <w:highlight w:val="white"/>
        </w:rPr>
        <w:t>1. 1st Response Email</w:t>
      </w:r>
    </w:p>
    <w:p w14:paraId="35A11CF7" w14:textId="77777777" w:rsidR="00B51BB6" w:rsidRDefault="00000000">
      <w:pPr>
        <w:numPr>
          <w:ilvl w:val="0"/>
          <w:numId w:val="67"/>
        </w:numPr>
        <w:shd w:val="clear" w:color="auto" w:fill="FFFFFF"/>
      </w:pPr>
      <w:r>
        <w:rPr>
          <w:b/>
          <w:bCs/>
          <w:color w:val="303030"/>
          <w:sz w:val="21"/>
          <w:szCs w:val="21"/>
        </w:rPr>
        <w:t>Benefits:</w:t>
      </w:r>
      <w:r>
        <w:rPr>
          <w:color w:val="303030"/>
          <w:sz w:val="21"/>
          <w:szCs w:val="21"/>
        </w:rPr>
        <w:t xml:space="preserve"> This template establishes a structured, "Agile Theory" project management approach right from the initial inquiry. It breaks the engagement into Feasibility, Planning, and Implementation stages.</w:t>
      </w:r>
    </w:p>
    <w:p w14:paraId="00E10A2C" w14:textId="77777777" w:rsidR="00B51BB6" w:rsidRDefault="00000000">
      <w:pPr>
        <w:numPr>
          <w:ilvl w:val="0"/>
          <w:numId w:val="67"/>
        </w:numPr>
        <w:shd w:val="clear" w:color="auto" w:fill="FFFFFF"/>
      </w:pPr>
      <w:r>
        <w:rPr>
          <w:b/>
          <w:bCs/>
          <w:color w:val="303030"/>
          <w:sz w:val="21"/>
          <w:szCs w:val="21"/>
        </w:rPr>
        <w:t>How it helps the business owner:</w:t>
      </w:r>
      <w:r>
        <w:rPr>
          <w:color w:val="303030"/>
          <w:sz w:val="21"/>
          <w:szCs w:val="21"/>
        </w:rPr>
        <w:t xml:space="preserve"> It reduces the business owner's risk and upfront costs by using a metaphor of "assessing structural integrity" before committing to final budgets, ensuring they only pay for a targeted feasibility stage initially.</w:t>
      </w:r>
    </w:p>
    <w:p w14:paraId="544FF6AD" w14:textId="77777777" w:rsidR="00B51BB6" w:rsidRDefault="00000000">
      <w:pPr>
        <w:numPr>
          <w:ilvl w:val="0"/>
          <w:numId w:val="67"/>
        </w:numPr>
        <w:shd w:val="clear" w:color="auto" w:fill="FFFFFF"/>
      </w:pPr>
      <w:r>
        <w:rPr>
          <w:b/>
          <w:bCs/>
          <w:color w:val="303030"/>
          <w:sz w:val="21"/>
          <w:szCs w:val="21"/>
        </w:rPr>
        <w:t>How it helps the advisor:</w:t>
      </w:r>
      <w:r>
        <w:rPr>
          <w:color w:val="303030"/>
          <w:sz w:val="21"/>
          <w:szCs w:val="21"/>
        </w:rPr>
        <w:t xml:space="preserve"> It helps the advisor qualify prospects and secure an upfront fee (e.g., $5,000 + GST) for the initial discovery and feasibility work, rather than doing this work for free. It also sets clear expectations for the client's time commitment (e.g., 5 hours and 3 meetings).</w:t>
      </w:r>
    </w:p>
    <w:p w14:paraId="1AB729A3" w14:textId="77777777" w:rsidR="00B51BB6" w:rsidRDefault="00000000">
      <w:pPr>
        <w:numPr>
          <w:ilvl w:val="0"/>
          <w:numId w:val="67"/>
        </w:numPr>
        <w:shd w:val="clear" w:color="auto" w:fill="FFFFFF"/>
        <w:spacing w:after="180"/>
      </w:pPr>
      <w:r>
        <w:rPr>
          <w:b/>
          <w:bCs/>
          <w:color w:val="303030"/>
          <w:sz w:val="21"/>
          <w:szCs w:val="21"/>
        </w:rPr>
        <w:t xml:space="preserve">Who </w:t>
      </w:r>
      <w:proofErr w:type="gramStart"/>
      <w:r>
        <w:rPr>
          <w:b/>
          <w:bCs/>
          <w:color w:val="303030"/>
          <w:sz w:val="21"/>
          <w:szCs w:val="21"/>
        </w:rPr>
        <w:t>it is</w:t>
      </w:r>
      <w:proofErr w:type="gramEnd"/>
      <w:r>
        <w:rPr>
          <w:b/>
          <w:bCs/>
          <w:color w:val="303030"/>
          <w:sz w:val="21"/>
          <w:szCs w:val="21"/>
        </w:rPr>
        <w:t xml:space="preserve"> suitable for:</w:t>
      </w:r>
      <w:r>
        <w:rPr>
          <w:color w:val="303030"/>
          <w:sz w:val="21"/>
          <w:szCs w:val="21"/>
        </w:rPr>
        <w:t xml:space="preserve"> Advisors or consultants responding to a prospect's initial tender, project inquiry, or request for time.</w:t>
      </w:r>
    </w:p>
    <w:p w14:paraId="7FC50889" w14:textId="77777777" w:rsidR="00B51BB6" w:rsidRDefault="00000000">
      <w:pPr>
        <w:rPr>
          <w:b/>
          <w:bCs/>
          <w:color w:val="303030"/>
          <w:sz w:val="21"/>
          <w:szCs w:val="21"/>
          <w:highlight w:val="white"/>
        </w:rPr>
      </w:pPr>
      <w:r>
        <w:rPr>
          <w:b/>
          <w:bCs/>
          <w:color w:val="303030"/>
          <w:sz w:val="21"/>
          <w:szCs w:val="21"/>
          <w:highlight w:val="white"/>
        </w:rPr>
        <w:t>2. Advisory Pricing Model</w:t>
      </w:r>
    </w:p>
    <w:p w14:paraId="44E5640F" w14:textId="77777777" w:rsidR="00B51BB6" w:rsidRDefault="00000000">
      <w:pPr>
        <w:numPr>
          <w:ilvl w:val="0"/>
          <w:numId w:val="39"/>
        </w:numPr>
        <w:shd w:val="clear" w:color="auto" w:fill="FFFFFF"/>
      </w:pPr>
      <w:r>
        <w:rPr>
          <w:b/>
          <w:bCs/>
          <w:color w:val="303030"/>
          <w:sz w:val="21"/>
          <w:szCs w:val="21"/>
        </w:rPr>
        <w:t>Benefits:</w:t>
      </w:r>
      <w:r>
        <w:rPr>
          <w:color w:val="303030"/>
          <w:sz w:val="21"/>
          <w:szCs w:val="21"/>
        </w:rPr>
        <w:t xml:space="preserve"> This comprehensive spreadsheet template provides a modular pricing and scoping framework for a wide variety of advisory services, ranging from strategic planning and marketing reviews to detailed M&amp;A due diligence.</w:t>
      </w:r>
    </w:p>
    <w:p w14:paraId="2F3C69B1" w14:textId="77777777" w:rsidR="00B51BB6" w:rsidRDefault="00000000">
      <w:pPr>
        <w:numPr>
          <w:ilvl w:val="0"/>
          <w:numId w:val="39"/>
        </w:numPr>
        <w:shd w:val="clear" w:color="auto" w:fill="FFFFFF"/>
      </w:pPr>
      <w:r>
        <w:rPr>
          <w:b/>
          <w:bCs/>
          <w:color w:val="303030"/>
          <w:sz w:val="21"/>
          <w:szCs w:val="21"/>
        </w:rPr>
        <w:t>How it helps the business owner:</w:t>
      </w:r>
      <w:r>
        <w:rPr>
          <w:color w:val="303030"/>
          <w:sz w:val="21"/>
          <w:szCs w:val="21"/>
        </w:rPr>
        <w:t xml:space="preserve"> It provides the client with extreme transparency, showing exactly what objectives are being tackled, the number of meetings, and the specific time and value allocated to each component of their business development.</w:t>
      </w:r>
    </w:p>
    <w:p w14:paraId="3BAF87C3" w14:textId="77777777" w:rsidR="00B51BB6" w:rsidRDefault="00000000">
      <w:pPr>
        <w:numPr>
          <w:ilvl w:val="0"/>
          <w:numId w:val="39"/>
        </w:numPr>
        <w:shd w:val="clear" w:color="auto" w:fill="FFFFFF"/>
      </w:pPr>
      <w:r>
        <w:rPr>
          <w:b/>
          <w:bCs/>
          <w:color w:val="303030"/>
          <w:sz w:val="21"/>
          <w:szCs w:val="21"/>
        </w:rPr>
        <w:t>How it helps the advisor:</w:t>
      </w:r>
      <w:r>
        <w:rPr>
          <w:color w:val="303030"/>
          <w:sz w:val="21"/>
          <w:szCs w:val="21"/>
        </w:rPr>
        <w:t xml:space="preserve"> It allows the firm to calculate profitable pricing by assigning specific hourly rates to different team members and tracking travel, prep, and advisory time. It also includes a robust scoping model to ensure complex jobs, like due diligence, are sequenced and costed thoroughly.</w:t>
      </w:r>
    </w:p>
    <w:p w14:paraId="57F82339" w14:textId="77777777" w:rsidR="00B51BB6" w:rsidRDefault="00000000">
      <w:pPr>
        <w:numPr>
          <w:ilvl w:val="0"/>
          <w:numId w:val="39"/>
        </w:numPr>
        <w:shd w:val="clear" w:color="auto" w:fill="FFFFFF"/>
        <w:spacing w:after="180"/>
      </w:pPr>
      <w:proofErr w:type="gramStart"/>
      <w:r>
        <w:rPr>
          <w:b/>
          <w:bCs/>
          <w:color w:val="303030"/>
          <w:sz w:val="21"/>
          <w:szCs w:val="21"/>
        </w:rPr>
        <w:t>Who it</w:t>
      </w:r>
      <w:proofErr w:type="gramEnd"/>
      <w:r>
        <w:rPr>
          <w:b/>
          <w:bCs/>
          <w:color w:val="303030"/>
          <w:sz w:val="21"/>
          <w:szCs w:val="21"/>
        </w:rPr>
        <w:t xml:space="preserve"> is suitable for:</w:t>
      </w:r>
      <w:r>
        <w:rPr>
          <w:color w:val="303030"/>
          <w:sz w:val="21"/>
          <w:szCs w:val="21"/>
        </w:rPr>
        <w:t xml:space="preserve"> Accounting and advisory firms that need to standardize their pricing structure, delegate tasks to a team, and scope complex multi-stage consulting projects.</w:t>
      </w:r>
    </w:p>
    <w:p w14:paraId="656C2450" w14:textId="77777777" w:rsidR="00B51BB6" w:rsidRDefault="00000000">
      <w:pPr>
        <w:rPr>
          <w:b/>
          <w:bCs/>
          <w:color w:val="303030"/>
          <w:sz w:val="21"/>
          <w:szCs w:val="21"/>
          <w:highlight w:val="white"/>
        </w:rPr>
      </w:pPr>
      <w:r>
        <w:rPr>
          <w:b/>
          <w:bCs/>
          <w:color w:val="303030"/>
          <w:sz w:val="21"/>
          <w:szCs w:val="21"/>
          <w:highlight w:val="white"/>
        </w:rPr>
        <w:t>3. Advisory Proposal</w:t>
      </w:r>
    </w:p>
    <w:p w14:paraId="00B9EC67" w14:textId="77777777" w:rsidR="00B51BB6" w:rsidRDefault="00000000">
      <w:pPr>
        <w:numPr>
          <w:ilvl w:val="0"/>
          <w:numId w:val="79"/>
        </w:numPr>
        <w:shd w:val="clear" w:color="auto" w:fill="FFFFFF"/>
      </w:pPr>
      <w:r>
        <w:rPr>
          <w:b/>
          <w:bCs/>
          <w:color w:val="303030"/>
          <w:sz w:val="21"/>
          <w:szCs w:val="21"/>
        </w:rPr>
        <w:t>Benefits:</w:t>
      </w:r>
      <w:r>
        <w:rPr>
          <w:color w:val="303030"/>
          <w:sz w:val="21"/>
          <w:szCs w:val="21"/>
        </w:rPr>
        <w:t xml:space="preserve"> This slide deck template visually and logically structures a service pitch following a discovery meeting.</w:t>
      </w:r>
    </w:p>
    <w:p w14:paraId="77AEEF00" w14:textId="77777777" w:rsidR="00B51BB6" w:rsidRDefault="00000000">
      <w:pPr>
        <w:numPr>
          <w:ilvl w:val="0"/>
          <w:numId w:val="79"/>
        </w:numPr>
        <w:shd w:val="clear" w:color="auto" w:fill="FFFFFF"/>
      </w:pPr>
      <w:r>
        <w:rPr>
          <w:b/>
          <w:bCs/>
          <w:color w:val="303030"/>
          <w:sz w:val="21"/>
          <w:szCs w:val="21"/>
        </w:rPr>
        <w:lastRenderedPageBreak/>
        <w:t>How it helps the business owner:</w:t>
      </w:r>
      <w:r>
        <w:rPr>
          <w:color w:val="303030"/>
          <w:sz w:val="21"/>
          <w:szCs w:val="21"/>
        </w:rPr>
        <w:t xml:space="preserve"> It clearly links the owner's desired "Milestones" and goals with their specific "Legitimate Constraints" (what is holding them back), ensuring they feel heard and understood. It also breaks down the investment into manageable monthly payments.</w:t>
      </w:r>
    </w:p>
    <w:p w14:paraId="0D13CD10" w14:textId="77777777" w:rsidR="00B51BB6" w:rsidRDefault="00000000">
      <w:pPr>
        <w:numPr>
          <w:ilvl w:val="0"/>
          <w:numId w:val="79"/>
        </w:numPr>
        <w:shd w:val="clear" w:color="auto" w:fill="FFFFFF"/>
      </w:pPr>
      <w:r>
        <w:rPr>
          <w:b/>
          <w:bCs/>
          <w:color w:val="303030"/>
          <w:sz w:val="21"/>
          <w:szCs w:val="21"/>
        </w:rPr>
        <w:t>How it helps the advisor:</w:t>
      </w:r>
      <w:r>
        <w:rPr>
          <w:color w:val="303030"/>
          <w:sz w:val="21"/>
          <w:szCs w:val="21"/>
        </w:rPr>
        <w:t xml:space="preserve"> It creates a professional, persuasive narrative that guides the prospect from their problems to the advisor's recommended solutions and required investment. It also includes a standardized "Variation to Scope of Works" to cleanly handle future out-of-scope requests.</w:t>
      </w:r>
    </w:p>
    <w:p w14:paraId="4BAE99C8" w14:textId="77777777" w:rsidR="00B51BB6" w:rsidRDefault="00000000">
      <w:pPr>
        <w:numPr>
          <w:ilvl w:val="0"/>
          <w:numId w:val="79"/>
        </w:numPr>
        <w:shd w:val="clear" w:color="auto" w:fill="FFFFFF"/>
        <w:spacing w:after="180"/>
      </w:pPr>
      <w:r>
        <w:rPr>
          <w:b/>
          <w:bCs/>
          <w:color w:val="303030"/>
          <w:sz w:val="21"/>
          <w:szCs w:val="21"/>
        </w:rPr>
        <w:t>Who it is suitable for:</w:t>
      </w:r>
      <w:r>
        <w:rPr>
          <w:color w:val="303030"/>
          <w:sz w:val="21"/>
          <w:szCs w:val="21"/>
        </w:rPr>
        <w:t xml:space="preserve"> Advisors presenting a formal plan of attack and fee structure to a prospect after an initial discovery session.</w:t>
      </w:r>
    </w:p>
    <w:p w14:paraId="044E65A0" w14:textId="77777777" w:rsidR="00B51BB6" w:rsidRDefault="00000000">
      <w:pPr>
        <w:rPr>
          <w:b/>
          <w:bCs/>
          <w:color w:val="303030"/>
          <w:sz w:val="21"/>
          <w:szCs w:val="21"/>
          <w:highlight w:val="white"/>
        </w:rPr>
      </w:pPr>
      <w:r>
        <w:rPr>
          <w:b/>
          <w:bCs/>
          <w:color w:val="303030"/>
          <w:sz w:val="21"/>
          <w:szCs w:val="21"/>
          <w:highlight w:val="white"/>
        </w:rPr>
        <w:t xml:space="preserve">4. Get. </w:t>
      </w:r>
      <w:proofErr w:type="spellStart"/>
      <w:r>
        <w:rPr>
          <w:b/>
          <w:bCs/>
          <w:color w:val="303030"/>
          <w:sz w:val="21"/>
          <w:szCs w:val="21"/>
          <w:highlight w:val="white"/>
        </w:rPr>
        <w:t>TCM.Quiz</w:t>
      </w:r>
      <w:proofErr w:type="spellEnd"/>
      <w:r>
        <w:rPr>
          <w:b/>
          <w:bCs/>
          <w:color w:val="303030"/>
          <w:sz w:val="21"/>
          <w:szCs w:val="21"/>
          <w:highlight w:val="white"/>
        </w:rPr>
        <w:t xml:space="preserve"> Link Email</w:t>
      </w:r>
    </w:p>
    <w:p w14:paraId="4E9D680B" w14:textId="77777777" w:rsidR="00B51BB6" w:rsidRDefault="00000000">
      <w:pPr>
        <w:numPr>
          <w:ilvl w:val="0"/>
          <w:numId w:val="68"/>
        </w:numPr>
        <w:shd w:val="clear" w:color="auto" w:fill="FFFFFF"/>
      </w:pPr>
      <w:r>
        <w:rPr>
          <w:b/>
          <w:bCs/>
          <w:color w:val="303030"/>
          <w:sz w:val="21"/>
          <w:szCs w:val="21"/>
        </w:rPr>
        <w:t>Benefits:</w:t>
      </w:r>
      <w:r>
        <w:rPr>
          <w:color w:val="303030"/>
          <w:sz w:val="21"/>
          <w:szCs w:val="21"/>
        </w:rPr>
        <w:t xml:space="preserve"> A brief, low-friction communication designed to generate immediate client engagement.</w:t>
      </w:r>
    </w:p>
    <w:p w14:paraId="07AD3B53" w14:textId="77777777" w:rsidR="00B51BB6" w:rsidRDefault="00000000">
      <w:pPr>
        <w:numPr>
          <w:ilvl w:val="0"/>
          <w:numId w:val="68"/>
        </w:numPr>
        <w:shd w:val="clear" w:color="auto" w:fill="FFFFFF"/>
      </w:pPr>
      <w:r>
        <w:rPr>
          <w:b/>
          <w:bCs/>
          <w:color w:val="303030"/>
          <w:sz w:val="21"/>
          <w:szCs w:val="21"/>
        </w:rPr>
        <w:t>How it helps the business owner:</w:t>
      </w:r>
      <w:r>
        <w:rPr>
          <w:color w:val="303030"/>
          <w:sz w:val="21"/>
          <w:szCs w:val="21"/>
        </w:rPr>
        <w:t xml:space="preserve"> It respects their time by taking less than 3 minutes to complete on a smartphone and helps them immediately focus on what needs attention in their business over the next 90 days.</w:t>
      </w:r>
    </w:p>
    <w:p w14:paraId="1BC9A404" w14:textId="77777777" w:rsidR="00B51BB6" w:rsidRDefault="00000000">
      <w:pPr>
        <w:numPr>
          <w:ilvl w:val="0"/>
          <w:numId w:val="68"/>
        </w:numPr>
        <w:shd w:val="clear" w:color="auto" w:fill="FFFFFF"/>
      </w:pPr>
      <w:r>
        <w:rPr>
          <w:b/>
          <w:bCs/>
          <w:color w:val="303030"/>
          <w:sz w:val="21"/>
          <w:szCs w:val="21"/>
        </w:rPr>
        <w:t>How it helps the advisor:</w:t>
      </w:r>
      <w:r>
        <w:rPr>
          <w:color w:val="303030"/>
          <w:sz w:val="21"/>
          <w:szCs w:val="21"/>
        </w:rPr>
        <w:t xml:space="preserve"> It acts as a quick lead-generation or diagnostic tool, allowing the advisor to collect preliminary data and follow up with highly targeted guidance.</w:t>
      </w:r>
    </w:p>
    <w:p w14:paraId="21A5DE29" w14:textId="77777777" w:rsidR="00B51BB6" w:rsidRDefault="00000000">
      <w:pPr>
        <w:numPr>
          <w:ilvl w:val="0"/>
          <w:numId w:val="68"/>
        </w:numPr>
        <w:shd w:val="clear" w:color="auto" w:fill="FFFFFF"/>
        <w:spacing w:after="180"/>
      </w:pPr>
      <w:r>
        <w:rPr>
          <w:b/>
          <w:bCs/>
          <w:color w:val="303030"/>
          <w:sz w:val="21"/>
          <w:szCs w:val="21"/>
        </w:rPr>
        <w:t>Who it is suitable for:</w:t>
      </w:r>
      <w:r>
        <w:rPr>
          <w:color w:val="303030"/>
          <w:sz w:val="21"/>
          <w:szCs w:val="21"/>
        </w:rPr>
        <w:t xml:space="preserve"> Advisors looking to re-engage their existing client base or warm up prospects with a simple interactive assessment.</w:t>
      </w:r>
    </w:p>
    <w:p w14:paraId="734880EA" w14:textId="77777777" w:rsidR="00B51BB6" w:rsidRDefault="00000000">
      <w:pPr>
        <w:rPr>
          <w:b/>
          <w:bCs/>
          <w:color w:val="303030"/>
          <w:sz w:val="21"/>
          <w:szCs w:val="21"/>
          <w:highlight w:val="white"/>
        </w:rPr>
      </w:pPr>
      <w:r>
        <w:rPr>
          <w:b/>
          <w:bCs/>
          <w:color w:val="303030"/>
          <w:sz w:val="21"/>
          <w:szCs w:val="21"/>
          <w:highlight w:val="white"/>
        </w:rPr>
        <w:t>5. Get. 5 Layers Questionnaire</w:t>
      </w:r>
    </w:p>
    <w:p w14:paraId="3F868FC9" w14:textId="77777777" w:rsidR="00B51BB6" w:rsidRDefault="00000000">
      <w:pPr>
        <w:numPr>
          <w:ilvl w:val="0"/>
          <w:numId w:val="58"/>
        </w:numPr>
        <w:shd w:val="clear" w:color="auto" w:fill="FFFFFF"/>
      </w:pPr>
      <w:r>
        <w:rPr>
          <w:b/>
          <w:bCs/>
          <w:color w:val="303030"/>
          <w:sz w:val="21"/>
          <w:szCs w:val="21"/>
        </w:rPr>
        <w:t>Benefits:</w:t>
      </w:r>
      <w:r>
        <w:rPr>
          <w:color w:val="303030"/>
          <w:sz w:val="21"/>
          <w:szCs w:val="21"/>
        </w:rPr>
        <w:t xml:space="preserve"> An extensive, color-coded diagnostic tool (Green, Yellow, Orange, Red, Grey) that covers the entire business lifecycle from launch to maturity and exit.</w:t>
      </w:r>
    </w:p>
    <w:p w14:paraId="2846F8BF" w14:textId="77777777" w:rsidR="00B51BB6" w:rsidRDefault="00000000">
      <w:pPr>
        <w:numPr>
          <w:ilvl w:val="0"/>
          <w:numId w:val="58"/>
        </w:numPr>
        <w:shd w:val="clear" w:color="auto" w:fill="FFFFFF"/>
      </w:pPr>
      <w:r>
        <w:rPr>
          <w:b/>
          <w:bCs/>
          <w:color w:val="303030"/>
          <w:sz w:val="21"/>
          <w:szCs w:val="21"/>
        </w:rPr>
        <w:t>How it helps the business owner:</w:t>
      </w:r>
      <w:r>
        <w:rPr>
          <w:color w:val="303030"/>
          <w:sz w:val="21"/>
          <w:szCs w:val="21"/>
        </w:rPr>
        <w:t xml:space="preserve"> It prompts deep critical thinking, asking the owner to evaluate their financial models, marketing awareness, team functionality, risk management, and succession plans, helping them identify operational blind spots.</w:t>
      </w:r>
    </w:p>
    <w:p w14:paraId="45C1925A" w14:textId="77777777" w:rsidR="00B51BB6" w:rsidRDefault="00000000">
      <w:pPr>
        <w:numPr>
          <w:ilvl w:val="0"/>
          <w:numId w:val="58"/>
        </w:numPr>
        <w:shd w:val="clear" w:color="auto" w:fill="FFFFFF"/>
      </w:pPr>
      <w:r>
        <w:rPr>
          <w:b/>
          <w:bCs/>
          <w:color w:val="303030"/>
          <w:sz w:val="21"/>
          <w:szCs w:val="21"/>
        </w:rPr>
        <w:t>How it helps the advisor:</w:t>
      </w:r>
      <w:r>
        <w:rPr>
          <w:color w:val="303030"/>
          <w:sz w:val="21"/>
          <w:szCs w:val="21"/>
        </w:rPr>
        <w:t xml:space="preserve"> It provides a structured agenda for a discovery meeting (focused on identifying problems, not immediate solutions). By the end of the questionnaire, the advisor has a clear understanding of the client's readiness, budget, and timeline to begin a business development program.</w:t>
      </w:r>
    </w:p>
    <w:p w14:paraId="2E184DCE" w14:textId="77777777" w:rsidR="00B51BB6" w:rsidRDefault="00000000">
      <w:pPr>
        <w:numPr>
          <w:ilvl w:val="0"/>
          <w:numId w:val="58"/>
        </w:numPr>
        <w:shd w:val="clear" w:color="auto" w:fill="FFFFFF"/>
        <w:spacing w:after="180"/>
      </w:pPr>
      <w:r>
        <w:rPr>
          <w:b/>
          <w:bCs/>
          <w:color w:val="303030"/>
          <w:sz w:val="21"/>
          <w:szCs w:val="21"/>
        </w:rPr>
        <w:t>Who it is suitable for:</w:t>
      </w:r>
      <w:r>
        <w:rPr>
          <w:color w:val="303030"/>
          <w:sz w:val="21"/>
          <w:szCs w:val="21"/>
        </w:rPr>
        <w:t xml:space="preserve"> Advisors conducting deep-dive strategic planning sessions or formal discovery meetings to uncover wide-ranging business issues.</w:t>
      </w:r>
    </w:p>
    <w:p w14:paraId="756D99C5" w14:textId="77777777" w:rsidR="00B51BB6" w:rsidRDefault="00000000">
      <w:pPr>
        <w:rPr>
          <w:b/>
          <w:bCs/>
          <w:color w:val="303030"/>
          <w:sz w:val="21"/>
          <w:szCs w:val="21"/>
          <w:highlight w:val="white"/>
        </w:rPr>
      </w:pPr>
      <w:r>
        <w:rPr>
          <w:b/>
          <w:bCs/>
          <w:color w:val="303030"/>
          <w:sz w:val="21"/>
          <w:szCs w:val="21"/>
          <w:highlight w:val="white"/>
        </w:rPr>
        <w:t>6. Get. Invitation Email</w:t>
      </w:r>
    </w:p>
    <w:p w14:paraId="08B114C7" w14:textId="77777777" w:rsidR="00B51BB6" w:rsidRDefault="00000000">
      <w:pPr>
        <w:numPr>
          <w:ilvl w:val="0"/>
          <w:numId w:val="8"/>
        </w:numPr>
        <w:shd w:val="clear" w:color="auto" w:fill="FFFFFF"/>
      </w:pPr>
      <w:r>
        <w:rPr>
          <w:b/>
          <w:bCs/>
          <w:color w:val="303030"/>
          <w:sz w:val="21"/>
          <w:szCs w:val="21"/>
        </w:rPr>
        <w:t>Benefits:</w:t>
      </w:r>
      <w:r>
        <w:rPr>
          <w:color w:val="303030"/>
          <w:sz w:val="21"/>
          <w:szCs w:val="21"/>
        </w:rPr>
        <w:t xml:space="preserve"> Provides three different tonal options (Enthusiastic, Conservative, and a "Mental Gym" metaphor) for inviting clients to a cloud-based business improvement portal.</w:t>
      </w:r>
    </w:p>
    <w:p w14:paraId="0C76D3AA" w14:textId="77777777" w:rsidR="00B51BB6" w:rsidRDefault="00000000">
      <w:pPr>
        <w:numPr>
          <w:ilvl w:val="0"/>
          <w:numId w:val="8"/>
        </w:numPr>
        <w:shd w:val="clear" w:color="auto" w:fill="FFFFFF"/>
      </w:pPr>
      <w:r>
        <w:rPr>
          <w:b/>
          <w:bCs/>
          <w:color w:val="303030"/>
          <w:sz w:val="21"/>
          <w:szCs w:val="21"/>
        </w:rPr>
        <w:t>How it helps the business owner:</w:t>
      </w:r>
      <w:r>
        <w:rPr>
          <w:color w:val="303030"/>
          <w:sz w:val="21"/>
          <w:szCs w:val="21"/>
        </w:rPr>
        <w:t xml:space="preserve"> It clearly explains the value of the new portal (24/7 access, centralized meeting notes, action plans, and problem-solving templates) and provides simple, step-by-step registration instructions.</w:t>
      </w:r>
    </w:p>
    <w:p w14:paraId="45A2CB2B" w14:textId="77777777" w:rsidR="00B51BB6" w:rsidRDefault="00000000">
      <w:pPr>
        <w:numPr>
          <w:ilvl w:val="0"/>
          <w:numId w:val="8"/>
        </w:numPr>
        <w:shd w:val="clear" w:color="auto" w:fill="FFFFFF"/>
      </w:pPr>
      <w:r>
        <w:rPr>
          <w:b/>
          <w:bCs/>
          <w:color w:val="303030"/>
          <w:sz w:val="21"/>
          <w:szCs w:val="21"/>
        </w:rPr>
        <w:lastRenderedPageBreak/>
        <w:t>How it helps the advisor:</w:t>
      </w:r>
      <w:r>
        <w:rPr>
          <w:color w:val="303030"/>
          <w:sz w:val="21"/>
          <w:szCs w:val="21"/>
        </w:rPr>
        <w:t xml:space="preserve"> It streamlines the onboarding process for new tech tools, frames the portal as a high-value service, and includes automated steps (like unlocking resources only after the client registers) to drive client compliance.</w:t>
      </w:r>
    </w:p>
    <w:p w14:paraId="1159031F" w14:textId="77777777" w:rsidR="00B51BB6" w:rsidRDefault="00000000">
      <w:pPr>
        <w:numPr>
          <w:ilvl w:val="0"/>
          <w:numId w:val="8"/>
        </w:numPr>
        <w:shd w:val="clear" w:color="auto" w:fill="FFFFFF"/>
        <w:spacing w:after="180"/>
      </w:pPr>
      <w:proofErr w:type="gramStart"/>
      <w:r>
        <w:rPr>
          <w:b/>
          <w:bCs/>
          <w:color w:val="303030"/>
          <w:sz w:val="21"/>
          <w:szCs w:val="21"/>
        </w:rPr>
        <w:t>Who it</w:t>
      </w:r>
      <w:proofErr w:type="gramEnd"/>
      <w:r>
        <w:rPr>
          <w:b/>
          <w:bCs/>
          <w:color w:val="303030"/>
          <w:sz w:val="21"/>
          <w:szCs w:val="21"/>
        </w:rPr>
        <w:t xml:space="preserve"> is suitable for:</w:t>
      </w:r>
      <w:r>
        <w:rPr>
          <w:color w:val="303030"/>
          <w:sz w:val="21"/>
          <w:szCs w:val="21"/>
        </w:rPr>
        <w:t xml:space="preserve"> Firms rolling out a new client-facing software platform or business improvement portal and needing to drive user adoption.</w:t>
      </w:r>
    </w:p>
    <w:p w14:paraId="1ED96F37" w14:textId="77777777" w:rsidR="00B51BB6" w:rsidRDefault="00000000">
      <w:pPr>
        <w:rPr>
          <w:b/>
          <w:bCs/>
          <w:color w:val="303030"/>
          <w:sz w:val="21"/>
          <w:szCs w:val="21"/>
          <w:highlight w:val="white"/>
        </w:rPr>
      </w:pPr>
      <w:r>
        <w:rPr>
          <w:b/>
          <w:bCs/>
          <w:color w:val="303030"/>
          <w:sz w:val="21"/>
          <w:szCs w:val="21"/>
          <w:highlight w:val="white"/>
        </w:rPr>
        <w:t>7. New Client Details Form</w:t>
      </w:r>
    </w:p>
    <w:p w14:paraId="168C583D" w14:textId="77777777" w:rsidR="00B51BB6" w:rsidRDefault="00000000">
      <w:pPr>
        <w:numPr>
          <w:ilvl w:val="0"/>
          <w:numId w:val="37"/>
        </w:numPr>
        <w:shd w:val="clear" w:color="auto" w:fill="FFFFFF"/>
      </w:pPr>
      <w:r>
        <w:rPr>
          <w:b/>
          <w:bCs/>
          <w:color w:val="303030"/>
          <w:sz w:val="21"/>
          <w:szCs w:val="21"/>
        </w:rPr>
        <w:t>Benefits:</w:t>
      </w:r>
      <w:r>
        <w:rPr>
          <w:color w:val="303030"/>
          <w:sz w:val="21"/>
          <w:szCs w:val="21"/>
        </w:rPr>
        <w:t xml:space="preserve"> A standardized administrative document to capture structural, contact, and financial information.</w:t>
      </w:r>
    </w:p>
    <w:p w14:paraId="2121EC09" w14:textId="77777777" w:rsidR="00B51BB6" w:rsidRDefault="00000000">
      <w:pPr>
        <w:numPr>
          <w:ilvl w:val="0"/>
          <w:numId w:val="37"/>
        </w:numPr>
        <w:shd w:val="clear" w:color="auto" w:fill="FFFFFF"/>
      </w:pPr>
      <w:r>
        <w:rPr>
          <w:b/>
          <w:bCs/>
          <w:color w:val="303030"/>
          <w:sz w:val="21"/>
          <w:szCs w:val="21"/>
        </w:rPr>
        <w:t>How it helps the business owner:</w:t>
      </w:r>
      <w:r>
        <w:rPr>
          <w:color w:val="303030"/>
          <w:sz w:val="21"/>
          <w:szCs w:val="21"/>
        </w:rPr>
        <w:t xml:space="preserve"> Ensures all of their primary and additional trading entities, shareholding splits, and preferred income types (salary, PAYE, drawings) are documented accurately for compliance and billing.</w:t>
      </w:r>
    </w:p>
    <w:p w14:paraId="2D68E0E0" w14:textId="77777777" w:rsidR="00B51BB6" w:rsidRDefault="00000000">
      <w:pPr>
        <w:numPr>
          <w:ilvl w:val="0"/>
          <w:numId w:val="37"/>
        </w:numPr>
        <w:shd w:val="clear" w:color="auto" w:fill="FFFFFF"/>
      </w:pPr>
      <w:r>
        <w:rPr>
          <w:b/>
          <w:bCs/>
          <w:color w:val="303030"/>
          <w:sz w:val="21"/>
          <w:szCs w:val="21"/>
        </w:rPr>
        <w:t>How it helps the advisor:</w:t>
      </w:r>
      <w:r>
        <w:rPr>
          <w:color w:val="303030"/>
          <w:sz w:val="21"/>
          <w:szCs w:val="21"/>
        </w:rPr>
        <w:t xml:space="preserve"> Centralizes critical onboarding data, preventing administrative errors and ensuring the firm has all necessary tax numbers, billing addresses, and digital profiles (website, Facebook) on file.</w:t>
      </w:r>
    </w:p>
    <w:p w14:paraId="2B87AF6B" w14:textId="77777777" w:rsidR="00B51BB6" w:rsidRDefault="00000000">
      <w:pPr>
        <w:numPr>
          <w:ilvl w:val="0"/>
          <w:numId w:val="37"/>
        </w:numPr>
        <w:shd w:val="clear" w:color="auto" w:fill="FFFFFF"/>
        <w:spacing w:after="180"/>
      </w:pPr>
      <w:proofErr w:type="gramStart"/>
      <w:r>
        <w:rPr>
          <w:b/>
          <w:bCs/>
          <w:color w:val="303030"/>
          <w:sz w:val="21"/>
          <w:szCs w:val="21"/>
        </w:rPr>
        <w:t>Who it</w:t>
      </w:r>
      <w:proofErr w:type="gramEnd"/>
      <w:r>
        <w:rPr>
          <w:b/>
          <w:bCs/>
          <w:color w:val="303030"/>
          <w:sz w:val="21"/>
          <w:szCs w:val="21"/>
        </w:rPr>
        <w:t xml:space="preserve"> is suitable for:</w:t>
      </w:r>
      <w:r>
        <w:rPr>
          <w:color w:val="303030"/>
          <w:sz w:val="21"/>
          <w:szCs w:val="21"/>
        </w:rPr>
        <w:t xml:space="preserve"> Administrative staff and advisors formally </w:t>
      </w:r>
      <w:proofErr w:type="gramStart"/>
      <w:r>
        <w:rPr>
          <w:color w:val="303030"/>
          <w:sz w:val="21"/>
          <w:szCs w:val="21"/>
        </w:rPr>
        <w:t>onboarding</w:t>
      </w:r>
      <w:proofErr w:type="gramEnd"/>
      <w:r>
        <w:rPr>
          <w:color w:val="303030"/>
          <w:sz w:val="21"/>
          <w:szCs w:val="21"/>
        </w:rPr>
        <w:t xml:space="preserve"> a new business client.</w:t>
      </w:r>
    </w:p>
    <w:p w14:paraId="0F615EA3" w14:textId="77777777" w:rsidR="00B51BB6" w:rsidRDefault="00000000">
      <w:pPr>
        <w:rPr>
          <w:b/>
          <w:bCs/>
          <w:color w:val="303030"/>
          <w:sz w:val="21"/>
          <w:szCs w:val="21"/>
          <w:highlight w:val="white"/>
        </w:rPr>
      </w:pPr>
      <w:r>
        <w:rPr>
          <w:b/>
          <w:bCs/>
          <w:color w:val="303030"/>
          <w:sz w:val="21"/>
          <w:szCs w:val="21"/>
          <w:highlight w:val="white"/>
        </w:rPr>
        <w:t>8. Schedule Based Pricing</w:t>
      </w:r>
    </w:p>
    <w:p w14:paraId="257840A0" w14:textId="77777777" w:rsidR="00B51BB6" w:rsidRDefault="00000000">
      <w:pPr>
        <w:numPr>
          <w:ilvl w:val="0"/>
          <w:numId w:val="41"/>
        </w:numPr>
        <w:shd w:val="clear" w:color="auto" w:fill="FFFFFF"/>
      </w:pPr>
      <w:r>
        <w:rPr>
          <w:b/>
          <w:bCs/>
          <w:color w:val="303030"/>
          <w:sz w:val="21"/>
          <w:szCs w:val="21"/>
        </w:rPr>
        <w:t>Benefits:</w:t>
      </w:r>
      <w:r>
        <w:rPr>
          <w:color w:val="303030"/>
          <w:sz w:val="21"/>
          <w:szCs w:val="21"/>
        </w:rPr>
        <w:t xml:space="preserve"> Provides a framework and presentation to explain workload management, priority service fees, and necessary fee increases.</w:t>
      </w:r>
    </w:p>
    <w:p w14:paraId="1153F074" w14:textId="77777777" w:rsidR="00B51BB6" w:rsidRDefault="00000000">
      <w:pPr>
        <w:numPr>
          <w:ilvl w:val="0"/>
          <w:numId w:val="41"/>
        </w:numPr>
        <w:shd w:val="clear" w:color="auto" w:fill="FFFFFF"/>
      </w:pPr>
      <w:r>
        <w:rPr>
          <w:b/>
          <w:bCs/>
          <w:color w:val="303030"/>
          <w:sz w:val="21"/>
          <w:szCs w:val="21"/>
        </w:rPr>
        <w:t>How it helps the business owner:</w:t>
      </w:r>
      <w:r>
        <w:rPr>
          <w:color w:val="303030"/>
          <w:sz w:val="21"/>
          <w:szCs w:val="21"/>
        </w:rPr>
        <w:t xml:space="preserve"> It gives them the option to pay a "Priority Schedule Fee" to jump the queue if they have urgent deadlines (like bank covenants or trust payments), treating it like "business class" priority baggage.</w:t>
      </w:r>
    </w:p>
    <w:p w14:paraId="5C3C39B4" w14:textId="77777777" w:rsidR="00B51BB6" w:rsidRDefault="00000000">
      <w:pPr>
        <w:numPr>
          <w:ilvl w:val="0"/>
          <w:numId w:val="41"/>
        </w:numPr>
        <w:shd w:val="clear" w:color="auto" w:fill="FFFFFF"/>
      </w:pPr>
      <w:r>
        <w:rPr>
          <w:b/>
          <w:bCs/>
          <w:color w:val="303030"/>
          <w:sz w:val="21"/>
          <w:szCs w:val="21"/>
        </w:rPr>
        <w:t>How it helps the advisor:</w:t>
      </w:r>
      <w:r>
        <w:rPr>
          <w:color w:val="303030"/>
          <w:sz w:val="21"/>
          <w:szCs w:val="21"/>
        </w:rPr>
        <w:t xml:space="preserve"> It allows the firm to smooth out their 12-month compliance workload by categorizing clients, monetizing rush jobs to cover staff overtime, and provides a scripted email template to justify fee increases using logical reasons (cost of living, compliance intensity).</w:t>
      </w:r>
    </w:p>
    <w:p w14:paraId="0D7E84A3" w14:textId="77777777" w:rsidR="00B51BB6" w:rsidRDefault="00000000">
      <w:pPr>
        <w:numPr>
          <w:ilvl w:val="0"/>
          <w:numId w:val="41"/>
        </w:numPr>
        <w:shd w:val="clear" w:color="auto" w:fill="FFFFFF"/>
        <w:spacing w:after="180"/>
      </w:pPr>
      <w:r>
        <w:rPr>
          <w:b/>
          <w:bCs/>
          <w:color w:val="303030"/>
          <w:sz w:val="21"/>
          <w:szCs w:val="21"/>
        </w:rPr>
        <w:t xml:space="preserve">Who </w:t>
      </w:r>
      <w:proofErr w:type="gramStart"/>
      <w:r>
        <w:rPr>
          <w:b/>
          <w:bCs/>
          <w:color w:val="303030"/>
          <w:sz w:val="21"/>
          <w:szCs w:val="21"/>
        </w:rPr>
        <w:t>it is</w:t>
      </w:r>
      <w:proofErr w:type="gramEnd"/>
      <w:r>
        <w:rPr>
          <w:b/>
          <w:bCs/>
          <w:color w:val="303030"/>
          <w:sz w:val="21"/>
          <w:szCs w:val="21"/>
        </w:rPr>
        <w:t xml:space="preserve"> suitable for:</w:t>
      </w:r>
      <w:r>
        <w:rPr>
          <w:color w:val="303030"/>
          <w:sz w:val="21"/>
          <w:szCs w:val="21"/>
        </w:rPr>
        <w:t xml:space="preserve"> Accounting firms facing seasonal bottlenecks, needing to implement priority pricing, or preparing to communicate a price hike to their client base.</w:t>
      </w:r>
    </w:p>
    <w:p w14:paraId="49B31750" w14:textId="77777777" w:rsidR="00B51BB6" w:rsidRDefault="00000000">
      <w:pPr>
        <w:rPr>
          <w:b/>
          <w:bCs/>
          <w:color w:val="303030"/>
          <w:sz w:val="21"/>
          <w:szCs w:val="21"/>
          <w:highlight w:val="white"/>
        </w:rPr>
      </w:pPr>
      <w:r>
        <w:rPr>
          <w:b/>
          <w:bCs/>
          <w:color w:val="303030"/>
          <w:sz w:val="21"/>
          <w:szCs w:val="21"/>
          <w:highlight w:val="white"/>
        </w:rPr>
        <w:t>Summary Table of Provided Sources</w:t>
      </w:r>
    </w:p>
    <w:tbl>
      <w:tblPr>
        <w:tblStyle w:val="a"/>
        <w:tblW w:w="3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5"/>
      </w:tblGrid>
      <w:tr w:rsidR="00B51BB6" w14:paraId="6265F305" w14:textId="77777777">
        <w:trPr>
          <w:trHeight w:val="815"/>
        </w:trPr>
        <w:tc>
          <w:tcPr>
            <w:tcW w:w="3095" w:type="dxa"/>
            <w:tcBorders>
              <w:top w:val="nil"/>
              <w:left w:val="nil"/>
              <w:bottom w:val="single" w:sz="6" w:space="0" w:color="919191"/>
              <w:right w:val="nil"/>
            </w:tcBorders>
            <w:tcMar>
              <w:top w:w="100" w:type="dxa"/>
              <w:left w:w="100" w:type="dxa"/>
              <w:bottom w:w="100" w:type="dxa"/>
              <w:right w:w="100" w:type="dxa"/>
            </w:tcMar>
          </w:tcPr>
          <w:p w14:paraId="76923771" w14:textId="77777777" w:rsidR="00B51BB6" w:rsidRDefault="00000000">
            <w:pPr>
              <w:jc w:val="center"/>
              <w:rPr>
                <w:b/>
                <w:bCs/>
                <w:color w:val="303030"/>
                <w:sz w:val="21"/>
                <w:szCs w:val="21"/>
                <w:highlight w:val="white"/>
              </w:rPr>
            </w:pPr>
            <w:r>
              <w:rPr>
                <w:b/>
                <w:bCs/>
                <w:color w:val="303030"/>
                <w:sz w:val="21"/>
                <w:szCs w:val="21"/>
                <w:highlight w:val="white"/>
              </w:rPr>
              <w:t>Source Name</w:t>
            </w:r>
          </w:p>
        </w:tc>
      </w:tr>
      <w:tr w:rsidR="00B51BB6" w14:paraId="4778DC1E"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7C28E227" w14:textId="77777777" w:rsidR="00B51BB6" w:rsidRDefault="00000000">
            <w:pPr>
              <w:rPr>
                <w:color w:val="303030"/>
                <w:sz w:val="21"/>
                <w:szCs w:val="21"/>
                <w:highlight w:val="white"/>
              </w:rPr>
            </w:pPr>
            <w:r>
              <w:rPr>
                <w:color w:val="303030"/>
                <w:sz w:val="21"/>
                <w:szCs w:val="21"/>
                <w:highlight w:val="white"/>
              </w:rPr>
              <w:t>1st Response Email</w:t>
            </w:r>
          </w:p>
        </w:tc>
      </w:tr>
      <w:tr w:rsidR="00B51BB6" w14:paraId="7EF0E2AD"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02A13EBF" w14:textId="77777777" w:rsidR="00B51BB6" w:rsidRDefault="00000000">
            <w:pPr>
              <w:rPr>
                <w:color w:val="303030"/>
                <w:sz w:val="21"/>
                <w:szCs w:val="21"/>
                <w:highlight w:val="white"/>
              </w:rPr>
            </w:pPr>
            <w:r>
              <w:rPr>
                <w:color w:val="303030"/>
                <w:sz w:val="21"/>
                <w:szCs w:val="21"/>
                <w:highlight w:val="white"/>
              </w:rPr>
              <w:lastRenderedPageBreak/>
              <w:t>Advisory Pricing Model</w:t>
            </w:r>
          </w:p>
        </w:tc>
      </w:tr>
      <w:tr w:rsidR="00B51BB6" w14:paraId="5CF54212"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7A34F704" w14:textId="77777777" w:rsidR="00B51BB6" w:rsidRDefault="00000000">
            <w:pPr>
              <w:rPr>
                <w:color w:val="303030"/>
                <w:sz w:val="21"/>
                <w:szCs w:val="21"/>
                <w:highlight w:val="white"/>
              </w:rPr>
            </w:pPr>
            <w:r>
              <w:rPr>
                <w:color w:val="303030"/>
                <w:sz w:val="21"/>
                <w:szCs w:val="21"/>
                <w:highlight w:val="white"/>
              </w:rPr>
              <w:t>Advisory Proposal</w:t>
            </w:r>
          </w:p>
        </w:tc>
      </w:tr>
      <w:tr w:rsidR="00B51BB6" w14:paraId="0F1857C5"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47F4A2DA" w14:textId="77777777" w:rsidR="00B51BB6" w:rsidRDefault="00000000">
            <w:pPr>
              <w:rPr>
                <w:color w:val="303030"/>
                <w:sz w:val="21"/>
                <w:szCs w:val="21"/>
                <w:highlight w:val="white"/>
              </w:rPr>
            </w:pPr>
            <w:r>
              <w:rPr>
                <w:color w:val="303030"/>
                <w:sz w:val="21"/>
                <w:szCs w:val="21"/>
                <w:highlight w:val="white"/>
              </w:rPr>
              <w:t xml:space="preserve">Get. </w:t>
            </w:r>
            <w:proofErr w:type="spellStart"/>
            <w:r>
              <w:rPr>
                <w:color w:val="303030"/>
                <w:sz w:val="21"/>
                <w:szCs w:val="21"/>
                <w:highlight w:val="white"/>
              </w:rPr>
              <w:t>TCM.Quiz</w:t>
            </w:r>
            <w:proofErr w:type="spellEnd"/>
            <w:r>
              <w:rPr>
                <w:color w:val="303030"/>
                <w:sz w:val="21"/>
                <w:szCs w:val="21"/>
                <w:highlight w:val="white"/>
              </w:rPr>
              <w:t xml:space="preserve"> link email</w:t>
            </w:r>
          </w:p>
        </w:tc>
      </w:tr>
      <w:tr w:rsidR="00B51BB6" w14:paraId="7A29B08B"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33EBDA7D" w14:textId="77777777" w:rsidR="00B51BB6" w:rsidRDefault="00000000">
            <w:pPr>
              <w:rPr>
                <w:color w:val="303030"/>
                <w:sz w:val="21"/>
                <w:szCs w:val="21"/>
                <w:highlight w:val="white"/>
              </w:rPr>
            </w:pPr>
            <w:r>
              <w:rPr>
                <w:color w:val="303030"/>
                <w:sz w:val="21"/>
                <w:szCs w:val="21"/>
                <w:highlight w:val="white"/>
              </w:rPr>
              <w:t>Get.5 Layers Questionnaire</w:t>
            </w:r>
          </w:p>
        </w:tc>
      </w:tr>
      <w:tr w:rsidR="00B51BB6" w14:paraId="7C24E953"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2C66BB1C" w14:textId="77777777" w:rsidR="00B51BB6" w:rsidRDefault="00000000">
            <w:pPr>
              <w:rPr>
                <w:color w:val="303030"/>
                <w:sz w:val="21"/>
                <w:szCs w:val="21"/>
                <w:highlight w:val="white"/>
              </w:rPr>
            </w:pPr>
            <w:proofErr w:type="spellStart"/>
            <w:r>
              <w:rPr>
                <w:color w:val="303030"/>
                <w:sz w:val="21"/>
                <w:szCs w:val="21"/>
                <w:highlight w:val="white"/>
              </w:rPr>
              <w:t>Get.Invitation</w:t>
            </w:r>
            <w:proofErr w:type="spellEnd"/>
            <w:r>
              <w:rPr>
                <w:color w:val="303030"/>
                <w:sz w:val="21"/>
                <w:szCs w:val="21"/>
                <w:highlight w:val="white"/>
              </w:rPr>
              <w:t xml:space="preserve"> email</w:t>
            </w:r>
          </w:p>
        </w:tc>
      </w:tr>
      <w:tr w:rsidR="00B51BB6" w14:paraId="49823B2F"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2F181249" w14:textId="77777777" w:rsidR="00B51BB6" w:rsidRDefault="00000000">
            <w:pPr>
              <w:rPr>
                <w:color w:val="303030"/>
                <w:sz w:val="21"/>
                <w:szCs w:val="21"/>
                <w:highlight w:val="white"/>
              </w:rPr>
            </w:pPr>
            <w:r>
              <w:rPr>
                <w:color w:val="303030"/>
                <w:sz w:val="21"/>
                <w:szCs w:val="21"/>
                <w:highlight w:val="white"/>
              </w:rPr>
              <w:t>New Client Details Form</w:t>
            </w:r>
          </w:p>
        </w:tc>
      </w:tr>
      <w:tr w:rsidR="00B51BB6" w14:paraId="45A9B9D8" w14:textId="77777777">
        <w:trPr>
          <w:trHeight w:val="815"/>
        </w:trPr>
        <w:tc>
          <w:tcPr>
            <w:tcW w:w="3095" w:type="dxa"/>
            <w:tcBorders>
              <w:top w:val="nil"/>
              <w:left w:val="nil"/>
              <w:bottom w:val="single" w:sz="6" w:space="0" w:color="DDE1EB"/>
              <w:right w:val="nil"/>
            </w:tcBorders>
            <w:tcMar>
              <w:top w:w="100" w:type="dxa"/>
              <w:left w:w="100" w:type="dxa"/>
              <w:bottom w:w="100" w:type="dxa"/>
              <w:right w:w="100" w:type="dxa"/>
            </w:tcMar>
          </w:tcPr>
          <w:p w14:paraId="24254A8D" w14:textId="77777777" w:rsidR="00B51BB6" w:rsidRDefault="00000000">
            <w:pPr>
              <w:rPr>
                <w:color w:val="303030"/>
                <w:sz w:val="21"/>
                <w:szCs w:val="21"/>
                <w:highlight w:val="white"/>
              </w:rPr>
            </w:pPr>
            <w:r>
              <w:rPr>
                <w:color w:val="303030"/>
                <w:sz w:val="21"/>
                <w:szCs w:val="21"/>
                <w:highlight w:val="white"/>
              </w:rPr>
              <w:t>Schedule Based Pricing</w:t>
            </w:r>
          </w:p>
        </w:tc>
      </w:tr>
    </w:tbl>
    <w:p w14:paraId="1B4B7D45" w14:textId="77777777" w:rsidR="00B51BB6" w:rsidRDefault="00B51BB6"/>
    <w:p w14:paraId="3A1185D3" w14:textId="77777777" w:rsidR="00B51BB6" w:rsidRDefault="00B51BB6"/>
    <w:p w14:paraId="771E9AA2" w14:textId="77777777" w:rsidR="0018519D" w:rsidRDefault="0018519D"/>
    <w:p w14:paraId="015BC830" w14:textId="77777777" w:rsidR="0018519D" w:rsidRDefault="0018519D"/>
    <w:p w14:paraId="4D47CD9D" w14:textId="77777777" w:rsidR="00B51BB6" w:rsidRDefault="00000000">
      <w:pPr>
        <w:pStyle w:val="Heading1"/>
        <w:rPr>
          <w:color w:val="0000FF"/>
        </w:rPr>
      </w:pPr>
      <w:bookmarkStart w:id="2" w:name="_jkxp9xek18qz" w:colFirst="0" w:colLast="0"/>
      <w:bookmarkEnd w:id="2"/>
      <w:r>
        <w:rPr>
          <w:color w:val="0000FF"/>
        </w:rPr>
        <w:lastRenderedPageBreak/>
        <w:t>End of Year Content</w:t>
      </w:r>
    </w:p>
    <w:p w14:paraId="56A7D155" w14:textId="77777777" w:rsidR="00B51BB6" w:rsidRDefault="00B51BB6">
      <w:pPr>
        <w:rPr>
          <w:b/>
          <w:bCs/>
          <w:color w:val="0000FF"/>
          <w:sz w:val="26"/>
          <w:szCs w:val="26"/>
        </w:rPr>
      </w:pPr>
    </w:p>
    <w:p w14:paraId="7F1686C9" w14:textId="77777777" w:rsidR="00B51BB6" w:rsidRDefault="00000000">
      <w:pPr>
        <w:rPr>
          <w:b/>
          <w:bCs/>
          <w:color w:val="0000FF"/>
          <w:sz w:val="26"/>
          <w:szCs w:val="26"/>
        </w:rPr>
      </w:pPr>
      <w:r>
        <w:rPr>
          <w:b/>
          <w:bCs/>
          <w:color w:val="0000FF"/>
          <w:sz w:val="26"/>
          <w:szCs w:val="26"/>
        </w:rPr>
        <w:t>The following summary relates to content stored in the EOY (End of Year) Notes &amp; Docs section of Advisor-e. This content is designed to help advisors secure advisory engagements with new and existing clients. This content is suitable for new and experienced advisors.</w:t>
      </w:r>
    </w:p>
    <w:p w14:paraId="1E3DD637" w14:textId="77777777" w:rsidR="00B51BB6" w:rsidRDefault="00B51BB6"/>
    <w:p w14:paraId="454FC5EF" w14:textId="77777777" w:rsidR="00B51BB6" w:rsidRDefault="00000000">
      <w:pPr>
        <w:rPr>
          <w:b/>
          <w:bCs/>
          <w:color w:val="303030"/>
          <w:sz w:val="21"/>
          <w:szCs w:val="21"/>
          <w:highlight w:val="white"/>
        </w:rPr>
      </w:pPr>
      <w:r>
        <w:rPr>
          <w:b/>
          <w:bCs/>
          <w:color w:val="303030"/>
          <w:sz w:val="21"/>
          <w:szCs w:val="21"/>
          <w:highlight w:val="white"/>
        </w:rPr>
        <w:t>E.O.Y Approach Resources (Video, Quiz, Scripts, and Emails)</w:t>
      </w:r>
    </w:p>
    <w:p w14:paraId="20694661" w14:textId="77777777" w:rsidR="00B51BB6" w:rsidRDefault="00000000">
      <w:pPr>
        <w:numPr>
          <w:ilvl w:val="0"/>
          <w:numId w:val="10"/>
        </w:numPr>
        <w:shd w:val="clear" w:color="auto" w:fill="FFFFFF"/>
      </w:pPr>
      <w:r>
        <w:rPr>
          <w:b/>
          <w:bCs/>
          <w:color w:val="303030"/>
          <w:sz w:val="21"/>
          <w:szCs w:val="21"/>
        </w:rPr>
        <w:t>Purpose:</w:t>
      </w:r>
      <w:r>
        <w:rPr>
          <w:color w:val="303030"/>
          <w:sz w:val="21"/>
          <w:szCs w:val="21"/>
        </w:rPr>
        <w:t xml:space="preserve"> This template provides outreach materials (emails, text messages, phone scripts, and video links) to connect with clients, qualify prospects, and prime them for their End of Year (EOY) meeting.</w:t>
      </w:r>
    </w:p>
    <w:p w14:paraId="01BDC7F1" w14:textId="77777777" w:rsidR="00B51BB6" w:rsidRDefault="00000000">
      <w:pPr>
        <w:numPr>
          <w:ilvl w:val="0"/>
          <w:numId w:val="10"/>
        </w:numPr>
        <w:shd w:val="clear" w:color="auto" w:fill="FFFFFF"/>
      </w:pPr>
      <w:r>
        <w:rPr>
          <w:b/>
          <w:bCs/>
          <w:color w:val="303030"/>
          <w:sz w:val="21"/>
          <w:szCs w:val="21"/>
        </w:rPr>
        <w:t>How it helps the business owner:</w:t>
      </w:r>
      <w:r>
        <w:rPr>
          <w:color w:val="303030"/>
          <w:sz w:val="21"/>
          <w:szCs w:val="21"/>
        </w:rPr>
        <w:t xml:space="preserve"> It prompts the owner to reflect on their business management strengths and weaknesses and primes them to prepare for potential economic "ups and downs".</w:t>
      </w:r>
    </w:p>
    <w:p w14:paraId="68AC0DB7" w14:textId="77777777" w:rsidR="00B51BB6" w:rsidRDefault="00000000">
      <w:pPr>
        <w:numPr>
          <w:ilvl w:val="0"/>
          <w:numId w:val="10"/>
        </w:numPr>
        <w:shd w:val="clear" w:color="auto" w:fill="FFFFFF"/>
      </w:pPr>
      <w:r>
        <w:rPr>
          <w:b/>
          <w:bCs/>
          <w:color w:val="303030"/>
          <w:sz w:val="21"/>
          <w:szCs w:val="21"/>
        </w:rPr>
        <w:t>How it helps the advisor:</w:t>
      </w:r>
      <w:r>
        <w:rPr>
          <w:color w:val="303030"/>
          <w:sz w:val="21"/>
          <w:szCs w:val="21"/>
        </w:rPr>
        <w:t xml:space="preserve"> It offers a "micro-step" between the initial approach and the first meeting, helping to qualify prospects and significantly improving client engagement rates (especially when sent via text message).</w:t>
      </w:r>
    </w:p>
    <w:p w14:paraId="2B9702EC" w14:textId="77777777" w:rsidR="00B51BB6" w:rsidRDefault="00000000">
      <w:pPr>
        <w:numPr>
          <w:ilvl w:val="0"/>
          <w:numId w:val="10"/>
        </w:numPr>
        <w:shd w:val="clear" w:color="auto" w:fill="FFFFFF"/>
        <w:spacing w:after="180"/>
      </w:pPr>
      <w:r>
        <w:rPr>
          <w:b/>
          <w:bCs/>
          <w:color w:val="303030"/>
          <w:sz w:val="21"/>
          <w:szCs w:val="21"/>
        </w:rPr>
        <w:t>Indicators for use:</w:t>
      </w:r>
      <w:r>
        <w:rPr>
          <w:color w:val="303030"/>
          <w:sz w:val="21"/>
          <w:szCs w:val="21"/>
        </w:rPr>
        <w:t xml:space="preserve"> The client is either a new prospect or an existing client being invited to an EOY meeting, or the advisor wants to transition the client into the "Lite Fundamentals" selling process.</w:t>
      </w:r>
    </w:p>
    <w:p w14:paraId="5B57CF41" w14:textId="77777777" w:rsidR="00B51BB6" w:rsidRDefault="00000000">
      <w:pPr>
        <w:rPr>
          <w:b/>
          <w:bCs/>
          <w:color w:val="303030"/>
          <w:sz w:val="21"/>
          <w:szCs w:val="21"/>
          <w:highlight w:val="white"/>
        </w:rPr>
      </w:pPr>
      <w:r>
        <w:rPr>
          <w:b/>
          <w:bCs/>
          <w:color w:val="303030"/>
          <w:sz w:val="21"/>
          <w:szCs w:val="21"/>
          <w:highlight w:val="white"/>
        </w:rPr>
        <w:t>2. E.O.Y Client Review Sheet - Input</w:t>
      </w:r>
    </w:p>
    <w:p w14:paraId="52B6E14E" w14:textId="77777777" w:rsidR="00B51BB6" w:rsidRDefault="00000000">
      <w:pPr>
        <w:numPr>
          <w:ilvl w:val="0"/>
          <w:numId w:val="22"/>
        </w:numPr>
        <w:shd w:val="clear" w:color="auto" w:fill="FFFFFF"/>
      </w:pPr>
      <w:r>
        <w:rPr>
          <w:b/>
          <w:bCs/>
          <w:color w:val="303030"/>
          <w:sz w:val="21"/>
          <w:szCs w:val="21"/>
        </w:rPr>
        <w:t>Purpose:</w:t>
      </w:r>
      <w:r>
        <w:rPr>
          <w:color w:val="303030"/>
          <w:sz w:val="21"/>
          <w:szCs w:val="21"/>
        </w:rPr>
        <w:t xml:space="preserve"> A comprehensive diagnostic checklist used to review a client's business across multiple dimensions, including Governance, Ownership, Structure, Management Reporting, Financials, Technology, Taxation, and HR.</w:t>
      </w:r>
    </w:p>
    <w:p w14:paraId="4CEE4E5E" w14:textId="77777777" w:rsidR="00B51BB6" w:rsidRDefault="00000000">
      <w:pPr>
        <w:numPr>
          <w:ilvl w:val="0"/>
          <w:numId w:val="22"/>
        </w:numPr>
        <w:shd w:val="clear" w:color="auto" w:fill="FFFFFF"/>
      </w:pPr>
      <w:r>
        <w:rPr>
          <w:b/>
          <w:bCs/>
          <w:color w:val="303030"/>
          <w:sz w:val="21"/>
          <w:szCs w:val="21"/>
        </w:rPr>
        <w:t>How it helps the business owner:</w:t>
      </w:r>
      <w:r>
        <w:rPr>
          <w:color w:val="303030"/>
          <w:sz w:val="21"/>
          <w:szCs w:val="21"/>
        </w:rPr>
        <w:t xml:space="preserve"> It provides a holistic health check of their business, uncovering blind spots related to business value, risk management, succession planning, and technology usage.</w:t>
      </w:r>
    </w:p>
    <w:p w14:paraId="6D414E9A" w14:textId="77777777" w:rsidR="00B51BB6" w:rsidRDefault="00000000">
      <w:pPr>
        <w:numPr>
          <w:ilvl w:val="0"/>
          <w:numId w:val="22"/>
        </w:numPr>
        <w:shd w:val="clear" w:color="auto" w:fill="FFFFFF"/>
      </w:pPr>
      <w:r>
        <w:rPr>
          <w:b/>
          <w:bCs/>
          <w:color w:val="303030"/>
          <w:sz w:val="21"/>
          <w:szCs w:val="21"/>
        </w:rPr>
        <w:t>How it helps the advisor:</w:t>
      </w:r>
      <w:r>
        <w:rPr>
          <w:color w:val="303030"/>
          <w:sz w:val="21"/>
          <w:szCs w:val="21"/>
        </w:rPr>
        <w:t xml:space="preserve"> It acts as a structured framework to assess the client's current status and deliberately identify "Opportunities for Further Assistance" (advisory services or cross-selling).</w:t>
      </w:r>
    </w:p>
    <w:p w14:paraId="7D715DB5" w14:textId="77777777" w:rsidR="00B51BB6" w:rsidRDefault="00000000">
      <w:pPr>
        <w:numPr>
          <w:ilvl w:val="0"/>
          <w:numId w:val="22"/>
        </w:numPr>
        <w:shd w:val="clear" w:color="auto" w:fill="FFFFFF"/>
        <w:spacing w:after="180"/>
      </w:pPr>
      <w:r>
        <w:rPr>
          <w:b/>
          <w:bCs/>
          <w:color w:val="303030"/>
          <w:sz w:val="21"/>
          <w:szCs w:val="21"/>
        </w:rPr>
        <w:t>Indicators for use:</w:t>
      </w:r>
      <w:r>
        <w:rPr>
          <w:color w:val="303030"/>
          <w:sz w:val="21"/>
          <w:szCs w:val="21"/>
        </w:rPr>
        <w:t xml:space="preserve"> The client has a multi-faceted business, is asking questions about structural or tax efficiency, or the advisor wants to conduct a thorough pre-meeting audit to spot advisory opportunities.</w:t>
      </w:r>
    </w:p>
    <w:p w14:paraId="0124DB06" w14:textId="77777777" w:rsidR="00B51BB6" w:rsidRDefault="00000000">
      <w:pPr>
        <w:rPr>
          <w:b/>
          <w:bCs/>
          <w:color w:val="303030"/>
          <w:sz w:val="21"/>
          <w:szCs w:val="21"/>
          <w:highlight w:val="white"/>
        </w:rPr>
      </w:pPr>
      <w:r>
        <w:rPr>
          <w:b/>
          <w:bCs/>
          <w:color w:val="303030"/>
          <w:sz w:val="21"/>
          <w:szCs w:val="21"/>
          <w:highlight w:val="white"/>
        </w:rPr>
        <w:t>3. EOY Presentation Decks (Frame, Agenda, V2, and Rural)</w:t>
      </w:r>
    </w:p>
    <w:p w14:paraId="7DF328CD" w14:textId="77777777" w:rsidR="00B51BB6" w:rsidRDefault="00000000">
      <w:pPr>
        <w:numPr>
          <w:ilvl w:val="0"/>
          <w:numId w:val="29"/>
        </w:numPr>
        <w:shd w:val="clear" w:color="auto" w:fill="FFFFFF"/>
      </w:pPr>
      <w:r>
        <w:rPr>
          <w:b/>
          <w:bCs/>
          <w:color w:val="303030"/>
          <w:sz w:val="21"/>
          <w:szCs w:val="21"/>
        </w:rPr>
        <w:t>Purpose:</w:t>
      </w:r>
      <w:r>
        <w:rPr>
          <w:color w:val="303030"/>
          <w:sz w:val="21"/>
          <w:szCs w:val="21"/>
        </w:rPr>
        <w:t xml:space="preserve"> A series of visual slide decks designed to structure the EOY meeting. They smoothly transition the conversation from reviewing historical accounts to discussing advisory concepts like the "Growth Curve," "Volatility," and creating a "Start, Stop, Keep" action plan. The "Rural" deck is specifically tailored for farming clients, while "V2" focuses on exploring revenue capacity.</w:t>
      </w:r>
    </w:p>
    <w:p w14:paraId="74714671" w14:textId="77777777" w:rsidR="00B51BB6" w:rsidRDefault="00000000">
      <w:pPr>
        <w:numPr>
          <w:ilvl w:val="0"/>
          <w:numId w:val="29"/>
        </w:numPr>
        <w:shd w:val="clear" w:color="auto" w:fill="FFFFFF"/>
      </w:pPr>
      <w:r>
        <w:rPr>
          <w:b/>
          <w:bCs/>
          <w:color w:val="303030"/>
          <w:sz w:val="21"/>
          <w:szCs w:val="21"/>
        </w:rPr>
        <w:lastRenderedPageBreak/>
        <w:t>How it helps the business owner:</w:t>
      </w:r>
      <w:r>
        <w:rPr>
          <w:color w:val="303030"/>
          <w:sz w:val="21"/>
          <w:szCs w:val="21"/>
        </w:rPr>
        <w:t xml:space="preserve"> It helps them visualize complex business concepts, such as where they sit on the 9-stage Growth Curve, and guides them in creating tangible action steps for the future. For farmers, it aligns their timeframe with strategic spending (e.g., new tractors vs. overseas holidays).</w:t>
      </w:r>
    </w:p>
    <w:p w14:paraId="38A8601A" w14:textId="77777777" w:rsidR="00B51BB6" w:rsidRDefault="00000000">
      <w:pPr>
        <w:numPr>
          <w:ilvl w:val="0"/>
          <w:numId w:val="29"/>
        </w:numPr>
        <w:shd w:val="clear" w:color="auto" w:fill="FFFFFF"/>
      </w:pPr>
      <w:r>
        <w:rPr>
          <w:b/>
          <w:bCs/>
          <w:color w:val="303030"/>
          <w:sz w:val="21"/>
          <w:szCs w:val="21"/>
        </w:rPr>
        <w:t>How it helps the advisor:</w:t>
      </w:r>
      <w:r>
        <w:rPr>
          <w:color w:val="303030"/>
          <w:sz w:val="21"/>
          <w:szCs w:val="21"/>
        </w:rPr>
        <w:t xml:space="preserve"> It provides a visual, step-by-step agenda that controls the meeting's pace, handles psychological framing (bridging the "Personal Zone" to the "Business Zone"), and standardizes the delivery of advisory concepts.</w:t>
      </w:r>
    </w:p>
    <w:p w14:paraId="2E7B9372" w14:textId="77777777" w:rsidR="00B51BB6" w:rsidRDefault="00000000">
      <w:pPr>
        <w:numPr>
          <w:ilvl w:val="0"/>
          <w:numId w:val="29"/>
        </w:numPr>
        <w:shd w:val="clear" w:color="auto" w:fill="FFFFFF"/>
        <w:spacing w:after="180"/>
      </w:pPr>
      <w:r>
        <w:rPr>
          <w:b/>
          <w:bCs/>
          <w:color w:val="303030"/>
          <w:sz w:val="21"/>
          <w:szCs w:val="21"/>
        </w:rPr>
        <w:t>Indicators for use:</w:t>
      </w:r>
      <w:r>
        <w:rPr>
          <w:color w:val="303030"/>
          <w:sz w:val="21"/>
          <w:szCs w:val="21"/>
        </w:rPr>
        <w:t xml:space="preserve"> The client is scheduled for an annual accounts review. You would use the </w:t>
      </w:r>
      <w:r>
        <w:rPr>
          <w:i/>
          <w:iCs/>
          <w:color w:val="303030"/>
          <w:sz w:val="21"/>
          <w:szCs w:val="21"/>
        </w:rPr>
        <w:t>Rural</w:t>
      </w:r>
      <w:r>
        <w:rPr>
          <w:color w:val="303030"/>
          <w:sz w:val="21"/>
          <w:szCs w:val="21"/>
        </w:rPr>
        <w:t xml:space="preserve"> deck for agribusiness clients, the </w:t>
      </w:r>
      <w:r>
        <w:rPr>
          <w:i/>
          <w:iCs/>
          <w:color w:val="303030"/>
          <w:sz w:val="21"/>
          <w:szCs w:val="21"/>
        </w:rPr>
        <w:t>V2</w:t>
      </w:r>
      <w:r>
        <w:rPr>
          <w:color w:val="303030"/>
          <w:sz w:val="21"/>
          <w:szCs w:val="21"/>
        </w:rPr>
        <w:t xml:space="preserve"> deck for clients needing to focus on revenue probability, and the standard </w:t>
      </w:r>
      <w:r>
        <w:rPr>
          <w:i/>
          <w:iCs/>
          <w:color w:val="303030"/>
          <w:sz w:val="21"/>
          <w:szCs w:val="21"/>
        </w:rPr>
        <w:t>Agenda</w:t>
      </w:r>
      <w:r>
        <w:rPr>
          <w:color w:val="303030"/>
          <w:sz w:val="21"/>
          <w:szCs w:val="21"/>
        </w:rPr>
        <w:t xml:space="preserve"> for clients experiencing cash or sales volatility.</w:t>
      </w:r>
    </w:p>
    <w:p w14:paraId="55D459A0" w14:textId="77777777" w:rsidR="00B51BB6" w:rsidRDefault="00000000">
      <w:pPr>
        <w:rPr>
          <w:b/>
          <w:bCs/>
          <w:color w:val="303030"/>
          <w:sz w:val="21"/>
          <w:szCs w:val="21"/>
          <w:highlight w:val="white"/>
        </w:rPr>
      </w:pPr>
      <w:r>
        <w:rPr>
          <w:b/>
          <w:bCs/>
          <w:color w:val="303030"/>
          <w:sz w:val="21"/>
          <w:szCs w:val="21"/>
          <w:highlight w:val="white"/>
        </w:rPr>
        <w:t>4. EOY Scripts Only</w:t>
      </w:r>
    </w:p>
    <w:p w14:paraId="4E7F2777" w14:textId="77777777" w:rsidR="00B51BB6" w:rsidRDefault="00000000">
      <w:pPr>
        <w:numPr>
          <w:ilvl w:val="0"/>
          <w:numId w:val="60"/>
        </w:numPr>
        <w:shd w:val="clear" w:color="auto" w:fill="FFFFFF"/>
      </w:pPr>
      <w:r>
        <w:rPr>
          <w:b/>
          <w:bCs/>
          <w:color w:val="303030"/>
          <w:sz w:val="21"/>
          <w:szCs w:val="21"/>
        </w:rPr>
        <w:t>Purpose:</w:t>
      </w:r>
      <w:r>
        <w:rPr>
          <w:color w:val="303030"/>
          <w:sz w:val="21"/>
          <w:szCs w:val="21"/>
        </w:rPr>
        <w:t xml:space="preserve"> A dedicated document containing </w:t>
      </w:r>
      <w:proofErr w:type="gramStart"/>
      <w:r>
        <w:rPr>
          <w:color w:val="303030"/>
          <w:sz w:val="21"/>
          <w:szCs w:val="21"/>
        </w:rPr>
        <w:t>the psychological</w:t>
      </w:r>
      <w:proofErr w:type="gramEnd"/>
      <w:r>
        <w:rPr>
          <w:color w:val="303030"/>
          <w:sz w:val="21"/>
          <w:szCs w:val="21"/>
        </w:rPr>
        <w:t xml:space="preserve"> framing structures, rehearsal reminders, and specific dialogue prompts for introducing concepts like the Growth Curve or Volatility Report.</w:t>
      </w:r>
    </w:p>
    <w:p w14:paraId="7F19DFFC" w14:textId="77777777" w:rsidR="00B51BB6" w:rsidRDefault="00000000">
      <w:pPr>
        <w:numPr>
          <w:ilvl w:val="0"/>
          <w:numId w:val="60"/>
        </w:numPr>
        <w:shd w:val="clear" w:color="auto" w:fill="FFFFFF"/>
      </w:pPr>
      <w:r>
        <w:rPr>
          <w:b/>
          <w:bCs/>
          <w:color w:val="303030"/>
          <w:sz w:val="21"/>
          <w:szCs w:val="21"/>
        </w:rPr>
        <w:t>How it helps the business owner:</w:t>
      </w:r>
      <w:r>
        <w:rPr>
          <w:color w:val="303030"/>
          <w:sz w:val="21"/>
          <w:szCs w:val="21"/>
        </w:rPr>
        <w:t xml:space="preserve"> It ensures the meeting is communicated in a way that resonates with their specific mindset (macro-vision vs. micro-vision) and keeps them engaged.</w:t>
      </w:r>
    </w:p>
    <w:p w14:paraId="1EB2CBFF" w14:textId="77777777" w:rsidR="00B51BB6" w:rsidRDefault="00000000">
      <w:pPr>
        <w:numPr>
          <w:ilvl w:val="0"/>
          <w:numId w:val="60"/>
        </w:numPr>
        <w:shd w:val="clear" w:color="auto" w:fill="FFFFFF"/>
      </w:pPr>
      <w:r>
        <w:rPr>
          <w:b/>
          <w:bCs/>
          <w:color w:val="303030"/>
          <w:sz w:val="21"/>
          <w:szCs w:val="21"/>
        </w:rPr>
        <w:t>How it helps the advisor:</w:t>
      </w:r>
      <w:r>
        <w:rPr>
          <w:color w:val="303030"/>
          <w:sz w:val="21"/>
          <w:szCs w:val="21"/>
        </w:rPr>
        <w:t xml:space="preserve"> It provides exact wording to assert status, assume permission, and navigate difficult client temperaments (e.g., an "Angry Couple," a "Depressed Guy," or an "Extremely withdrawn" client).</w:t>
      </w:r>
    </w:p>
    <w:p w14:paraId="4C48BC72" w14:textId="77777777" w:rsidR="00B51BB6" w:rsidRDefault="00000000">
      <w:pPr>
        <w:numPr>
          <w:ilvl w:val="0"/>
          <w:numId w:val="60"/>
        </w:numPr>
        <w:shd w:val="clear" w:color="auto" w:fill="FFFFFF"/>
        <w:spacing w:after="180"/>
      </w:pPr>
      <w:r>
        <w:rPr>
          <w:b/>
          <w:bCs/>
          <w:color w:val="303030"/>
          <w:sz w:val="21"/>
          <w:szCs w:val="21"/>
        </w:rPr>
        <w:t>Indicators for use:</w:t>
      </w:r>
      <w:r>
        <w:rPr>
          <w:color w:val="303030"/>
          <w:sz w:val="21"/>
          <w:szCs w:val="21"/>
        </w:rPr>
        <w:t xml:space="preserve"> The advisor is preparing for a meeting with a challenging or emotional client, or the advisor needs to rehearse how to seamlessly introduce complex advisory concepts without sounding unprepared.</w:t>
      </w:r>
    </w:p>
    <w:p w14:paraId="1D722DD8" w14:textId="77777777" w:rsidR="00B51BB6" w:rsidRDefault="00000000">
      <w:pPr>
        <w:rPr>
          <w:b/>
          <w:bCs/>
          <w:color w:val="303030"/>
          <w:sz w:val="21"/>
          <w:szCs w:val="21"/>
          <w:highlight w:val="white"/>
        </w:rPr>
      </w:pPr>
      <w:r>
        <w:rPr>
          <w:b/>
          <w:bCs/>
          <w:color w:val="303030"/>
          <w:sz w:val="21"/>
          <w:szCs w:val="21"/>
          <w:highlight w:val="white"/>
        </w:rPr>
        <w:t>5. General Agenda</w:t>
      </w:r>
    </w:p>
    <w:p w14:paraId="4055756F" w14:textId="77777777" w:rsidR="00B51BB6" w:rsidRDefault="00000000">
      <w:pPr>
        <w:numPr>
          <w:ilvl w:val="0"/>
          <w:numId w:val="1"/>
        </w:numPr>
        <w:shd w:val="clear" w:color="auto" w:fill="FFFFFF"/>
      </w:pPr>
      <w:r>
        <w:rPr>
          <w:b/>
          <w:bCs/>
          <w:color w:val="303030"/>
          <w:sz w:val="21"/>
          <w:szCs w:val="21"/>
        </w:rPr>
        <w:t>Purpose:</w:t>
      </w:r>
      <w:r>
        <w:rPr>
          <w:color w:val="303030"/>
          <w:sz w:val="21"/>
          <w:szCs w:val="21"/>
        </w:rPr>
        <w:t xml:space="preserve"> A recurring meeting agenda template used to document session objectives, track specific agenda items, and record future action points.</w:t>
      </w:r>
    </w:p>
    <w:p w14:paraId="2987057B" w14:textId="77777777" w:rsidR="00B51BB6" w:rsidRDefault="00000000">
      <w:pPr>
        <w:numPr>
          <w:ilvl w:val="0"/>
          <w:numId w:val="1"/>
        </w:numPr>
        <w:shd w:val="clear" w:color="auto" w:fill="FFFFFF"/>
      </w:pPr>
      <w:r>
        <w:rPr>
          <w:b/>
          <w:bCs/>
          <w:color w:val="303030"/>
          <w:sz w:val="21"/>
          <w:szCs w:val="21"/>
        </w:rPr>
        <w:t>How it helps the business owner:</w:t>
      </w:r>
      <w:r>
        <w:rPr>
          <w:color w:val="303030"/>
          <w:sz w:val="21"/>
          <w:szCs w:val="21"/>
        </w:rPr>
        <w:t xml:space="preserve"> It holds them accountable by tracking whether previous action plan tasks were completed and keeps the current meeting focused on specific, written goals (e.g., "failed to secure enough sales").</w:t>
      </w:r>
    </w:p>
    <w:p w14:paraId="3BEA1793" w14:textId="77777777" w:rsidR="00B51BB6" w:rsidRDefault="00000000">
      <w:pPr>
        <w:numPr>
          <w:ilvl w:val="0"/>
          <w:numId w:val="1"/>
        </w:numPr>
        <w:shd w:val="clear" w:color="auto" w:fill="FFFFFF"/>
      </w:pPr>
      <w:r>
        <w:rPr>
          <w:b/>
          <w:bCs/>
          <w:color w:val="303030"/>
          <w:sz w:val="21"/>
          <w:szCs w:val="21"/>
        </w:rPr>
        <w:t>How it helps the advisor:</w:t>
      </w:r>
      <w:r>
        <w:rPr>
          <w:color w:val="303030"/>
          <w:sz w:val="21"/>
          <w:szCs w:val="21"/>
        </w:rPr>
        <w:t xml:space="preserve"> It standardizes meeting documentation and provides a reliable paper trail of client progress and task completion across multiple coaching or advisory sessions.</w:t>
      </w:r>
    </w:p>
    <w:p w14:paraId="1E973EB7" w14:textId="77777777" w:rsidR="00B51BB6" w:rsidRDefault="00000000">
      <w:pPr>
        <w:numPr>
          <w:ilvl w:val="0"/>
          <w:numId w:val="1"/>
        </w:numPr>
        <w:shd w:val="clear" w:color="auto" w:fill="FFFFFF"/>
        <w:spacing w:after="180"/>
      </w:pPr>
      <w:r>
        <w:rPr>
          <w:b/>
          <w:bCs/>
          <w:color w:val="303030"/>
          <w:sz w:val="21"/>
          <w:szCs w:val="21"/>
        </w:rPr>
        <w:t>Indicators for use:</w:t>
      </w:r>
      <w:r>
        <w:rPr>
          <w:color w:val="303030"/>
          <w:sz w:val="21"/>
          <w:szCs w:val="21"/>
        </w:rPr>
        <w:t xml:space="preserve"> The client is engaged in </w:t>
      </w:r>
      <w:proofErr w:type="gramStart"/>
      <w:r>
        <w:rPr>
          <w:color w:val="303030"/>
          <w:sz w:val="21"/>
          <w:szCs w:val="21"/>
        </w:rPr>
        <w:t>an ongoing</w:t>
      </w:r>
      <w:proofErr w:type="gramEnd"/>
      <w:r>
        <w:rPr>
          <w:color w:val="303030"/>
          <w:sz w:val="21"/>
          <w:szCs w:val="21"/>
        </w:rPr>
        <w:t xml:space="preserve"> coaching or advisory relationship that requires regular, structured follow-up meetings.</w:t>
      </w:r>
    </w:p>
    <w:p w14:paraId="2B4DC3EE" w14:textId="77777777" w:rsidR="00B51BB6" w:rsidRDefault="00000000">
      <w:pPr>
        <w:rPr>
          <w:b/>
          <w:bCs/>
          <w:color w:val="303030"/>
          <w:sz w:val="21"/>
          <w:szCs w:val="21"/>
          <w:highlight w:val="white"/>
        </w:rPr>
      </w:pPr>
      <w:r>
        <w:rPr>
          <w:b/>
          <w:bCs/>
          <w:color w:val="303030"/>
          <w:sz w:val="21"/>
          <w:szCs w:val="21"/>
          <w:highlight w:val="white"/>
        </w:rPr>
        <w:t>6. Management Reporting Annual Plan (Advisory Board Plan)</w:t>
      </w:r>
    </w:p>
    <w:p w14:paraId="616245F2" w14:textId="77777777" w:rsidR="00B51BB6" w:rsidRDefault="00000000">
      <w:pPr>
        <w:numPr>
          <w:ilvl w:val="0"/>
          <w:numId w:val="31"/>
        </w:numPr>
        <w:shd w:val="clear" w:color="auto" w:fill="FFFFFF"/>
      </w:pPr>
      <w:r>
        <w:rPr>
          <w:b/>
          <w:bCs/>
          <w:color w:val="303030"/>
          <w:sz w:val="21"/>
          <w:szCs w:val="21"/>
        </w:rPr>
        <w:t>Purpose:</w:t>
      </w:r>
      <w:r>
        <w:rPr>
          <w:color w:val="303030"/>
          <w:sz w:val="21"/>
          <w:szCs w:val="21"/>
        </w:rPr>
        <w:t xml:space="preserve"> A 12-month calendar template scheduling specific operational and strategic topics for an Advisory Board or management team (e.g., Strategic Planning in Feb, Budgets in April, Tech/Risk in Sept).</w:t>
      </w:r>
    </w:p>
    <w:p w14:paraId="12222F81" w14:textId="77777777" w:rsidR="00B51BB6" w:rsidRDefault="00000000">
      <w:pPr>
        <w:numPr>
          <w:ilvl w:val="0"/>
          <w:numId w:val="31"/>
        </w:numPr>
        <w:shd w:val="clear" w:color="auto" w:fill="FFFFFF"/>
      </w:pPr>
      <w:r>
        <w:rPr>
          <w:b/>
          <w:bCs/>
          <w:color w:val="303030"/>
          <w:sz w:val="21"/>
          <w:szCs w:val="21"/>
        </w:rPr>
        <w:t>How it helps the business owner:</w:t>
      </w:r>
      <w:r>
        <w:rPr>
          <w:color w:val="303030"/>
          <w:sz w:val="21"/>
          <w:szCs w:val="21"/>
        </w:rPr>
        <w:t xml:space="preserve"> It instills a disciplined, year-round corporate governance structure, ensuring that all vital areas of the business are reviewed annually without being overwhelming.</w:t>
      </w:r>
    </w:p>
    <w:p w14:paraId="4485327E" w14:textId="77777777" w:rsidR="00B51BB6" w:rsidRDefault="00000000">
      <w:pPr>
        <w:numPr>
          <w:ilvl w:val="0"/>
          <w:numId w:val="31"/>
        </w:numPr>
        <w:shd w:val="clear" w:color="auto" w:fill="FFFFFF"/>
      </w:pPr>
      <w:r>
        <w:rPr>
          <w:b/>
          <w:bCs/>
          <w:color w:val="303030"/>
          <w:sz w:val="21"/>
          <w:szCs w:val="21"/>
        </w:rPr>
        <w:lastRenderedPageBreak/>
        <w:t>How it helps the advisor:</w:t>
      </w:r>
      <w:r>
        <w:rPr>
          <w:color w:val="303030"/>
          <w:sz w:val="21"/>
          <w:szCs w:val="21"/>
        </w:rPr>
        <w:t xml:space="preserve"> It creates a clear roadmap for recurring advisory revenue, detailing exactly what board packs and reports (e.g., Sales Manager Report, KPI Reports) need to be prepared each month.</w:t>
      </w:r>
    </w:p>
    <w:p w14:paraId="44EEE251" w14:textId="77777777" w:rsidR="00B51BB6" w:rsidRDefault="00000000">
      <w:pPr>
        <w:numPr>
          <w:ilvl w:val="0"/>
          <w:numId w:val="31"/>
        </w:numPr>
        <w:shd w:val="clear" w:color="auto" w:fill="FFFFFF"/>
        <w:spacing w:after="180"/>
      </w:pPr>
      <w:r>
        <w:rPr>
          <w:b/>
          <w:bCs/>
          <w:color w:val="303030"/>
          <w:sz w:val="21"/>
          <w:szCs w:val="21"/>
        </w:rPr>
        <w:t>Indicators for use:</w:t>
      </w:r>
      <w:r>
        <w:rPr>
          <w:color w:val="303030"/>
          <w:sz w:val="21"/>
          <w:szCs w:val="21"/>
        </w:rPr>
        <w:t xml:space="preserve"> The client's business is mature enough to require an Advisory Board, or the client needs structured, monthly management reporting and governance.</w:t>
      </w:r>
    </w:p>
    <w:p w14:paraId="1B6D0F66" w14:textId="77777777" w:rsidR="00B51BB6" w:rsidRDefault="00000000">
      <w:pPr>
        <w:rPr>
          <w:b/>
          <w:bCs/>
          <w:color w:val="303030"/>
          <w:sz w:val="21"/>
          <w:szCs w:val="21"/>
          <w:highlight w:val="white"/>
        </w:rPr>
      </w:pPr>
      <w:r>
        <w:rPr>
          <w:b/>
          <w:bCs/>
          <w:color w:val="303030"/>
          <w:sz w:val="21"/>
          <w:szCs w:val="21"/>
          <w:highlight w:val="white"/>
        </w:rPr>
        <w:t>7. EOY Quiz Questions</w:t>
      </w:r>
    </w:p>
    <w:p w14:paraId="41F48AF4" w14:textId="77777777" w:rsidR="00B51BB6" w:rsidRDefault="00000000">
      <w:pPr>
        <w:numPr>
          <w:ilvl w:val="0"/>
          <w:numId w:val="9"/>
        </w:numPr>
        <w:shd w:val="clear" w:color="auto" w:fill="FFFFFF"/>
      </w:pPr>
      <w:r>
        <w:rPr>
          <w:b/>
          <w:bCs/>
          <w:color w:val="303030"/>
          <w:sz w:val="21"/>
          <w:szCs w:val="21"/>
        </w:rPr>
        <w:t>Purpose:</w:t>
      </w:r>
      <w:r>
        <w:rPr>
          <w:color w:val="303030"/>
          <w:sz w:val="21"/>
          <w:szCs w:val="21"/>
        </w:rPr>
        <w:t xml:space="preserve"> A brief questionnaire template designed to test the client's knowledge of fundamental business metrics, such as customer acquisition costs, variable vs. fixed costs, and shareholder loan accounts.</w:t>
      </w:r>
    </w:p>
    <w:p w14:paraId="5D8396BE" w14:textId="77777777" w:rsidR="00B51BB6" w:rsidRDefault="00000000">
      <w:pPr>
        <w:numPr>
          <w:ilvl w:val="0"/>
          <w:numId w:val="9"/>
        </w:numPr>
        <w:shd w:val="clear" w:color="auto" w:fill="FFFFFF"/>
      </w:pPr>
      <w:r>
        <w:rPr>
          <w:b/>
          <w:bCs/>
          <w:color w:val="303030"/>
          <w:sz w:val="21"/>
          <w:szCs w:val="21"/>
        </w:rPr>
        <w:t>How it helps the business owner:</w:t>
      </w:r>
      <w:r>
        <w:rPr>
          <w:color w:val="303030"/>
          <w:sz w:val="21"/>
          <w:szCs w:val="21"/>
        </w:rPr>
        <w:t xml:space="preserve"> It forces them to reflect on their financial literacy and highlights specific blind spots in their understanding of their own business costs.</w:t>
      </w:r>
    </w:p>
    <w:p w14:paraId="1C3AEAA4" w14:textId="77777777" w:rsidR="00B51BB6" w:rsidRDefault="00000000">
      <w:pPr>
        <w:numPr>
          <w:ilvl w:val="0"/>
          <w:numId w:val="9"/>
        </w:numPr>
        <w:shd w:val="clear" w:color="auto" w:fill="FFFFFF"/>
      </w:pPr>
      <w:r>
        <w:rPr>
          <w:b/>
          <w:bCs/>
          <w:color w:val="303030"/>
          <w:sz w:val="21"/>
          <w:szCs w:val="21"/>
        </w:rPr>
        <w:t>How it helps the advisor:</w:t>
      </w:r>
      <w:r>
        <w:rPr>
          <w:color w:val="303030"/>
          <w:sz w:val="21"/>
          <w:szCs w:val="21"/>
        </w:rPr>
        <w:t xml:space="preserve"> It quickly identifies gaps in the client's financial knowledge, allowing the advisor to tailor the upcoming meeting to those specific educational needs.</w:t>
      </w:r>
    </w:p>
    <w:p w14:paraId="1B485379" w14:textId="77777777" w:rsidR="00B51BB6" w:rsidRDefault="00000000">
      <w:pPr>
        <w:numPr>
          <w:ilvl w:val="0"/>
          <w:numId w:val="9"/>
        </w:numPr>
        <w:shd w:val="clear" w:color="auto" w:fill="FFFFFF"/>
        <w:spacing w:after="180"/>
      </w:pPr>
      <w:r>
        <w:rPr>
          <w:b/>
          <w:bCs/>
          <w:color w:val="303030"/>
          <w:sz w:val="21"/>
          <w:szCs w:val="21"/>
        </w:rPr>
        <w:t>Indicators for use:</w:t>
      </w:r>
      <w:r>
        <w:rPr>
          <w:color w:val="303030"/>
          <w:sz w:val="21"/>
          <w:szCs w:val="21"/>
        </w:rPr>
        <w:t xml:space="preserve"> The client struggles with pricing, cash flow, or understanding their fixed vs. variable costs, or the advisor wants a quick assessment of a new prospect's financial acumen.</w:t>
      </w:r>
    </w:p>
    <w:p w14:paraId="40B6FDC8" w14:textId="77777777" w:rsidR="00B51BB6" w:rsidRDefault="00B51BB6">
      <w:pPr>
        <w:rPr>
          <w:color w:val="303030"/>
          <w:sz w:val="21"/>
          <w:szCs w:val="21"/>
          <w:highlight w:val="white"/>
        </w:rPr>
      </w:pPr>
    </w:p>
    <w:p w14:paraId="4732BDAB" w14:textId="77777777" w:rsidR="00B51BB6" w:rsidRDefault="00000000">
      <w:pPr>
        <w:rPr>
          <w:color w:val="303030"/>
          <w:sz w:val="21"/>
          <w:szCs w:val="21"/>
          <w:highlight w:val="white"/>
        </w:rPr>
      </w:pPr>
      <w:r>
        <w:rPr>
          <w:color w:val="303030"/>
          <w:sz w:val="21"/>
          <w:szCs w:val="21"/>
          <w:highlight w:val="white"/>
        </w:rPr>
        <w:t>--------------------------------------------------------------------------------</w:t>
      </w:r>
    </w:p>
    <w:p w14:paraId="00A32510" w14:textId="77777777" w:rsidR="00B51BB6" w:rsidRDefault="00B51BB6">
      <w:pPr>
        <w:rPr>
          <w:color w:val="303030"/>
          <w:sz w:val="21"/>
          <w:szCs w:val="21"/>
          <w:highlight w:val="white"/>
        </w:rPr>
      </w:pPr>
    </w:p>
    <w:p w14:paraId="0DD1856C" w14:textId="77777777" w:rsidR="00B51BB6" w:rsidRDefault="00000000">
      <w:pPr>
        <w:rPr>
          <w:b/>
          <w:bCs/>
          <w:color w:val="303030"/>
          <w:sz w:val="21"/>
          <w:szCs w:val="21"/>
          <w:highlight w:val="white"/>
        </w:rPr>
      </w:pPr>
      <w:r>
        <w:rPr>
          <w:b/>
          <w:bCs/>
          <w:color w:val="303030"/>
          <w:sz w:val="21"/>
          <w:szCs w:val="21"/>
          <w:highlight w:val="white"/>
        </w:rPr>
        <w:t>Summary Table of Templates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3"/>
        <w:gridCol w:w="3548"/>
        <w:gridCol w:w="3489"/>
      </w:tblGrid>
      <w:tr w:rsidR="00B51BB6" w14:paraId="05AA5A6A" w14:textId="77777777">
        <w:trPr>
          <w:trHeight w:val="815"/>
        </w:trPr>
        <w:tc>
          <w:tcPr>
            <w:tcW w:w="2322" w:type="dxa"/>
            <w:tcBorders>
              <w:top w:val="nil"/>
              <w:left w:val="nil"/>
              <w:bottom w:val="single" w:sz="6" w:space="0" w:color="919191"/>
              <w:right w:val="nil"/>
            </w:tcBorders>
            <w:tcMar>
              <w:top w:w="100" w:type="dxa"/>
              <w:left w:w="100" w:type="dxa"/>
              <w:bottom w:w="100" w:type="dxa"/>
              <w:right w:w="100" w:type="dxa"/>
            </w:tcMar>
          </w:tcPr>
          <w:p w14:paraId="39F832F6" w14:textId="77777777" w:rsidR="00B51BB6" w:rsidRDefault="00000000">
            <w:pPr>
              <w:jc w:val="center"/>
              <w:rPr>
                <w:b/>
                <w:bCs/>
                <w:color w:val="303030"/>
                <w:sz w:val="21"/>
                <w:szCs w:val="21"/>
                <w:highlight w:val="white"/>
              </w:rPr>
            </w:pPr>
            <w:r>
              <w:rPr>
                <w:b/>
                <w:bCs/>
                <w:color w:val="303030"/>
                <w:sz w:val="21"/>
                <w:szCs w:val="21"/>
                <w:highlight w:val="white"/>
              </w:rPr>
              <w:t>Template Name</w:t>
            </w:r>
          </w:p>
        </w:tc>
        <w:tc>
          <w:tcPr>
            <w:tcW w:w="3548" w:type="dxa"/>
            <w:tcBorders>
              <w:top w:val="nil"/>
              <w:left w:val="nil"/>
              <w:bottom w:val="single" w:sz="6" w:space="0" w:color="919191"/>
              <w:right w:val="nil"/>
            </w:tcBorders>
            <w:tcMar>
              <w:top w:w="100" w:type="dxa"/>
              <w:left w:w="100" w:type="dxa"/>
              <w:bottom w:w="100" w:type="dxa"/>
              <w:right w:w="100" w:type="dxa"/>
            </w:tcMar>
          </w:tcPr>
          <w:p w14:paraId="01C7EB97" w14:textId="77777777" w:rsidR="00B51BB6" w:rsidRDefault="00000000">
            <w:pPr>
              <w:jc w:val="center"/>
              <w:rPr>
                <w:b/>
                <w:bCs/>
                <w:color w:val="303030"/>
                <w:sz w:val="21"/>
                <w:szCs w:val="21"/>
                <w:highlight w:val="white"/>
              </w:rPr>
            </w:pPr>
            <w:r>
              <w:rPr>
                <w:b/>
                <w:bCs/>
                <w:color w:val="303030"/>
                <w:sz w:val="21"/>
                <w:szCs w:val="21"/>
                <w:highlight w:val="white"/>
              </w:rPr>
              <w:t>Primary Purpose</w:t>
            </w:r>
          </w:p>
        </w:tc>
        <w:tc>
          <w:tcPr>
            <w:tcW w:w="3489" w:type="dxa"/>
            <w:tcBorders>
              <w:top w:val="nil"/>
              <w:left w:val="nil"/>
              <w:bottom w:val="single" w:sz="6" w:space="0" w:color="919191"/>
              <w:right w:val="nil"/>
            </w:tcBorders>
            <w:tcMar>
              <w:top w:w="100" w:type="dxa"/>
              <w:left w:w="100" w:type="dxa"/>
              <w:bottom w:w="100" w:type="dxa"/>
              <w:right w:w="100" w:type="dxa"/>
            </w:tcMar>
          </w:tcPr>
          <w:p w14:paraId="6DA59DF9" w14:textId="77777777" w:rsidR="00B51BB6" w:rsidRDefault="00000000">
            <w:pPr>
              <w:jc w:val="center"/>
              <w:rPr>
                <w:b/>
                <w:bCs/>
                <w:color w:val="303030"/>
                <w:sz w:val="21"/>
                <w:szCs w:val="21"/>
                <w:highlight w:val="white"/>
              </w:rPr>
            </w:pPr>
            <w:r>
              <w:rPr>
                <w:b/>
                <w:bCs/>
                <w:color w:val="303030"/>
                <w:sz w:val="21"/>
                <w:szCs w:val="21"/>
                <w:highlight w:val="white"/>
              </w:rPr>
              <w:t>Best Suited For</w:t>
            </w:r>
          </w:p>
        </w:tc>
      </w:tr>
      <w:tr w:rsidR="00B51BB6" w14:paraId="62ECD859"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735B4FC6" w14:textId="77777777" w:rsidR="00B51BB6" w:rsidRDefault="00000000">
            <w:pPr>
              <w:rPr>
                <w:b/>
                <w:bCs/>
                <w:color w:val="303030"/>
                <w:sz w:val="21"/>
                <w:szCs w:val="21"/>
                <w:highlight w:val="white"/>
              </w:rPr>
            </w:pPr>
            <w:r>
              <w:rPr>
                <w:b/>
                <w:bCs/>
                <w:color w:val="303030"/>
                <w:sz w:val="21"/>
                <w:szCs w:val="21"/>
                <w:highlight w:val="white"/>
              </w:rPr>
              <w:t>E.O.Y Approach Resources</w:t>
            </w:r>
          </w:p>
        </w:tc>
        <w:tc>
          <w:tcPr>
            <w:tcW w:w="3548" w:type="dxa"/>
            <w:tcBorders>
              <w:top w:val="nil"/>
              <w:left w:val="nil"/>
              <w:bottom w:val="single" w:sz="6" w:space="0" w:color="DDE1EB"/>
              <w:right w:val="nil"/>
            </w:tcBorders>
            <w:tcMar>
              <w:top w:w="100" w:type="dxa"/>
              <w:left w:w="100" w:type="dxa"/>
              <w:bottom w:w="100" w:type="dxa"/>
              <w:right w:w="100" w:type="dxa"/>
            </w:tcMar>
          </w:tcPr>
          <w:p w14:paraId="111052C6" w14:textId="77777777" w:rsidR="00B51BB6" w:rsidRDefault="00000000">
            <w:pPr>
              <w:rPr>
                <w:color w:val="303030"/>
                <w:sz w:val="21"/>
                <w:szCs w:val="21"/>
                <w:highlight w:val="white"/>
              </w:rPr>
            </w:pPr>
            <w:r>
              <w:rPr>
                <w:color w:val="303030"/>
                <w:sz w:val="21"/>
                <w:szCs w:val="21"/>
                <w:highlight w:val="white"/>
              </w:rPr>
              <w:t>Outreach tools (videos, texts, emails) to prime clients for meetings.</w:t>
            </w:r>
          </w:p>
        </w:tc>
        <w:tc>
          <w:tcPr>
            <w:tcW w:w="3489" w:type="dxa"/>
            <w:tcBorders>
              <w:top w:val="nil"/>
              <w:left w:val="nil"/>
              <w:bottom w:val="single" w:sz="6" w:space="0" w:color="DDE1EB"/>
              <w:right w:val="nil"/>
            </w:tcBorders>
            <w:tcMar>
              <w:top w:w="100" w:type="dxa"/>
              <w:left w:w="100" w:type="dxa"/>
              <w:bottom w:w="100" w:type="dxa"/>
              <w:right w:w="100" w:type="dxa"/>
            </w:tcMar>
          </w:tcPr>
          <w:p w14:paraId="3A442283" w14:textId="77777777" w:rsidR="00B51BB6" w:rsidRDefault="00000000">
            <w:pPr>
              <w:rPr>
                <w:color w:val="303030"/>
                <w:sz w:val="21"/>
                <w:szCs w:val="21"/>
                <w:highlight w:val="white"/>
              </w:rPr>
            </w:pPr>
            <w:r>
              <w:rPr>
                <w:color w:val="303030"/>
                <w:sz w:val="21"/>
                <w:szCs w:val="21"/>
                <w:highlight w:val="white"/>
              </w:rPr>
              <w:t>Pre-meeting engagement and qualifying prospects.</w:t>
            </w:r>
          </w:p>
        </w:tc>
      </w:tr>
      <w:tr w:rsidR="00B51BB6" w14:paraId="64CE9EE4"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3334C997" w14:textId="77777777" w:rsidR="00B51BB6" w:rsidRDefault="00000000">
            <w:pPr>
              <w:rPr>
                <w:b/>
                <w:bCs/>
                <w:color w:val="303030"/>
                <w:sz w:val="21"/>
                <w:szCs w:val="21"/>
                <w:highlight w:val="white"/>
              </w:rPr>
            </w:pPr>
            <w:r>
              <w:rPr>
                <w:b/>
                <w:bCs/>
                <w:color w:val="303030"/>
                <w:sz w:val="21"/>
                <w:szCs w:val="21"/>
                <w:highlight w:val="white"/>
              </w:rPr>
              <w:lastRenderedPageBreak/>
              <w:t>E.O.Y Client Review Sheet</w:t>
            </w:r>
          </w:p>
        </w:tc>
        <w:tc>
          <w:tcPr>
            <w:tcW w:w="3548" w:type="dxa"/>
            <w:tcBorders>
              <w:top w:val="nil"/>
              <w:left w:val="nil"/>
              <w:bottom w:val="single" w:sz="6" w:space="0" w:color="DDE1EB"/>
              <w:right w:val="nil"/>
            </w:tcBorders>
            <w:tcMar>
              <w:top w:w="100" w:type="dxa"/>
              <w:left w:w="100" w:type="dxa"/>
              <w:bottom w:w="100" w:type="dxa"/>
              <w:right w:w="100" w:type="dxa"/>
            </w:tcMar>
          </w:tcPr>
          <w:p w14:paraId="0B2677FB" w14:textId="77777777" w:rsidR="00B51BB6" w:rsidRDefault="00000000">
            <w:pPr>
              <w:rPr>
                <w:color w:val="303030"/>
                <w:sz w:val="21"/>
                <w:szCs w:val="21"/>
                <w:highlight w:val="white"/>
              </w:rPr>
            </w:pPr>
            <w:r>
              <w:rPr>
                <w:color w:val="303030"/>
                <w:sz w:val="21"/>
                <w:szCs w:val="21"/>
                <w:highlight w:val="white"/>
              </w:rPr>
              <w:t>A comprehensive checklist to audit a client's business health and needs.</w:t>
            </w:r>
          </w:p>
        </w:tc>
        <w:tc>
          <w:tcPr>
            <w:tcW w:w="3489" w:type="dxa"/>
            <w:tcBorders>
              <w:top w:val="nil"/>
              <w:left w:val="nil"/>
              <w:bottom w:val="single" w:sz="6" w:space="0" w:color="DDE1EB"/>
              <w:right w:val="nil"/>
            </w:tcBorders>
            <w:tcMar>
              <w:top w:w="100" w:type="dxa"/>
              <w:left w:w="100" w:type="dxa"/>
              <w:bottom w:w="100" w:type="dxa"/>
              <w:right w:w="100" w:type="dxa"/>
            </w:tcMar>
          </w:tcPr>
          <w:p w14:paraId="5DD58EA8" w14:textId="77777777" w:rsidR="00B51BB6" w:rsidRDefault="00000000">
            <w:pPr>
              <w:rPr>
                <w:color w:val="303030"/>
                <w:sz w:val="21"/>
                <w:szCs w:val="21"/>
                <w:highlight w:val="white"/>
              </w:rPr>
            </w:pPr>
            <w:r>
              <w:rPr>
                <w:color w:val="303030"/>
                <w:sz w:val="21"/>
                <w:szCs w:val="21"/>
                <w:highlight w:val="white"/>
              </w:rPr>
              <w:t>Uncovering cross-selling and advisory opportunities pre-meeting.</w:t>
            </w:r>
          </w:p>
        </w:tc>
      </w:tr>
      <w:tr w:rsidR="00B51BB6" w14:paraId="3476D0B8"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65B28531" w14:textId="77777777" w:rsidR="00B51BB6" w:rsidRDefault="00000000">
            <w:pPr>
              <w:rPr>
                <w:b/>
                <w:bCs/>
                <w:color w:val="303030"/>
                <w:sz w:val="21"/>
                <w:szCs w:val="21"/>
                <w:highlight w:val="white"/>
              </w:rPr>
            </w:pPr>
            <w:r>
              <w:rPr>
                <w:b/>
                <w:bCs/>
                <w:color w:val="303030"/>
                <w:sz w:val="21"/>
                <w:szCs w:val="21"/>
                <w:highlight w:val="white"/>
              </w:rPr>
              <w:t>EOY Frame (Slide Deck)</w:t>
            </w:r>
          </w:p>
        </w:tc>
        <w:tc>
          <w:tcPr>
            <w:tcW w:w="3548" w:type="dxa"/>
            <w:tcBorders>
              <w:top w:val="nil"/>
              <w:left w:val="nil"/>
              <w:bottom w:val="single" w:sz="6" w:space="0" w:color="DDE1EB"/>
              <w:right w:val="nil"/>
            </w:tcBorders>
            <w:tcMar>
              <w:top w:w="100" w:type="dxa"/>
              <w:left w:w="100" w:type="dxa"/>
              <w:bottom w:w="100" w:type="dxa"/>
              <w:right w:w="100" w:type="dxa"/>
            </w:tcMar>
          </w:tcPr>
          <w:p w14:paraId="0CAC8604" w14:textId="77777777" w:rsidR="00B51BB6" w:rsidRDefault="00000000">
            <w:pPr>
              <w:rPr>
                <w:color w:val="303030"/>
                <w:sz w:val="21"/>
                <w:szCs w:val="21"/>
                <w:highlight w:val="white"/>
              </w:rPr>
            </w:pPr>
            <w:r>
              <w:rPr>
                <w:color w:val="303030"/>
                <w:sz w:val="21"/>
                <w:szCs w:val="21"/>
                <w:highlight w:val="white"/>
              </w:rPr>
              <w:t xml:space="preserve">Visual </w:t>
            </w:r>
            <w:proofErr w:type="gramStart"/>
            <w:r>
              <w:rPr>
                <w:color w:val="303030"/>
                <w:sz w:val="21"/>
                <w:szCs w:val="21"/>
                <w:highlight w:val="white"/>
              </w:rPr>
              <w:t>slides to</w:t>
            </w:r>
            <w:proofErr w:type="gramEnd"/>
            <w:r>
              <w:rPr>
                <w:color w:val="303030"/>
                <w:sz w:val="21"/>
                <w:szCs w:val="21"/>
                <w:highlight w:val="white"/>
              </w:rPr>
              <w:t xml:space="preserve"> psychologically frame the transition to advisory services.</w:t>
            </w:r>
          </w:p>
        </w:tc>
        <w:tc>
          <w:tcPr>
            <w:tcW w:w="3489" w:type="dxa"/>
            <w:tcBorders>
              <w:top w:val="nil"/>
              <w:left w:val="nil"/>
              <w:bottom w:val="single" w:sz="6" w:space="0" w:color="DDE1EB"/>
              <w:right w:val="nil"/>
            </w:tcBorders>
            <w:tcMar>
              <w:top w:w="100" w:type="dxa"/>
              <w:left w:w="100" w:type="dxa"/>
              <w:bottom w:w="100" w:type="dxa"/>
              <w:right w:w="100" w:type="dxa"/>
            </w:tcMar>
          </w:tcPr>
          <w:p w14:paraId="519DF96E" w14:textId="77777777" w:rsidR="00B51BB6" w:rsidRDefault="00000000">
            <w:pPr>
              <w:rPr>
                <w:color w:val="303030"/>
                <w:sz w:val="21"/>
                <w:szCs w:val="21"/>
                <w:highlight w:val="white"/>
              </w:rPr>
            </w:pPr>
            <w:r>
              <w:rPr>
                <w:color w:val="303030"/>
                <w:sz w:val="21"/>
                <w:szCs w:val="21"/>
                <w:highlight w:val="white"/>
              </w:rPr>
              <w:t>Starting the EOY meeting effectively.</w:t>
            </w:r>
          </w:p>
        </w:tc>
      </w:tr>
      <w:tr w:rsidR="00B51BB6" w14:paraId="44AAD136"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4D3201ED" w14:textId="77777777" w:rsidR="00B51BB6" w:rsidRDefault="00000000">
            <w:pPr>
              <w:rPr>
                <w:b/>
                <w:bCs/>
                <w:color w:val="303030"/>
                <w:sz w:val="21"/>
                <w:szCs w:val="21"/>
                <w:highlight w:val="white"/>
              </w:rPr>
            </w:pPr>
            <w:r>
              <w:rPr>
                <w:b/>
                <w:bCs/>
                <w:color w:val="303030"/>
                <w:sz w:val="21"/>
                <w:szCs w:val="21"/>
                <w:highlight w:val="white"/>
              </w:rPr>
              <w:t>EOY Meeting Agenda (Slide Deck)</w:t>
            </w:r>
          </w:p>
        </w:tc>
        <w:tc>
          <w:tcPr>
            <w:tcW w:w="3548" w:type="dxa"/>
            <w:tcBorders>
              <w:top w:val="nil"/>
              <w:left w:val="nil"/>
              <w:bottom w:val="single" w:sz="6" w:space="0" w:color="DDE1EB"/>
              <w:right w:val="nil"/>
            </w:tcBorders>
            <w:tcMar>
              <w:top w:w="100" w:type="dxa"/>
              <w:left w:w="100" w:type="dxa"/>
              <w:bottom w:w="100" w:type="dxa"/>
              <w:right w:w="100" w:type="dxa"/>
            </w:tcMar>
          </w:tcPr>
          <w:p w14:paraId="1280CE32" w14:textId="77777777" w:rsidR="00B51BB6" w:rsidRDefault="00000000">
            <w:pPr>
              <w:rPr>
                <w:color w:val="303030"/>
                <w:sz w:val="21"/>
                <w:szCs w:val="21"/>
                <w:highlight w:val="white"/>
              </w:rPr>
            </w:pPr>
            <w:r>
              <w:rPr>
                <w:color w:val="303030"/>
                <w:sz w:val="21"/>
                <w:szCs w:val="21"/>
                <w:highlight w:val="white"/>
              </w:rPr>
              <w:t>Core visual presentation to review accounts, the Growth Curve, and Volatility.</w:t>
            </w:r>
          </w:p>
        </w:tc>
        <w:tc>
          <w:tcPr>
            <w:tcW w:w="3489" w:type="dxa"/>
            <w:tcBorders>
              <w:top w:val="nil"/>
              <w:left w:val="nil"/>
              <w:bottom w:val="single" w:sz="6" w:space="0" w:color="DDE1EB"/>
              <w:right w:val="nil"/>
            </w:tcBorders>
            <w:tcMar>
              <w:top w:w="100" w:type="dxa"/>
              <w:left w:w="100" w:type="dxa"/>
              <w:bottom w:w="100" w:type="dxa"/>
              <w:right w:w="100" w:type="dxa"/>
            </w:tcMar>
          </w:tcPr>
          <w:p w14:paraId="7273199F" w14:textId="77777777" w:rsidR="00B51BB6" w:rsidRDefault="00000000">
            <w:pPr>
              <w:rPr>
                <w:color w:val="303030"/>
                <w:sz w:val="21"/>
                <w:szCs w:val="21"/>
                <w:highlight w:val="white"/>
              </w:rPr>
            </w:pPr>
            <w:r>
              <w:rPr>
                <w:color w:val="303030"/>
                <w:sz w:val="21"/>
                <w:szCs w:val="21"/>
                <w:highlight w:val="white"/>
              </w:rPr>
              <w:t>Standard business clients needing strategic review and action plans.</w:t>
            </w:r>
          </w:p>
        </w:tc>
      </w:tr>
      <w:tr w:rsidR="00B51BB6" w14:paraId="0765D1CA"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6828E68C" w14:textId="77777777" w:rsidR="00B51BB6" w:rsidRDefault="00000000">
            <w:pPr>
              <w:rPr>
                <w:b/>
                <w:bCs/>
                <w:color w:val="303030"/>
                <w:sz w:val="21"/>
                <w:szCs w:val="21"/>
                <w:highlight w:val="white"/>
              </w:rPr>
            </w:pPr>
            <w:r>
              <w:rPr>
                <w:b/>
                <w:bCs/>
                <w:color w:val="303030"/>
                <w:sz w:val="21"/>
                <w:szCs w:val="21"/>
                <w:highlight w:val="white"/>
              </w:rPr>
              <w:t>EOY Meeting V2 (Slide Deck)</w:t>
            </w:r>
          </w:p>
        </w:tc>
        <w:tc>
          <w:tcPr>
            <w:tcW w:w="3548" w:type="dxa"/>
            <w:tcBorders>
              <w:top w:val="nil"/>
              <w:left w:val="nil"/>
              <w:bottom w:val="single" w:sz="6" w:space="0" w:color="DDE1EB"/>
              <w:right w:val="nil"/>
            </w:tcBorders>
            <w:tcMar>
              <w:top w:w="100" w:type="dxa"/>
              <w:left w:w="100" w:type="dxa"/>
              <w:bottom w:w="100" w:type="dxa"/>
              <w:right w:w="100" w:type="dxa"/>
            </w:tcMar>
          </w:tcPr>
          <w:p w14:paraId="04217236" w14:textId="77777777" w:rsidR="00B51BB6" w:rsidRDefault="00000000">
            <w:pPr>
              <w:rPr>
                <w:color w:val="303030"/>
                <w:sz w:val="21"/>
                <w:szCs w:val="21"/>
                <w:highlight w:val="white"/>
              </w:rPr>
            </w:pPr>
            <w:r>
              <w:rPr>
                <w:color w:val="303030"/>
                <w:sz w:val="21"/>
                <w:szCs w:val="21"/>
                <w:highlight w:val="white"/>
              </w:rPr>
              <w:t>Alternative visual presentation focusing on the Growth Curve and Revenue Capacity.</w:t>
            </w:r>
          </w:p>
        </w:tc>
        <w:tc>
          <w:tcPr>
            <w:tcW w:w="3489" w:type="dxa"/>
            <w:tcBorders>
              <w:top w:val="nil"/>
              <w:left w:val="nil"/>
              <w:bottom w:val="single" w:sz="6" w:space="0" w:color="DDE1EB"/>
              <w:right w:val="nil"/>
            </w:tcBorders>
            <w:tcMar>
              <w:top w:w="100" w:type="dxa"/>
              <w:left w:w="100" w:type="dxa"/>
              <w:bottom w:w="100" w:type="dxa"/>
              <w:right w:w="100" w:type="dxa"/>
            </w:tcMar>
          </w:tcPr>
          <w:p w14:paraId="122743EF" w14:textId="77777777" w:rsidR="00B51BB6" w:rsidRDefault="00000000">
            <w:pPr>
              <w:rPr>
                <w:color w:val="303030"/>
                <w:sz w:val="21"/>
                <w:szCs w:val="21"/>
                <w:highlight w:val="white"/>
              </w:rPr>
            </w:pPr>
            <w:r>
              <w:rPr>
                <w:color w:val="303030"/>
                <w:sz w:val="21"/>
                <w:szCs w:val="21"/>
                <w:highlight w:val="white"/>
              </w:rPr>
              <w:t>Clients whose primary focus needs to be on probability of revenue.</w:t>
            </w:r>
          </w:p>
        </w:tc>
      </w:tr>
      <w:tr w:rsidR="00B51BB6" w14:paraId="240D7BB3"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682DDB11" w14:textId="77777777" w:rsidR="00B51BB6" w:rsidRDefault="00000000">
            <w:pPr>
              <w:rPr>
                <w:b/>
                <w:bCs/>
                <w:color w:val="303030"/>
                <w:sz w:val="21"/>
                <w:szCs w:val="21"/>
                <w:highlight w:val="white"/>
              </w:rPr>
            </w:pPr>
            <w:r>
              <w:rPr>
                <w:b/>
                <w:bCs/>
                <w:color w:val="303030"/>
                <w:sz w:val="21"/>
                <w:szCs w:val="21"/>
                <w:highlight w:val="white"/>
              </w:rPr>
              <w:t>EOY Rural Meeting (Slide Deck)</w:t>
            </w:r>
          </w:p>
        </w:tc>
        <w:tc>
          <w:tcPr>
            <w:tcW w:w="3548" w:type="dxa"/>
            <w:tcBorders>
              <w:top w:val="nil"/>
              <w:left w:val="nil"/>
              <w:bottom w:val="single" w:sz="6" w:space="0" w:color="DDE1EB"/>
              <w:right w:val="nil"/>
            </w:tcBorders>
            <w:tcMar>
              <w:top w:w="100" w:type="dxa"/>
              <w:left w:w="100" w:type="dxa"/>
              <w:bottom w:w="100" w:type="dxa"/>
              <w:right w:w="100" w:type="dxa"/>
            </w:tcMar>
          </w:tcPr>
          <w:p w14:paraId="423A0D38" w14:textId="77777777" w:rsidR="00B51BB6" w:rsidRDefault="00000000">
            <w:pPr>
              <w:rPr>
                <w:color w:val="303030"/>
                <w:sz w:val="21"/>
                <w:szCs w:val="21"/>
                <w:highlight w:val="white"/>
              </w:rPr>
            </w:pPr>
            <w:r>
              <w:rPr>
                <w:color w:val="303030"/>
                <w:sz w:val="21"/>
                <w:szCs w:val="21"/>
                <w:highlight w:val="white"/>
              </w:rPr>
              <w:t>Tailored visual presentation for the farming sector (Strategic Spending, Farmer Growth).</w:t>
            </w:r>
          </w:p>
        </w:tc>
        <w:tc>
          <w:tcPr>
            <w:tcW w:w="3489" w:type="dxa"/>
            <w:tcBorders>
              <w:top w:val="nil"/>
              <w:left w:val="nil"/>
              <w:bottom w:val="single" w:sz="6" w:space="0" w:color="DDE1EB"/>
              <w:right w:val="nil"/>
            </w:tcBorders>
            <w:tcMar>
              <w:top w:w="100" w:type="dxa"/>
              <w:left w:w="100" w:type="dxa"/>
              <w:bottom w:w="100" w:type="dxa"/>
              <w:right w:w="100" w:type="dxa"/>
            </w:tcMar>
          </w:tcPr>
          <w:p w14:paraId="4819E25A" w14:textId="77777777" w:rsidR="00B51BB6" w:rsidRDefault="00000000">
            <w:pPr>
              <w:rPr>
                <w:color w:val="303030"/>
                <w:sz w:val="21"/>
                <w:szCs w:val="21"/>
                <w:highlight w:val="white"/>
              </w:rPr>
            </w:pPr>
            <w:r>
              <w:rPr>
                <w:color w:val="303030"/>
                <w:sz w:val="21"/>
                <w:szCs w:val="21"/>
                <w:highlight w:val="white"/>
              </w:rPr>
              <w:t>Agribusiness and farming clients.</w:t>
            </w:r>
          </w:p>
        </w:tc>
      </w:tr>
      <w:tr w:rsidR="00B51BB6" w14:paraId="00D1A788"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344F562C" w14:textId="77777777" w:rsidR="00B51BB6" w:rsidRDefault="00000000">
            <w:pPr>
              <w:rPr>
                <w:b/>
                <w:bCs/>
                <w:color w:val="303030"/>
                <w:sz w:val="21"/>
                <w:szCs w:val="21"/>
                <w:highlight w:val="white"/>
              </w:rPr>
            </w:pPr>
            <w:r>
              <w:rPr>
                <w:b/>
                <w:bCs/>
                <w:color w:val="303030"/>
                <w:sz w:val="21"/>
                <w:szCs w:val="21"/>
                <w:highlight w:val="white"/>
              </w:rPr>
              <w:lastRenderedPageBreak/>
              <w:t>EOY Scripts Only</w:t>
            </w:r>
          </w:p>
        </w:tc>
        <w:tc>
          <w:tcPr>
            <w:tcW w:w="3548" w:type="dxa"/>
            <w:tcBorders>
              <w:top w:val="nil"/>
              <w:left w:val="nil"/>
              <w:bottom w:val="single" w:sz="6" w:space="0" w:color="DDE1EB"/>
              <w:right w:val="nil"/>
            </w:tcBorders>
            <w:tcMar>
              <w:top w:w="100" w:type="dxa"/>
              <w:left w:w="100" w:type="dxa"/>
              <w:bottom w:w="100" w:type="dxa"/>
              <w:right w:w="100" w:type="dxa"/>
            </w:tcMar>
          </w:tcPr>
          <w:p w14:paraId="62A9AF26" w14:textId="77777777" w:rsidR="00B51BB6" w:rsidRDefault="00000000">
            <w:pPr>
              <w:rPr>
                <w:color w:val="303030"/>
                <w:sz w:val="21"/>
                <w:szCs w:val="21"/>
                <w:highlight w:val="white"/>
              </w:rPr>
            </w:pPr>
            <w:r>
              <w:rPr>
                <w:color w:val="303030"/>
                <w:sz w:val="21"/>
                <w:szCs w:val="21"/>
                <w:highlight w:val="white"/>
              </w:rPr>
              <w:t>Dialogue prompts and role-play guides for managing client psychology.</w:t>
            </w:r>
          </w:p>
        </w:tc>
        <w:tc>
          <w:tcPr>
            <w:tcW w:w="3489" w:type="dxa"/>
            <w:tcBorders>
              <w:top w:val="nil"/>
              <w:left w:val="nil"/>
              <w:bottom w:val="single" w:sz="6" w:space="0" w:color="DDE1EB"/>
              <w:right w:val="nil"/>
            </w:tcBorders>
            <w:tcMar>
              <w:top w:w="100" w:type="dxa"/>
              <w:left w:w="100" w:type="dxa"/>
              <w:bottom w:w="100" w:type="dxa"/>
              <w:right w:w="100" w:type="dxa"/>
            </w:tcMar>
          </w:tcPr>
          <w:p w14:paraId="22B1247D" w14:textId="77777777" w:rsidR="00B51BB6" w:rsidRDefault="00000000">
            <w:pPr>
              <w:rPr>
                <w:color w:val="303030"/>
                <w:sz w:val="21"/>
                <w:szCs w:val="21"/>
                <w:highlight w:val="white"/>
              </w:rPr>
            </w:pPr>
            <w:r>
              <w:rPr>
                <w:color w:val="303030"/>
                <w:sz w:val="21"/>
                <w:szCs w:val="21"/>
                <w:highlight w:val="white"/>
              </w:rPr>
              <w:t>Rehearsing for difficult clients or practicing new advisory concepts.</w:t>
            </w:r>
          </w:p>
        </w:tc>
      </w:tr>
      <w:tr w:rsidR="00B51BB6" w14:paraId="57DDF0A4"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0614B0E6" w14:textId="77777777" w:rsidR="00B51BB6" w:rsidRDefault="00000000">
            <w:pPr>
              <w:rPr>
                <w:b/>
                <w:bCs/>
                <w:color w:val="303030"/>
                <w:sz w:val="21"/>
                <w:szCs w:val="21"/>
                <w:highlight w:val="white"/>
              </w:rPr>
            </w:pPr>
            <w:r>
              <w:rPr>
                <w:b/>
                <w:bCs/>
                <w:color w:val="303030"/>
                <w:sz w:val="21"/>
                <w:szCs w:val="21"/>
                <w:highlight w:val="white"/>
              </w:rPr>
              <w:t>General Agenda</w:t>
            </w:r>
          </w:p>
        </w:tc>
        <w:tc>
          <w:tcPr>
            <w:tcW w:w="3548" w:type="dxa"/>
            <w:tcBorders>
              <w:top w:val="nil"/>
              <w:left w:val="nil"/>
              <w:bottom w:val="single" w:sz="6" w:space="0" w:color="DDE1EB"/>
              <w:right w:val="nil"/>
            </w:tcBorders>
            <w:tcMar>
              <w:top w:w="100" w:type="dxa"/>
              <w:left w:w="100" w:type="dxa"/>
              <w:bottom w:w="100" w:type="dxa"/>
              <w:right w:w="100" w:type="dxa"/>
            </w:tcMar>
          </w:tcPr>
          <w:p w14:paraId="62D32CA3" w14:textId="77777777" w:rsidR="00B51BB6" w:rsidRDefault="00000000">
            <w:pPr>
              <w:rPr>
                <w:color w:val="303030"/>
                <w:sz w:val="21"/>
                <w:szCs w:val="21"/>
                <w:highlight w:val="white"/>
              </w:rPr>
            </w:pPr>
            <w:r>
              <w:rPr>
                <w:color w:val="303030"/>
                <w:sz w:val="21"/>
                <w:szCs w:val="21"/>
                <w:highlight w:val="white"/>
              </w:rPr>
              <w:t>A recurring document to track meeting objectives and task accountability.</w:t>
            </w:r>
          </w:p>
        </w:tc>
        <w:tc>
          <w:tcPr>
            <w:tcW w:w="3489" w:type="dxa"/>
            <w:tcBorders>
              <w:top w:val="nil"/>
              <w:left w:val="nil"/>
              <w:bottom w:val="single" w:sz="6" w:space="0" w:color="DDE1EB"/>
              <w:right w:val="nil"/>
            </w:tcBorders>
            <w:tcMar>
              <w:top w:w="100" w:type="dxa"/>
              <w:left w:w="100" w:type="dxa"/>
              <w:bottom w:w="100" w:type="dxa"/>
              <w:right w:w="100" w:type="dxa"/>
            </w:tcMar>
          </w:tcPr>
          <w:p w14:paraId="5A6460AF" w14:textId="77777777" w:rsidR="00B51BB6" w:rsidRDefault="00000000">
            <w:pPr>
              <w:rPr>
                <w:color w:val="303030"/>
                <w:sz w:val="21"/>
                <w:szCs w:val="21"/>
                <w:highlight w:val="white"/>
              </w:rPr>
            </w:pPr>
            <w:r>
              <w:rPr>
                <w:color w:val="303030"/>
                <w:sz w:val="21"/>
                <w:szCs w:val="21"/>
                <w:highlight w:val="white"/>
              </w:rPr>
              <w:t>Ongoing coaching or advisory engagements.</w:t>
            </w:r>
          </w:p>
        </w:tc>
      </w:tr>
      <w:tr w:rsidR="00B51BB6" w14:paraId="46788DA9"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78659FF6" w14:textId="77777777" w:rsidR="00B51BB6" w:rsidRDefault="00000000">
            <w:pPr>
              <w:rPr>
                <w:b/>
                <w:bCs/>
                <w:color w:val="303030"/>
                <w:sz w:val="21"/>
                <w:szCs w:val="21"/>
                <w:highlight w:val="white"/>
              </w:rPr>
            </w:pPr>
            <w:r>
              <w:rPr>
                <w:b/>
                <w:bCs/>
                <w:color w:val="303030"/>
                <w:sz w:val="21"/>
                <w:szCs w:val="21"/>
                <w:highlight w:val="white"/>
              </w:rPr>
              <w:t>Management Reporting Annual Plan</w:t>
            </w:r>
          </w:p>
        </w:tc>
        <w:tc>
          <w:tcPr>
            <w:tcW w:w="3548" w:type="dxa"/>
            <w:tcBorders>
              <w:top w:val="nil"/>
              <w:left w:val="nil"/>
              <w:bottom w:val="single" w:sz="6" w:space="0" w:color="DDE1EB"/>
              <w:right w:val="nil"/>
            </w:tcBorders>
            <w:tcMar>
              <w:top w:w="100" w:type="dxa"/>
              <w:left w:w="100" w:type="dxa"/>
              <w:bottom w:w="100" w:type="dxa"/>
              <w:right w:w="100" w:type="dxa"/>
            </w:tcMar>
          </w:tcPr>
          <w:p w14:paraId="6DB69F25" w14:textId="77777777" w:rsidR="00B51BB6" w:rsidRDefault="00000000">
            <w:pPr>
              <w:rPr>
                <w:color w:val="303030"/>
                <w:sz w:val="21"/>
                <w:szCs w:val="21"/>
                <w:highlight w:val="white"/>
              </w:rPr>
            </w:pPr>
            <w:r>
              <w:rPr>
                <w:color w:val="303030"/>
                <w:sz w:val="21"/>
                <w:szCs w:val="21"/>
                <w:highlight w:val="white"/>
              </w:rPr>
              <w:t>A 12-month schedule mapping out topics for management or board meetings.</w:t>
            </w:r>
          </w:p>
        </w:tc>
        <w:tc>
          <w:tcPr>
            <w:tcW w:w="3489" w:type="dxa"/>
            <w:tcBorders>
              <w:top w:val="nil"/>
              <w:left w:val="nil"/>
              <w:bottom w:val="single" w:sz="6" w:space="0" w:color="DDE1EB"/>
              <w:right w:val="nil"/>
            </w:tcBorders>
            <w:tcMar>
              <w:top w:w="100" w:type="dxa"/>
              <w:left w:w="100" w:type="dxa"/>
              <w:bottom w:w="100" w:type="dxa"/>
              <w:right w:w="100" w:type="dxa"/>
            </w:tcMar>
          </w:tcPr>
          <w:p w14:paraId="1204352C" w14:textId="77777777" w:rsidR="00B51BB6" w:rsidRDefault="00000000">
            <w:pPr>
              <w:rPr>
                <w:color w:val="303030"/>
                <w:sz w:val="21"/>
                <w:szCs w:val="21"/>
                <w:highlight w:val="white"/>
              </w:rPr>
            </w:pPr>
            <w:r>
              <w:rPr>
                <w:color w:val="303030"/>
                <w:sz w:val="21"/>
                <w:szCs w:val="21"/>
                <w:highlight w:val="white"/>
              </w:rPr>
              <w:t>Mature businesses requiring structured governance/advisory boards.</w:t>
            </w:r>
          </w:p>
        </w:tc>
      </w:tr>
      <w:tr w:rsidR="00B51BB6" w14:paraId="6D0FEAEF" w14:textId="77777777">
        <w:trPr>
          <w:trHeight w:val="1535"/>
        </w:trPr>
        <w:tc>
          <w:tcPr>
            <w:tcW w:w="2322" w:type="dxa"/>
            <w:tcBorders>
              <w:top w:val="nil"/>
              <w:left w:val="nil"/>
              <w:bottom w:val="single" w:sz="6" w:space="0" w:color="DDE1EB"/>
              <w:right w:val="nil"/>
            </w:tcBorders>
            <w:tcMar>
              <w:top w:w="100" w:type="dxa"/>
              <w:left w:w="100" w:type="dxa"/>
              <w:bottom w:w="100" w:type="dxa"/>
              <w:right w:w="100" w:type="dxa"/>
            </w:tcMar>
          </w:tcPr>
          <w:p w14:paraId="19DF5A79" w14:textId="77777777" w:rsidR="00B51BB6" w:rsidRDefault="00000000">
            <w:pPr>
              <w:rPr>
                <w:b/>
                <w:bCs/>
                <w:color w:val="303030"/>
                <w:sz w:val="21"/>
                <w:szCs w:val="21"/>
                <w:highlight w:val="white"/>
              </w:rPr>
            </w:pPr>
            <w:r>
              <w:rPr>
                <w:b/>
                <w:bCs/>
                <w:color w:val="303030"/>
                <w:sz w:val="21"/>
                <w:szCs w:val="21"/>
                <w:highlight w:val="white"/>
              </w:rPr>
              <w:t>EOY Quiz Questions</w:t>
            </w:r>
          </w:p>
        </w:tc>
        <w:tc>
          <w:tcPr>
            <w:tcW w:w="3548" w:type="dxa"/>
            <w:tcBorders>
              <w:top w:val="nil"/>
              <w:left w:val="nil"/>
              <w:bottom w:val="single" w:sz="6" w:space="0" w:color="DDE1EB"/>
              <w:right w:val="nil"/>
            </w:tcBorders>
            <w:tcMar>
              <w:top w:w="100" w:type="dxa"/>
              <w:left w:w="100" w:type="dxa"/>
              <w:bottom w:w="100" w:type="dxa"/>
              <w:right w:w="100" w:type="dxa"/>
            </w:tcMar>
          </w:tcPr>
          <w:p w14:paraId="289E91C6" w14:textId="77777777" w:rsidR="00B51BB6" w:rsidRDefault="00000000">
            <w:pPr>
              <w:rPr>
                <w:color w:val="303030"/>
                <w:sz w:val="21"/>
                <w:szCs w:val="21"/>
                <w:highlight w:val="white"/>
              </w:rPr>
            </w:pPr>
            <w:r>
              <w:rPr>
                <w:color w:val="303030"/>
                <w:sz w:val="21"/>
                <w:szCs w:val="21"/>
                <w:highlight w:val="white"/>
              </w:rPr>
              <w:t>A short questionnaire evaluating a client's knowledge of basic business costs.</w:t>
            </w:r>
          </w:p>
        </w:tc>
        <w:tc>
          <w:tcPr>
            <w:tcW w:w="3489" w:type="dxa"/>
            <w:tcBorders>
              <w:top w:val="nil"/>
              <w:left w:val="nil"/>
              <w:bottom w:val="single" w:sz="6" w:space="0" w:color="DDE1EB"/>
              <w:right w:val="nil"/>
            </w:tcBorders>
            <w:tcMar>
              <w:top w:w="100" w:type="dxa"/>
              <w:left w:w="100" w:type="dxa"/>
              <w:bottom w:w="100" w:type="dxa"/>
              <w:right w:w="100" w:type="dxa"/>
            </w:tcMar>
          </w:tcPr>
          <w:p w14:paraId="664B2D26" w14:textId="77777777" w:rsidR="00B51BB6" w:rsidRDefault="00000000">
            <w:pPr>
              <w:rPr>
                <w:color w:val="303030"/>
                <w:sz w:val="21"/>
                <w:szCs w:val="21"/>
                <w:highlight w:val="white"/>
              </w:rPr>
            </w:pPr>
            <w:r>
              <w:rPr>
                <w:color w:val="303030"/>
                <w:sz w:val="21"/>
                <w:szCs w:val="21"/>
                <w:highlight w:val="white"/>
              </w:rPr>
              <w:t>Assessing financial literacy and identifying areas for client education.</w:t>
            </w:r>
          </w:p>
        </w:tc>
      </w:tr>
    </w:tbl>
    <w:p w14:paraId="16B4D4C1" w14:textId="77777777" w:rsidR="00B51BB6" w:rsidRDefault="00B51BB6"/>
    <w:p w14:paraId="3252A264" w14:textId="77777777" w:rsidR="00B51BB6" w:rsidRDefault="00B51BB6"/>
    <w:p w14:paraId="6F2DD35F" w14:textId="77777777" w:rsidR="0018519D" w:rsidRDefault="0018519D"/>
    <w:p w14:paraId="08B17818" w14:textId="77777777" w:rsidR="0018519D" w:rsidRDefault="0018519D"/>
    <w:p w14:paraId="272CAB99" w14:textId="77777777" w:rsidR="00B51BB6" w:rsidRDefault="00000000">
      <w:pPr>
        <w:pStyle w:val="Heading1"/>
        <w:rPr>
          <w:color w:val="0000FF"/>
        </w:rPr>
      </w:pPr>
      <w:bookmarkStart w:id="3" w:name="_zi1660xkt8q4" w:colFirst="0" w:colLast="0"/>
      <w:bookmarkEnd w:id="3"/>
      <w:r>
        <w:rPr>
          <w:color w:val="0000FF"/>
        </w:rPr>
        <w:lastRenderedPageBreak/>
        <w:t>Growth Fundamentals Framework</w:t>
      </w:r>
    </w:p>
    <w:p w14:paraId="77BFDB2E" w14:textId="77777777" w:rsidR="00B51BB6" w:rsidRDefault="00B51BB6"/>
    <w:p w14:paraId="1648624F" w14:textId="77777777" w:rsidR="00B51BB6" w:rsidRDefault="00000000">
      <w:pPr>
        <w:rPr>
          <w:b/>
          <w:bCs/>
          <w:color w:val="0000FF"/>
          <w:sz w:val="26"/>
          <w:szCs w:val="26"/>
        </w:rPr>
      </w:pPr>
      <w:r>
        <w:rPr>
          <w:b/>
          <w:bCs/>
          <w:color w:val="0000FF"/>
          <w:sz w:val="26"/>
          <w:szCs w:val="26"/>
        </w:rPr>
        <w:t>The following summary relates to content stored in the Growth Framework section of Advisor-e. This content is designed to help advisors secure advisory engagements with new and existing clients. This content is suitable for new and experienced advisors.</w:t>
      </w:r>
    </w:p>
    <w:p w14:paraId="71F02812" w14:textId="77777777" w:rsidR="00B51BB6" w:rsidRDefault="00B51BB6"/>
    <w:p w14:paraId="253E1D4C" w14:textId="77777777" w:rsidR="00B51BB6" w:rsidRDefault="00000000">
      <w:pPr>
        <w:rPr>
          <w:color w:val="303030"/>
          <w:sz w:val="24"/>
          <w:szCs w:val="24"/>
          <w:highlight w:val="white"/>
        </w:rPr>
      </w:pPr>
      <w:r>
        <w:rPr>
          <w:color w:val="303030"/>
          <w:sz w:val="24"/>
          <w:szCs w:val="24"/>
          <w:highlight w:val="white"/>
        </w:rPr>
        <w:t xml:space="preserve">The Growth Fundamentals Framework provides a comprehensive roadmap for a company's evolution, beginning at the Design phase and progressing through nine distinct Growth Stages toward an eventual Exit or Decline. To successfully navigate this journey, the model identifies seven strategic tactics and nine core aspects, such as Process Improvement and Customer Focus, that must be managed simultaneously. A significant portion of the material focuses on the psychological barriers and psyche </w:t>
      </w:r>
      <w:proofErr w:type="gramStart"/>
      <w:r>
        <w:rPr>
          <w:color w:val="303030"/>
          <w:sz w:val="24"/>
          <w:szCs w:val="24"/>
          <w:highlight w:val="white"/>
        </w:rPr>
        <w:t>errors—</w:t>
      </w:r>
      <w:proofErr w:type="gramEnd"/>
      <w:r>
        <w:rPr>
          <w:color w:val="303030"/>
          <w:sz w:val="24"/>
          <w:szCs w:val="24"/>
          <w:highlight w:val="white"/>
        </w:rPr>
        <w:t xml:space="preserve">including confirmation bias and complacency—that can hinder a leader's progress during critical transitions. Specifically, the "Devil’s Toilet" serves as a metaphor for the treacherous period between achieving a stable lifestyle and scaling for leverage, where fatigue often stalls momentum. By balancing financial </w:t>
      </w:r>
      <w:proofErr w:type="gramStart"/>
      <w:r>
        <w:rPr>
          <w:color w:val="303030"/>
          <w:sz w:val="24"/>
          <w:szCs w:val="24"/>
          <w:highlight w:val="white"/>
        </w:rPr>
        <w:t>levers</w:t>
      </w:r>
      <w:proofErr w:type="gramEnd"/>
      <w:r>
        <w:rPr>
          <w:color w:val="303030"/>
          <w:sz w:val="24"/>
          <w:szCs w:val="24"/>
          <w:highlight w:val="white"/>
        </w:rPr>
        <w:t xml:space="preserve"> with an awareness of complexity layers, business owners can better recognize their current position and prepare for the next tactical shift. Through this integrated approach, the framework aims to help entrepreneurs achieve sustainable expansion while avoiding common cognitive traps and operational plateaus.</w:t>
      </w:r>
    </w:p>
    <w:p w14:paraId="5AF6AFAB" w14:textId="77777777" w:rsidR="00B51BB6" w:rsidRDefault="00B51BB6">
      <w:pPr>
        <w:rPr>
          <w:color w:val="303030"/>
          <w:sz w:val="24"/>
          <w:szCs w:val="24"/>
          <w:highlight w:val="white"/>
        </w:rPr>
      </w:pPr>
    </w:p>
    <w:p w14:paraId="44BE22C4" w14:textId="77777777" w:rsidR="00B51BB6" w:rsidRDefault="00000000">
      <w:pPr>
        <w:rPr>
          <w:color w:val="303030"/>
          <w:sz w:val="21"/>
          <w:szCs w:val="21"/>
          <w:highlight w:val="white"/>
        </w:rPr>
      </w:pPr>
      <w:r>
        <w:rPr>
          <w:color w:val="303030"/>
          <w:sz w:val="21"/>
          <w:szCs w:val="21"/>
          <w:highlight w:val="white"/>
        </w:rPr>
        <w:t xml:space="preserve">The provided sources comprise four distinct presentation slide decks that collectively form the </w:t>
      </w:r>
      <w:r>
        <w:rPr>
          <w:b/>
          <w:bCs/>
          <w:color w:val="303030"/>
          <w:sz w:val="21"/>
          <w:szCs w:val="21"/>
          <w:highlight w:val="white"/>
        </w:rPr>
        <w:t>Growth Fundamentals Framework</w:t>
      </w:r>
      <w:r>
        <w:rPr>
          <w:color w:val="303030"/>
          <w:sz w:val="21"/>
          <w:szCs w:val="21"/>
          <w:highlight w:val="white"/>
        </w:rPr>
        <w:t>. Here is a review of these templates, outlining their core purpose, benefits, client indicators, and a summary table.</w:t>
      </w:r>
    </w:p>
    <w:p w14:paraId="4D488568" w14:textId="77777777" w:rsidR="00B51BB6" w:rsidRDefault="00000000">
      <w:pPr>
        <w:rPr>
          <w:b/>
          <w:bCs/>
          <w:color w:val="303030"/>
          <w:sz w:val="21"/>
          <w:szCs w:val="21"/>
          <w:highlight w:val="white"/>
        </w:rPr>
      </w:pPr>
      <w:r>
        <w:rPr>
          <w:b/>
          <w:bCs/>
          <w:color w:val="303030"/>
          <w:sz w:val="21"/>
          <w:szCs w:val="21"/>
          <w:highlight w:val="white"/>
        </w:rPr>
        <w:t>Purpose of the Templates</w:t>
      </w:r>
    </w:p>
    <w:p w14:paraId="7232B634" w14:textId="77777777" w:rsidR="00B51BB6" w:rsidRDefault="00000000">
      <w:pPr>
        <w:rPr>
          <w:color w:val="303030"/>
          <w:sz w:val="21"/>
          <w:szCs w:val="21"/>
          <w:highlight w:val="white"/>
        </w:rPr>
      </w:pPr>
      <w:r>
        <w:rPr>
          <w:color w:val="303030"/>
          <w:sz w:val="21"/>
          <w:szCs w:val="21"/>
          <w:highlight w:val="white"/>
        </w:rPr>
        <w:t xml:space="preserve">The templates are designed as a </w:t>
      </w:r>
      <w:r>
        <w:rPr>
          <w:b/>
          <w:bCs/>
          <w:color w:val="303030"/>
          <w:sz w:val="21"/>
          <w:szCs w:val="21"/>
          <w:highlight w:val="white"/>
        </w:rPr>
        <w:t>comprehensive framework to guide the thinking, observation, reflections, and actions of those striving for business excellence</w:t>
      </w:r>
      <w:r>
        <w:rPr>
          <w:color w:val="303030"/>
          <w:sz w:val="21"/>
          <w:szCs w:val="21"/>
          <w:highlight w:val="white"/>
        </w:rPr>
        <w:t xml:space="preserve">. They map the lifecycle of a business onto a 'Sigmoid-type/Sine Wave-type Curve' to illustrate the regenerative aspects of growth. The framework breaks business growth down into </w:t>
      </w:r>
      <w:r>
        <w:rPr>
          <w:b/>
          <w:bCs/>
          <w:color w:val="303030"/>
          <w:sz w:val="21"/>
          <w:szCs w:val="21"/>
          <w:highlight w:val="white"/>
        </w:rPr>
        <w:t>9 Growth Stages</w:t>
      </w:r>
      <w:r>
        <w:rPr>
          <w:color w:val="303030"/>
          <w:sz w:val="21"/>
          <w:szCs w:val="21"/>
          <w:highlight w:val="white"/>
        </w:rPr>
        <w:t xml:space="preserve"> (from Design to Exit/Decline), </w:t>
      </w:r>
      <w:r>
        <w:rPr>
          <w:b/>
          <w:bCs/>
          <w:color w:val="303030"/>
          <w:sz w:val="21"/>
          <w:szCs w:val="21"/>
          <w:highlight w:val="white"/>
        </w:rPr>
        <w:t>7 Growth Focus Tactics</w:t>
      </w:r>
      <w:r>
        <w:rPr>
          <w:color w:val="303030"/>
          <w:sz w:val="21"/>
          <w:szCs w:val="21"/>
          <w:highlight w:val="white"/>
        </w:rPr>
        <w:t xml:space="preserve">, </w:t>
      </w:r>
      <w:r>
        <w:rPr>
          <w:b/>
          <w:bCs/>
          <w:color w:val="303030"/>
          <w:sz w:val="21"/>
          <w:szCs w:val="21"/>
          <w:highlight w:val="white"/>
        </w:rPr>
        <w:t>5 Layers of Complexity (and associated Psyche Errors)</w:t>
      </w:r>
      <w:r>
        <w:rPr>
          <w:color w:val="303030"/>
          <w:sz w:val="21"/>
          <w:szCs w:val="21"/>
          <w:highlight w:val="white"/>
        </w:rPr>
        <w:t xml:space="preserve">, and </w:t>
      </w:r>
      <w:r>
        <w:rPr>
          <w:b/>
          <w:bCs/>
          <w:color w:val="303030"/>
          <w:sz w:val="21"/>
          <w:szCs w:val="21"/>
          <w:highlight w:val="white"/>
        </w:rPr>
        <w:t>9 Growth Aspects</w:t>
      </w:r>
      <w:r>
        <w:rPr>
          <w:color w:val="303030"/>
          <w:sz w:val="21"/>
          <w:szCs w:val="21"/>
          <w:highlight w:val="white"/>
        </w:rPr>
        <w:t>.</w:t>
      </w:r>
    </w:p>
    <w:p w14:paraId="1E84D76A" w14:textId="77777777" w:rsidR="00B51BB6" w:rsidRDefault="00000000">
      <w:pPr>
        <w:rPr>
          <w:b/>
          <w:bCs/>
          <w:color w:val="303030"/>
          <w:sz w:val="21"/>
          <w:szCs w:val="21"/>
          <w:highlight w:val="white"/>
        </w:rPr>
      </w:pPr>
      <w:r>
        <w:rPr>
          <w:b/>
          <w:bCs/>
          <w:color w:val="303030"/>
          <w:sz w:val="21"/>
          <w:szCs w:val="21"/>
          <w:highlight w:val="white"/>
        </w:rPr>
        <w:t>How it Helps the Business Owner</w:t>
      </w:r>
    </w:p>
    <w:p w14:paraId="6948ADFC" w14:textId="77777777" w:rsidR="00B51BB6" w:rsidRDefault="00000000">
      <w:pPr>
        <w:numPr>
          <w:ilvl w:val="0"/>
          <w:numId w:val="62"/>
        </w:numPr>
        <w:shd w:val="clear" w:color="auto" w:fill="FFFFFF"/>
        <w:rPr>
          <w:highlight w:val="white"/>
        </w:rPr>
      </w:pPr>
      <w:r>
        <w:rPr>
          <w:b/>
          <w:bCs/>
          <w:color w:val="303030"/>
          <w:sz w:val="21"/>
          <w:szCs w:val="21"/>
          <w:highlight w:val="white"/>
        </w:rPr>
        <w:t>Establishes Context:</w:t>
      </w:r>
      <w:r>
        <w:rPr>
          <w:color w:val="303030"/>
          <w:sz w:val="21"/>
          <w:szCs w:val="21"/>
          <w:highlight w:val="white"/>
        </w:rPr>
        <w:t xml:space="preserve"> It helps owners recognize exactly where they currently sit on the growth curve based on where they have come from and where they are headed.</w:t>
      </w:r>
    </w:p>
    <w:p w14:paraId="24478A65" w14:textId="77777777" w:rsidR="00B51BB6" w:rsidRDefault="00000000">
      <w:pPr>
        <w:numPr>
          <w:ilvl w:val="0"/>
          <w:numId w:val="62"/>
        </w:numPr>
        <w:shd w:val="clear" w:color="auto" w:fill="FFFFFF"/>
        <w:rPr>
          <w:highlight w:val="white"/>
        </w:rPr>
      </w:pPr>
      <w:r>
        <w:rPr>
          <w:b/>
          <w:bCs/>
          <w:color w:val="303030"/>
          <w:sz w:val="21"/>
          <w:szCs w:val="21"/>
          <w:highlight w:val="white"/>
        </w:rPr>
        <w:t>Creates Self-Relevance &amp; Motivation:</w:t>
      </w:r>
      <w:r>
        <w:rPr>
          <w:color w:val="303030"/>
          <w:sz w:val="21"/>
          <w:szCs w:val="21"/>
          <w:highlight w:val="white"/>
        </w:rPr>
        <w:t xml:space="preserve"> By contextualizing their journey, it creates "</w:t>
      </w:r>
      <w:proofErr w:type="spellStart"/>
      <w:r>
        <w:rPr>
          <w:color w:val="303030"/>
          <w:sz w:val="21"/>
          <w:szCs w:val="21"/>
          <w:highlight w:val="white"/>
        </w:rPr>
        <w:t>Self Relevance</w:t>
      </w:r>
      <w:proofErr w:type="spellEnd"/>
      <w:r>
        <w:rPr>
          <w:color w:val="303030"/>
          <w:sz w:val="21"/>
          <w:szCs w:val="21"/>
          <w:highlight w:val="white"/>
        </w:rPr>
        <w:t>," which is critical for learning and developing the motivation to act.</w:t>
      </w:r>
    </w:p>
    <w:p w14:paraId="6795031B" w14:textId="77777777" w:rsidR="00B51BB6" w:rsidRDefault="00000000">
      <w:pPr>
        <w:numPr>
          <w:ilvl w:val="0"/>
          <w:numId w:val="62"/>
        </w:numPr>
        <w:shd w:val="clear" w:color="auto" w:fill="FFFFFF"/>
        <w:rPr>
          <w:highlight w:val="white"/>
        </w:rPr>
      </w:pPr>
      <w:r>
        <w:rPr>
          <w:b/>
          <w:bCs/>
          <w:color w:val="303030"/>
          <w:sz w:val="21"/>
          <w:szCs w:val="21"/>
          <w:highlight w:val="white"/>
        </w:rPr>
        <w:lastRenderedPageBreak/>
        <w:t>Proactive Problem Solving:</w:t>
      </w:r>
      <w:r>
        <w:rPr>
          <w:color w:val="303030"/>
          <w:sz w:val="21"/>
          <w:szCs w:val="21"/>
          <w:highlight w:val="white"/>
        </w:rPr>
        <w:t xml:space="preserve"> The framework highlights the types of issues owners can expect to encounter </w:t>
      </w:r>
      <w:r>
        <w:rPr>
          <w:i/>
          <w:iCs/>
          <w:color w:val="303030"/>
          <w:sz w:val="21"/>
          <w:szCs w:val="21"/>
          <w:highlight w:val="white"/>
        </w:rPr>
        <w:t>before</w:t>
      </w:r>
      <w:r>
        <w:rPr>
          <w:color w:val="303030"/>
          <w:sz w:val="21"/>
          <w:szCs w:val="21"/>
          <w:highlight w:val="white"/>
        </w:rPr>
        <w:t xml:space="preserve"> they actually have to cope with them, ensuring they are better prepared to handle dangerous stages like the "Devil's Toilet" (profit plateaus).</w:t>
      </w:r>
    </w:p>
    <w:p w14:paraId="5AA50869" w14:textId="77777777" w:rsidR="00B51BB6" w:rsidRDefault="00000000">
      <w:pPr>
        <w:numPr>
          <w:ilvl w:val="0"/>
          <w:numId w:val="62"/>
        </w:numPr>
        <w:shd w:val="clear" w:color="auto" w:fill="FFFFFF"/>
        <w:spacing w:after="180"/>
        <w:rPr>
          <w:highlight w:val="white"/>
        </w:rPr>
      </w:pPr>
      <w:r>
        <w:rPr>
          <w:b/>
          <w:bCs/>
          <w:color w:val="303030"/>
          <w:sz w:val="21"/>
          <w:szCs w:val="21"/>
          <w:highlight w:val="white"/>
        </w:rPr>
        <w:t>Identifies Roadblocks:</w:t>
      </w:r>
      <w:r>
        <w:rPr>
          <w:color w:val="303030"/>
          <w:sz w:val="21"/>
          <w:szCs w:val="21"/>
          <w:highlight w:val="white"/>
        </w:rPr>
        <w:t xml:space="preserve"> It clearly defines "What Got You Here" versus "What Holds You Back" for each stage, helping owners see missing skill sets or psychological traps holding back their growth.</w:t>
      </w:r>
    </w:p>
    <w:p w14:paraId="084089AD" w14:textId="77777777" w:rsidR="00B51BB6" w:rsidRDefault="00000000">
      <w:pPr>
        <w:rPr>
          <w:b/>
          <w:bCs/>
          <w:color w:val="303030"/>
          <w:sz w:val="21"/>
          <w:szCs w:val="21"/>
          <w:highlight w:val="white"/>
        </w:rPr>
      </w:pPr>
      <w:r>
        <w:rPr>
          <w:b/>
          <w:bCs/>
          <w:color w:val="303030"/>
          <w:sz w:val="21"/>
          <w:szCs w:val="21"/>
          <w:highlight w:val="white"/>
        </w:rPr>
        <w:t>How it Helps the Advisor</w:t>
      </w:r>
    </w:p>
    <w:p w14:paraId="2EEE6A0C" w14:textId="77777777" w:rsidR="00B51BB6" w:rsidRDefault="00000000">
      <w:pPr>
        <w:numPr>
          <w:ilvl w:val="0"/>
          <w:numId w:val="5"/>
        </w:numPr>
        <w:shd w:val="clear" w:color="auto" w:fill="FFFFFF"/>
        <w:rPr>
          <w:highlight w:val="white"/>
        </w:rPr>
      </w:pPr>
      <w:r>
        <w:rPr>
          <w:b/>
          <w:bCs/>
          <w:color w:val="303030"/>
          <w:sz w:val="21"/>
          <w:szCs w:val="21"/>
          <w:highlight w:val="white"/>
        </w:rPr>
        <w:t>Structured Facilitation:</w:t>
      </w:r>
      <w:r>
        <w:rPr>
          <w:color w:val="303030"/>
          <w:sz w:val="21"/>
          <w:szCs w:val="21"/>
          <w:highlight w:val="white"/>
        </w:rPr>
        <w:t xml:space="preserve"> It provides advisors with a step-by-step "Reveal Format" to draw the curve freehand in "3x3 chunks," allowing for measured, interactive discussions with clients.</w:t>
      </w:r>
    </w:p>
    <w:p w14:paraId="0B670AAE" w14:textId="77777777" w:rsidR="00B51BB6" w:rsidRDefault="00000000">
      <w:pPr>
        <w:numPr>
          <w:ilvl w:val="0"/>
          <w:numId w:val="5"/>
        </w:numPr>
        <w:shd w:val="clear" w:color="auto" w:fill="FFFFFF"/>
        <w:rPr>
          <w:highlight w:val="white"/>
        </w:rPr>
      </w:pPr>
      <w:r>
        <w:rPr>
          <w:b/>
          <w:bCs/>
          <w:color w:val="303030"/>
          <w:sz w:val="21"/>
          <w:szCs w:val="21"/>
          <w:highlight w:val="white"/>
        </w:rPr>
        <w:t>Improved Client Engagement:</w:t>
      </w:r>
      <w:r>
        <w:rPr>
          <w:color w:val="303030"/>
          <w:sz w:val="21"/>
          <w:szCs w:val="21"/>
          <w:highlight w:val="white"/>
        </w:rPr>
        <w:t xml:space="preserve"> By utilizing storytelling and "personas" (e.g., "Bob the Chocolate maker"), the advisor can discuss concepts in the third person. This creates dissociation—avoiding judgment, reducing jargon, and helping the advisor overcome the stereotype of being a purely analytical or "boring" accountant.</w:t>
      </w:r>
    </w:p>
    <w:p w14:paraId="0B117128" w14:textId="77777777" w:rsidR="00B51BB6" w:rsidRDefault="00000000">
      <w:pPr>
        <w:numPr>
          <w:ilvl w:val="0"/>
          <w:numId w:val="5"/>
        </w:numPr>
        <w:shd w:val="clear" w:color="auto" w:fill="FFFFFF"/>
        <w:spacing w:after="180"/>
        <w:rPr>
          <w:highlight w:val="white"/>
        </w:rPr>
      </w:pPr>
      <w:r>
        <w:rPr>
          <w:b/>
          <w:bCs/>
          <w:color w:val="303030"/>
          <w:sz w:val="21"/>
          <w:szCs w:val="21"/>
          <w:highlight w:val="white"/>
        </w:rPr>
        <w:t>Scalable Service Delivery:</w:t>
      </w:r>
      <w:r>
        <w:rPr>
          <w:color w:val="303030"/>
          <w:sz w:val="21"/>
          <w:szCs w:val="21"/>
          <w:highlight w:val="white"/>
        </w:rPr>
        <w:t xml:space="preserve"> The templates offer two distinct engagement models: a </w:t>
      </w:r>
      <w:r>
        <w:rPr>
          <w:b/>
          <w:bCs/>
          <w:color w:val="303030"/>
          <w:sz w:val="21"/>
          <w:szCs w:val="21"/>
          <w:highlight w:val="white"/>
        </w:rPr>
        <w:t>"Full" version</w:t>
      </w:r>
      <w:r>
        <w:rPr>
          <w:color w:val="303030"/>
          <w:sz w:val="21"/>
          <w:szCs w:val="21"/>
          <w:highlight w:val="white"/>
        </w:rPr>
        <w:t xml:space="preserve"> (involving 3-5 meetings, upwards of 10 hours, aimed at complex businesses) and a </w:t>
      </w:r>
      <w:r>
        <w:rPr>
          <w:b/>
          <w:bCs/>
          <w:color w:val="303030"/>
          <w:sz w:val="21"/>
          <w:szCs w:val="21"/>
          <w:highlight w:val="white"/>
        </w:rPr>
        <w:t>"Lite" version</w:t>
      </w:r>
      <w:r>
        <w:rPr>
          <w:color w:val="303030"/>
          <w:sz w:val="21"/>
          <w:szCs w:val="21"/>
          <w:highlight w:val="white"/>
        </w:rPr>
        <w:t xml:space="preserve"> (a focused 1-meeting engagement for smaller clients with lower fee tolerance).</w:t>
      </w:r>
    </w:p>
    <w:p w14:paraId="372ECAFF" w14:textId="77777777" w:rsidR="00B51BB6" w:rsidRDefault="00000000">
      <w:pPr>
        <w:rPr>
          <w:b/>
          <w:bCs/>
          <w:color w:val="303030"/>
          <w:sz w:val="21"/>
          <w:szCs w:val="21"/>
          <w:highlight w:val="white"/>
        </w:rPr>
      </w:pPr>
      <w:r>
        <w:rPr>
          <w:b/>
          <w:bCs/>
          <w:color w:val="303030"/>
          <w:sz w:val="21"/>
          <w:szCs w:val="21"/>
          <w:highlight w:val="white"/>
        </w:rPr>
        <w:t>Indicators That the Template is Appropriate for a Client</w:t>
      </w:r>
    </w:p>
    <w:p w14:paraId="192E6CB5" w14:textId="77777777" w:rsidR="00B51BB6" w:rsidRDefault="00000000">
      <w:pPr>
        <w:numPr>
          <w:ilvl w:val="0"/>
          <w:numId w:val="24"/>
        </w:numPr>
        <w:shd w:val="clear" w:color="auto" w:fill="FFFFFF"/>
        <w:rPr>
          <w:highlight w:val="white"/>
        </w:rPr>
      </w:pPr>
      <w:r>
        <w:rPr>
          <w:b/>
          <w:bCs/>
          <w:color w:val="303030"/>
          <w:sz w:val="21"/>
          <w:szCs w:val="21"/>
          <w:highlight w:val="white"/>
        </w:rPr>
        <w:t>Experiencing Stagnation or Fatigue:</w:t>
      </w:r>
      <w:r>
        <w:rPr>
          <w:color w:val="303030"/>
          <w:sz w:val="21"/>
          <w:szCs w:val="21"/>
          <w:highlight w:val="white"/>
        </w:rPr>
        <w:t xml:space="preserve"> If a client is experiencing a "profit plateau" or extreme fatigue after putting in significant effort, they may be stuck in the "Devil's Toilet" and need the framework to navigate toward the "Leverage" stage.</w:t>
      </w:r>
    </w:p>
    <w:p w14:paraId="250D2DF4" w14:textId="77777777" w:rsidR="00B51BB6" w:rsidRDefault="00000000">
      <w:pPr>
        <w:numPr>
          <w:ilvl w:val="0"/>
          <w:numId w:val="24"/>
        </w:numPr>
        <w:shd w:val="clear" w:color="auto" w:fill="FFFFFF"/>
        <w:rPr>
          <w:highlight w:val="white"/>
        </w:rPr>
      </w:pPr>
      <w:r>
        <w:rPr>
          <w:b/>
          <w:bCs/>
          <w:color w:val="303030"/>
          <w:sz w:val="21"/>
          <w:szCs w:val="21"/>
          <w:highlight w:val="white"/>
        </w:rPr>
        <w:t>Exhibiting Psychological Roadblocks ("Psyche Errors"):</w:t>
      </w:r>
      <w:r>
        <w:rPr>
          <w:color w:val="303030"/>
          <w:sz w:val="21"/>
          <w:szCs w:val="21"/>
          <w:highlight w:val="white"/>
        </w:rPr>
        <w:t xml:space="preserve"> If an owner is showing signs of </w:t>
      </w:r>
      <w:r>
        <w:rPr>
          <w:i/>
          <w:iCs/>
          <w:color w:val="303030"/>
          <w:sz w:val="21"/>
          <w:szCs w:val="21"/>
          <w:highlight w:val="white"/>
        </w:rPr>
        <w:t>Confirmation Bias</w:t>
      </w:r>
      <w:r>
        <w:rPr>
          <w:color w:val="303030"/>
          <w:sz w:val="21"/>
          <w:szCs w:val="21"/>
          <w:highlight w:val="white"/>
        </w:rPr>
        <w:t xml:space="preserve"> (ignoring reality to maintain focus), </w:t>
      </w:r>
      <w:r>
        <w:rPr>
          <w:i/>
          <w:iCs/>
          <w:color w:val="303030"/>
          <w:sz w:val="21"/>
          <w:szCs w:val="21"/>
          <w:highlight w:val="white"/>
        </w:rPr>
        <w:t>Complacency</w:t>
      </w:r>
      <w:r>
        <w:rPr>
          <w:color w:val="303030"/>
          <w:sz w:val="21"/>
          <w:szCs w:val="21"/>
          <w:highlight w:val="white"/>
        </w:rPr>
        <w:t xml:space="preserve"> (inability to focus on the external environment after reaching perceived security), or </w:t>
      </w:r>
      <w:r>
        <w:rPr>
          <w:i/>
          <w:iCs/>
          <w:color w:val="303030"/>
          <w:sz w:val="21"/>
          <w:szCs w:val="21"/>
          <w:highlight w:val="white"/>
        </w:rPr>
        <w:t>Role Identification</w:t>
      </w:r>
      <w:r>
        <w:rPr>
          <w:color w:val="303030"/>
          <w:sz w:val="21"/>
          <w:szCs w:val="21"/>
          <w:highlight w:val="white"/>
        </w:rPr>
        <w:t xml:space="preserve"> (acting how they think a "Boss" should act rather than being authentic), the framework is highly applicable.</w:t>
      </w:r>
    </w:p>
    <w:p w14:paraId="05A8A716" w14:textId="77777777" w:rsidR="00B51BB6" w:rsidRDefault="00000000">
      <w:pPr>
        <w:numPr>
          <w:ilvl w:val="0"/>
          <w:numId w:val="24"/>
        </w:numPr>
        <w:shd w:val="clear" w:color="auto" w:fill="FFFFFF"/>
        <w:spacing w:after="180"/>
        <w:rPr>
          <w:highlight w:val="white"/>
        </w:rPr>
      </w:pPr>
      <w:r>
        <w:rPr>
          <w:b/>
          <w:bCs/>
          <w:color w:val="303030"/>
          <w:sz w:val="21"/>
          <w:szCs w:val="21"/>
          <w:highlight w:val="white"/>
        </w:rPr>
        <w:t>Facing a Transition or "Split Point":</w:t>
      </w:r>
      <w:r>
        <w:rPr>
          <w:color w:val="303030"/>
          <w:sz w:val="21"/>
          <w:szCs w:val="21"/>
          <w:highlight w:val="white"/>
        </w:rPr>
        <w:t xml:space="preserve"> Clients who are unsure whether to continue scaling or prepare for succession/exit can benefit from the framework's detailed breakdown of the "Maturity," "Leapfrog," and "Exit/Decline" stages.</w:t>
      </w:r>
    </w:p>
    <w:p w14:paraId="321EA85F" w14:textId="77777777" w:rsidR="00B51BB6" w:rsidRDefault="00000000">
      <w:pPr>
        <w:rPr>
          <w:b/>
          <w:bCs/>
          <w:color w:val="303030"/>
          <w:sz w:val="21"/>
          <w:szCs w:val="21"/>
          <w:highlight w:val="white"/>
        </w:rPr>
      </w:pPr>
      <w:r>
        <w:rPr>
          <w:b/>
          <w:bCs/>
          <w:color w:val="303030"/>
          <w:sz w:val="21"/>
          <w:szCs w:val="21"/>
          <w:highlight w:val="white"/>
        </w:rPr>
        <w:t>Table of Templates Listed as Sources</w:t>
      </w:r>
    </w:p>
    <w:tbl>
      <w:tblPr>
        <w:tblStyle w:val="a1"/>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0"/>
        <w:gridCol w:w="6500"/>
      </w:tblGrid>
      <w:tr w:rsidR="00B51BB6" w14:paraId="0A838A45" w14:textId="77777777">
        <w:trPr>
          <w:trHeight w:val="815"/>
        </w:trPr>
        <w:tc>
          <w:tcPr>
            <w:tcW w:w="2810" w:type="dxa"/>
            <w:tcBorders>
              <w:top w:val="nil"/>
              <w:left w:val="nil"/>
              <w:bottom w:val="single" w:sz="6" w:space="0" w:color="919191"/>
              <w:right w:val="nil"/>
            </w:tcBorders>
            <w:tcMar>
              <w:top w:w="100" w:type="dxa"/>
              <w:left w:w="100" w:type="dxa"/>
              <w:bottom w:w="100" w:type="dxa"/>
              <w:right w:w="100" w:type="dxa"/>
            </w:tcMar>
          </w:tcPr>
          <w:p w14:paraId="5D2E12E3" w14:textId="77777777" w:rsidR="00B51BB6" w:rsidRDefault="00000000">
            <w:pPr>
              <w:jc w:val="center"/>
              <w:rPr>
                <w:b/>
                <w:bCs/>
                <w:color w:val="303030"/>
                <w:sz w:val="21"/>
                <w:szCs w:val="21"/>
                <w:highlight w:val="white"/>
              </w:rPr>
            </w:pPr>
            <w:r>
              <w:rPr>
                <w:b/>
                <w:bCs/>
                <w:color w:val="303030"/>
                <w:sz w:val="21"/>
                <w:szCs w:val="21"/>
                <w:highlight w:val="white"/>
              </w:rPr>
              <w:t>Template Name</w:t>
            </w:r>
          </w:p>
        </w:tc>
        <w:tc>
          <w:tcPr>
            <w:tcW w:w="6500" w:type="dxa"/>
            <w:tcBorders>
              <w:top w:val="nil"/>
              <w:left w:val="nil"/>
              <w:bottom w:val="single" w:sz="6" w:space="0" w:color="919191"/>
              <w:right w:val="nil"/>
            </w:tcBorders>
            <w:tcMar>
              <w:top w:w="100" w:type="dxa"/>
              <w:left w:w="100" w:type="dxa"/>
              <w:bottom w:w="100" w:type="dxa"/>
              <w:right w:w="100" w:type="dxa"/>
            </w:tcMar>
          </w:tcPr>
          <w:p w14:paraId="4B976827" w14:textId="77777777" w:rsidR="00B51BB6" w:rsidRDefault="00000000">
            <w:pPr>
              <w:jc w:val="center"/>
              <w:rPr>
                <w:b/>
                <w:bCs/>
                <w:color w:val="303030"/>
                <w:sz w:val="21"/>
                <w:szCs w:val="21"/>
                <w:highlight w:val="white"/>
              </w:rPr>
            </w:pPr>
            <w:r>
              <w:rPr>
                <w:b/>
                <w:bCs/>
                <w:color w:val="303030"/>
                <w:sz w:val="21"/>
                <w:szCs w:val="21"/>
                <w:highlight w:val="white"/>
              </w:rPr>
              <w:t>Core Focus &amp; Contents</w:t>
            </w:r>
          </w:p>
        </w:tc>
      </w:tr>
      <w:tr w:rsidR="00B51BB6" w14:paraId="356629CA" w14:textId="77777777">
        <w:trPr>
          <w:trHeight w:val="1895"/>
        </w:trPr>
        <w:tc>
          <w:tcPr>
            <w:tcW w:w="2810" w:type="dxa"/>
            <w:tcBorders>
              <w:top w:val="nil"/>
              <w:left w:val="nil"/>
              <w:bottom w:val="single" w:sz="6" w:space="0" w:color="DDE1EB"/>
              <w:right w:val="nil"/>
            </w:tcBorders>
            <w:tcMar>
              <w:top w:w="100" w:type="dxa"/>
              <w:left w:w="100" w:type="dxa"/>
              <w:bottom w:w="100" w:type="dxa"/>
              <w:right w:w="100" w:type="dxa"/>
            </w:tcMar>
          </w:tcPr>
          <w:p w14:paraId="735C3455" w14:textId="77777777" w:rsidR="00B51BB6" w:rsidRDefault="00000000">
            <w:pPr>
              <w:rPr>
                <w:b/>
                <w:bCs/>
                <w:color w:val="303030"/>
                <w:sz w:val="21"/>
                <w:szCs w:val="21"/>
                <w:highlight w:val="white"/>
              </w:rPr>
            </w:pPr>
            <w:r>
              <w:rPr>
                <w:b/>
                <w:bCs/>
                <w:color w:val="303030"/>
                <w:sz w:val="21"/>
                <w:szCs w:val="21"/>
                <w:highlight w:val="white"/>
              </w:rPr>
              <w:lastRenderedPageBreak/>
              <w:t>Growth Curve</w:t>
            </w:r>
          </w:p>
        </w:tc>
        <w:tc>
          <w:tcPr>
            <w:tcW w:w="6500" w:type="dxa"/>
            <w:tcBorders>
              <w:top w:val="nil"/>
              <w:left w:val="nil"/>
              <w:bottom w:val="single" w:sz="6" w:space="0" w:color="DDE1EB"/>
              <w:right w:val="nil"/>
            </w:tcBorders>
            <w:tcMar>
              <w:top w:w="100" w:type="dxa"/>
              <w:left w:w="100" w:type="dxa"/>
              <w:bottom w:w="100" w:type="dxa"/>
              <w:right w:w="100" w:type="dxa"/>
            </w:tcMar>
          </w:tcPr>
          <w:p w14:paraId="335094B8" w14:textId="77777777" w:rsidR="00B51BB6" w:rsidRDefault="00000000">
            <w:pPr>
              <w:rPr>
                <w:color w:val="303030"/>
                <w:sz w:val="21"/>
                <w:szCs w:val="21"/>
                <w:highlight w:val="white"/>
              </w:rPr>
            </w:pPr>
            <w:r>
              <w:rPr>
                <w:color w:val="303030"/>
                <w:sz w:val="21"/>
                <w:szCs w:val="21"/>
                <w:highlight w:val="white"/>
              </w:rPr>
              <w:t xml:space="preserve">The core visual map of the framework. Contains the master tables mapping the 9 Growth Stages to the 7 Tactics, 9 Aspects, and the 5 Psyche Errors. Introduces metaphors like </w:t>
            </w:r>
            <w:proofErr w:type="gramStart"/>
            <w:r>
              <w:rPr>
                <w:color w:val="303030"/>
                <w:sz w:val="21"/>
                <w:szCs w:val="21"/>
                <w:highlight w:val="white"/>
              </w:rPr>
              <w:t>the "</w:t>
            </w:r>
            <w:proofErr w:type="gramEnd"/>
            <w:r>
              <w:rPr>
                <w:color w:val="303030"/>
                <w:sz w:val="21"/>
                <w:szCs w:val="21"/>
                <w:highlight w:val="white"/>
              </w:rPr>
              <w:t xml:space="preserve">Devil's Toilet" </w:t>
            </w:r>
            <w:proofErr w:type="gramStart"/>
            <w:r>
              <w:rPr>
                <w:color w:val="303030"/>
                <w:sz w:val="21"/>
                <w:szCs w:val="21"/>
                <w:highlight w:val="white"/>
              </w:rPr>
              <w:t xml:space="preserve">and </w:t>
            </w:r>
            <w:proofErr w:type="gramEnd"/>
            <w:r>
              <w:rPr>
                <w:color w:val="303030"/>
                <w:sz w:val="21"/>
                <w:szCs w:val="21"/>
                <w:highlight w:val="white"/>
              </w:rPr>
              <w:t>the 8 Profit Levers.</w:t>
            </w:r>
          </w:p>
        </w:tc>
      </w:tr>
      <w:tr w:rsidR="00B51BB6" w14:paraId="5C05145D" w14:textId="77777777">
        <w:trPr>
          <w:trHeight w:val="1895"/>
        </w:trPr>
        <w:tc>
          <w:tcPr>
            <w:tcW w:w="2810" w:type="dxa"/>
            <w:tcBorders>
              <w:top w:val="nil"/>
              <w:left w:val="nil"/>
              <w:bottom w:val="single" w:sz="6" w:space="0" w:color="DDE1EB"/>
              <w:right w:val="nil"/>
            </w:tcBorders>
            <w:tcMar>
              <w:top w:w="100" w:type="dxa"/>
              <w:left w:w="100" w:type="dxa"/>
              <w:bottom w:w="100" w:type="dxa"/>
              <w:right w:w="100" w:type="dxa"/>
            </w:tcMar>
          </w:tcPr>
          <w:p w14:paraId="2B5E0725" w14:textId="77777777" w:rsidR="00B51BB6" w:rsidRDefault="00000000">
            <w:pPr>
              <w:rPr>
                <w:b/>
                <w:bCs/>
                <w:color w:val="303030"/>
                <w:sz w:val="21"/>
                <w:szCs w:val="21"/>
                <w:highlight w:val="white"/>
              </w:rPr>
            </w:pPr>
            <w:r>
              <w:rPr>
                <w:b/>
                <w:bCs/>
                <w:color w:val="303030"/>
                <w:sz w:val="21"/>
                <w:szCs w:val="21"/>
                <w:highlight w:val="white"/>
              </w:rPr>
              <w:t>Growth Curve Story</w:t>
            </w:r>
          </w:p>
        </w:tc>
        <w:tc>
          <w:tcPr>
            <w:tcW w:w="6500" w:type="dxa"/>
            <w:tcBorders>
              <w:top w:val="nil"/>
              <w:left w:val="nil"/>
              <w:bottom w:val="single" w:sz="6" w:space="0" w:color="DDE1EB"/>
              <w:right w:val="nil"/>
            </w:tcBorders>
            <w:tcMar>
              <w:top w:w="100" w:type="dxa"/>
              <w:left w:w="100" w:type="dxa"/>
              <w:bottom w:w="100" w:type="dxa"/>
              <w:right w:w="100" w:type="dxa"/>
            </w:tcMar>
          </w:tcPr>
          <w:p w14:paraId="5144EB56" w14:textId="77777777" w:rsidR="00B51BB6" w:rsidRDefault="00000000">
            <w:pPr>
              <w:rPr>
                <w:color w:val="303030"/>
                <w:sz w:val="21"/>
                <w:szCs w:val="21"/>
                <w:highlight w:val="white"/>
              </w:rPr>
            </w:pPr>
            <w:r>
              <w:rPr>
                <w:color w:val="303030"/>
                <w:sz w:val="21"/>
                <w:szCs w:val="21"/>
                <w:highlight w:val="white"/>
              </w:rPr>
              <w:t>An illustrative, narrative-driven deck. Provides character-based visual metaphors for each of the 9 stages, detailing the core growth focus, 3 fundamental requirements per stage, and "What holds you back."</w:t>
            </w:r>
          </w:p>
        </w:tc>
      </w:tr>
      <w:tr w:rsidR="00B51BB6" w14:paraId="6DD1EB1F" w14:textId="77777777">
        <w:trPr>
          <w:trHeight w:val="1895"/>
        </w:trPr>
        <w:tc>
          <w:tcPr>
            <w:tcW w:w="2810" w:type="dxa"/>
            <w:tcBorders>
              <w:top w:val="nil"/>
              <w:left w:val="nil"/>
              <w:bottom w:val="single" w:sz="6" w:space="0" w:color="DDE1EB"/>
              <w:right w:val="nil"/>
            </w:tcBorders>
            <w:tcMar>
              <w:top w:w="100" w:type="dxa"/>
              <w:left w:w="100" w:type="dxa"/>
              <w:bottom w:w="100" w:type="dxa"/>
              <w:right w:w="100" w:type="dxa"/>
            </w:tcMar>
          </w:tcPr>
          <w:p w14:paraId="49EB109F" w14:textId="77777777" w:rsidR="00B51BB6" w:rsidRDefault="00000000">
            <w:pPr>
              <w:rPr>
                <w:b/>
                <w:bCs/>
                <w:color w:val="303030"/>
                <w:sz w:val="21"/>
                <w:szCs w:val="21"/>
                <w:highlight w:val="white"/>
              </w:rPr>
            </w:pPr>
            <w:r>
              <w:rPr>
                <w:b/>
                <w:bCs/>
                <w:color w:val="303030"/>
                <w:sz w:val="21"/>
                <w:szCs w:val="21"/>
                <w:highlight w:val="white"/>
              </w:rPr>
              <w:t>Reveal the Curve</w:t>
            </w:r>
          </w:p>
        </w:tc>
        <w:tc>
          <w:tcPr>
            <w:tcW w:w="6500" w:type="dxa"/>
            <w:tcBorders>
              <w:top w:val="nil"/>
              <w:left w:val="nil"/>
              <w:bottom w:val="single" w:sz="6" w:space="0" w:color="DDE1EB"/>
              <w:right w:val="nil"/>
            </w:tcBorders>
            <w:tcMar>
              <w:top w:w="100" w:type="dxa"/>
              <w:left w:w="100" w:type="dxa"/>
              <w:bottom w:w="100" w:type="dxa"/>
              <w:right w:w="100" w:type="dxa"/>
            </w:tcMar>
          </w:tcPr>
          <w:p w14:paraId="59E97F9F" w14:textId="77777777" w:rsidR="00B51BB6" w:rsidRDefault="00000000">
            <w:pPr>
              <w:rPr>
                <w:color w:val="303030"/>
                <w:sz w:val="21"/>
                <w:szCs w:val="21"/>
                <w:highlight w:val="white"/>
              </w:rPr>
            </w:pPr>
            <w:r>
              <w:rPr>
                <w:color w:val="303030"/>
                <w:sz w:val="21"/>
                <w:szCs w:val="21"/>
                <w:highlight w:val="white"/>
              </w:rPr>
              <w:t>A facilitation guide instructing the advisor on how to draw the curve "freehand" for the client. Includes the exact questions to ask to test understanding and script examples for using third-person personas.</w:t>
            </w:r>
          </w:p>
        </w:tc>
      </w:tr>
      <w:tr w:rsidR="00B51BB6" w14:paraId="1CB38664" w14:textId="77777777">
        <w:trPr>
          <w:trHeight w:val="1895"/>
        </w:trPr>
        <w:tc>
          <w:tcPr>
            <w:tcW w:w="2810" w:type="dxa"/>
            <w:tcBorders>
              <w:top w:val="nil"/>
              <w:left w:val="nil"/>
              <w:bottom w:val="single" w:sz="6" w:space="0" w:color="DDE1EB"/>
              <w:right w:val="nil"/>
            </w:tcBorders>
            <w:tcMar>
              <w:top w:w="100" w:type="dxa"/>
              <w:left w:w="100" w:type="dxa"/>
              <w:bottom w:w="100" w:type="dxa"/>
              <w:right w:w="100" w:type="dxa"/>
            </w:tcMar>
          </w:tcPr>
          <w:p w14:paraId="293607D6" w14:textId="77777777" w:rsidR="00B51BB6" w:rsidRDefault="00000000">
            <w:pPr>
              <w:rPr>
                <w:b/>
                <w:bCs/>
                <w:color w:val="303030"/>
                <w:sz w:val="21"/>
                <w:szCs w:val="21"/>
                <w:highlight w:val="white"/>
              </w:rPr>
            </w:pPr>
            <w:r>
              <w:rPr>
                <w:b/>
                <w:bCs/>
                <w:color w:val="303030"/>
                <w:sz w:val="21"/>
                <w:szCs w:val="21"/>
                <w:highlight w:val="white"/>
              </w:rPr>
              <w:t>Growth Fundamentals Framework Philosophy</w:t>
            </w:r>
          </w:p>
        </w:tc>
        <w:tc>
          <w:tcPr>
            <w:tcW w:w="6500" w:type="dxa"/>
            <w:tcBorders>
              <w:top w:val="nil"/>
              <w:left w:val="nil"/>
              <w:bottom w:val="single" w:sz="6" w:space="0" w:color="DDE1EB"/>
              <w:right w:val="nil"/>
            </w:tcBorders>
            <w:tcMar>
              <w:top w:w="100" w:type="dxa"/>
              <w:left w:w="100" w:type="dxa"/>
              <w:bottom w:w="100" w:type="dxa"/>
              <w:right w:w="100" w:type="dxa"/>
            </w:tcMar>
          </w:tcPr>
          <w:p w14:paraId="18D77516" w14:textId="77777777" w:rsidR="00B51BB6" w:rsidRDefault="00000000">
            <w:pPr>
              <w:rPr>
                <w:color w:val="303030"/>
                <w:sz w:val="21"/>
                <w:szCs w:val="21"/>
                <w:highlight w:val="white"/>
              </w:rPr>
            </w:pPr>
            <w:r>
              <w:rPr>
                <w:color w:val="303030"/>
                <w:sz w:val="21"/>
                <w:szCs w:val="21"/>
                <w:highlight w:val="white"/>
              </w:rPr>
              <w:t>The foundational theory behind the framework. Explains the "Why" of the framework, breaks down the "Lite" vs. "Full" service offerings, and includes story fables (e.g., The Bear and the Salmon, Barney the Badger) to teach Psyche Errors.</w:t>
            </w:r>
          </w:p>
        </w:tc>
      </w:tr>
    </w:tbl>
    <w:p w14:paraId="2E37630D" w14:textId="77777777" w:rsidR="00B51BB6" w:rsidRDefault="00B51BB6">
      <w:pPr>
        <w:rPr>
          <w:color w:val="303030"/>
          <w:sz w:val="24"/>
          <w:szCs w:val="24"/>
          <w:highlight w:val="white"/>
        </w:rPr>
      </w:pPr>
    </w:p>
    <w:p w14:paraId="36F13869" w14:textId="77777777" w:rsidR="00B51BB6" w:rsidRDefault="00B51BB6">
      <w:pPr>
        <w:rPr>
          <w:color w:val="303030"/>
          <w:sz w:val="24"/>
          <w:szCs w:val="24"/>
          <w:highlight w:val="white"/>
        </w:rPr>
      </w:pPr>
    </w:p>
    <w:p w14:paraId="5F0DDCC0" w14:textId="77777777" w:rsidR="00B51BB6" w:rsidRDefault="00000000">
      <w:pPr>
        <w:pStyle w:val="Heading1"/>
        <w:rPr>
          <w:color w:val="0000FF"/>
        </w:rPr>
      </w:pPr>
      <w:bookmarkStart w:id="4" w:name="_pgb4kgupsgrb" w:colFirst="0" w:colLast="0"/>
      <w:bookmarkEnd w:id="4"/>
      <w:r>
        <w:rPr>
          <w:color w:val="0000FF"/>
        </w:rPr>
        <w:lastRenderedPageBreak/>
        <w:t>General Tools</w:t>
      </w:r>
    </w:p>
    <w:p w14:paraId="31DA8BF7" w14:textId="77777777" w:rsidR="00B51BB6" w:rsidRDefault="00B51BB6">
      <w:pPr>
        <w:rPr>
          <w:color w:val="303030"/>
          <w:sz w:val="24"/>
          <w:szCs w:val="24"/>
          <w:highlight w:val="white"/>
        </w:rPr>
      </w:pPr>
    </w:p>
    <w:p w14:paraId="283850E2" w14:textId="77777777" w:rsidR="00B51BB6" w:rsidRDefault="00000000">
      <w:pPr>
        <w:rPr>
          <w:b/>
          <w:bCs/>
          <w:color w:val="0000FF"/>
          <w:sz w:val="26"/>
          <w:szCs w:val="26"/>
        </w:rPr>
      </w:pPr>
      <w:r>
        <w:rPr>
          <w:b/>
          <w:bCs/>
          <w:color w:val="0000FF"/>
          <w:sz w:val="26"/>
          <w:szCs w:val="26"/>
        </w:rPr>
        <w:t xml:space="preserve">The following summary relates to content stored in the General section of Advisor-e. This content is designed to help advisors secure advisory engagements with new and existing clients. This content is suitable for new and experienced advisors. The content is primarily of an </w:t>
      </w:r>
      <w:proofErr w:type="gramStart"/>
      <w:r>
        <w:rPr>
          <w:b/>
          <w:bCs/>
          <w:color w:val="0000FF"/>
          <w:sz w:val="26"/>
          <w:szCs w:val="26"/>
        </w:rPr>
        <w:t>EDUCATION  nature</w:t>
      </w:r>
      <w:proofErr w:type="gramEnd"/>
      <w:r>
        <w:rPr>
          <w:b/>
          <w:bCs/>
          <w:color w:val="0000FF"/>
          <w:sz w:val="26"/>
          <w:szCs w:val="26"/>
        </w:rPr>
        <w:t xml:space="preserve"> and therefore, is better suited to younger advisors or those looking to build confidence and skills in the advisory market.</w:t>
      </w:r>
    </w:p>
    <w:p w14:paraId="1383B2E4" w14:textId="77777777" w:rsidR="00B51BB6" w:rsidRDefault="00B51BB6"/>
    <w:p w14:paraId="3E727E90" w14:textId="77777777" w:rsidR="00B51BB6" w:rsidRDefault="00B51BB6"/>
    <w:p w14:paraId="496E3AD2" w14:textId="77777777" w:rsidR="00B51BB6" w:rsidRDefault="00000000">
      <w:pPr>
        <w:rPr>
          <w:b/>
          <w:bCs/>
          <w:color w:val="303030"/>
          <w:sz w:val="21"/>
          <w:szCs w:val="21"/>
          <w:highlight w:val="white"/>
        </w:rPr>
      </w:pPr>
      <w:r>
        <w:rPr>
          <w:b/>
          <w:bCs/>
          <w:color w:val="303030"/>
          <w:sz w:val="21"/>
          <w:szCs w:val="21"/>
          <w:highlight w:val="white"/>
        </w:rPr>
        <w:t>1. 6 Hats Thinking</w:t>
      </w:r>
    </w:p>
    <w:p w14:paraId="24D36255" w14:textId="77777777" w:rsidR="00B51BB6" w:rsidRDefault="00000000">
      <w:pPr>
        <w:numPr>
          <w:ilvl w:val="0"/>
          <w:numId w:val="44"/>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introduce a framework for collaborative "parallel thinking" over traditional "argument thinking," helping teams avoid confirmation bias and cross-purpose discussions.</w:t>
      </w:r>
    </w:p>
    <w:p w14:paraId="5C701AC3" w14:textId="77777777" w:rsidR="00B51BB6" w:rsidRDefault="00000000">
      <w:pPr>
        <w:numPr>
          <w:ilvl w:val="0"/>
          <w:numId w:val="44"/>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w:t>
      </w:r>
      <w:r>
        <w:rPr>
          <w:b/>
          <w:bCs/>
          <w:color w:val="303030"/>
          <w:sz w:val="21"/>
          <w:szCs w:val="21"/>
          <w:highlight w:val="white"/>
        </w:rPr>
        <w:t>directs the minds of the team</w:t>
      </w:r>
      <w:r>
        <w:rPr>
          <w:color w:val="303030"/>
          <w:sz w:val="21"/>
          <w:szCs w:val="21"/>
          <w:highlight w:val="white"/>
        </w:rPr>
        <w:t xml:space="preserve"> using a shared structure and language, ensuring everyone focuses on the same topic and views issues from multiple perspectives (creative, critical, emotional, etc.), which enhances problem-solving and innovation.</w:t>
      </w:r>
    </w:p>
    <w:p w14:paraId="53BF9A68" w14:textId="77777777" w:rsidR="00B51BB6" w:rsidRDefault="00000000">
      <w:pPr>
        <w:numPr>
          <w:ilvl w:val="0"/>
          <w:numId w:val="44"/>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w:t>
      </w:r>
      <w:r>
        <w:rPr>
          <w:b/>
          <w:bCs/>
          <w:color w:val="303030"/>
          <w:sz w:val="21"/>
          <w:szCs w:val="21"/>
          <w:highlight w:val="white"/>
        </w:rPr>
        <w:t>increases the effectiveness of business planning sessions</w:t>
      </w:r>
      <w:r>
        <w:rPr>
          <w:color w:val="303030"/>
          <w:sz w:val="21"/>
          <w:szCs w:val="21"/>
          <w:highlight w:val="white"/>
        </w:rPr>
        <w:t xml:space="preserve"> 10-fold by getting all participants focused and using the same terminology.</w:t>
      </w:r>
    </w:p>
    <w:p w14:paraId="78937360" w14:textId="77777777" w:rsidR="00B51BB6" w:rsidRDefault="00000000">
      <w:pPr>
        <w:numPr>
          <w:ilvl w:val="0"/>
          <w:numId w:val="44"/>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client’s team frequently experiences conflict, confusion, ego-clashes, or "trips over each other" during meetings.</w:t>
      </w:r>
    </w:p>
    <w:p w14:paraId="4BBE23C8" w14:textId="77777777" w:rsidR="00B51BB6" w:rsidRDefault="00000000">
      <w:pPr>
        <w:rPr>
          <w:b/>
          <w:bCs/>
          <w:color w:val="303030"/>
          <w:sz w:val="21"/>
          <w:szCs w:val="21"/>
          <w:highlight w:val="white"/>
        </w:rPr>
      </w:pPr>
      <w:r>
        <w:rPr>
          <w:b/>
          <w:bCs/>
          <w:color w:val="303030"/>
          <w:sz w:val="21"/>
          <w:szCs w:val="21"/>
          <w:highlight w:val="white"/>
        </w:rPr>
        <w:t>2. 90 Day Accounting Best Practice Plan</w:t>
      </w:r>
    </w:p>
    <w:p w14:paraId="586F9DE0" w14:textId="77777777" w:rsidR="00B51BB6" w:rsidRDefault="00000000">
      <w:pPr>
        <w:numPr>
          <w:ilvl w:val="0"/>
          <w:numId w:val="17"/>
        </w:numPr>
        <w:shd w:val="clear" w:color="auto" w:fill="FFFFFF"/>
        <w:rPr>
          <w:highlight w:val="white"/>
        </w:rPr>
      </w:pPr>
      <w:r>
        <w:rPr>
          <w:b/>
          <w:bCs/>
          <w:color w:val="303030"/>
          <w:sz w:val="21"/>
          <w:szCs w:val="21"/>
          <w:highlight w:val="white"/>
        </w:rPr>
        <w:t>Purpose:</w:t>
      </w:r>
      <w:r>
        <w:rPr>
          <w:color w:val="303030"/>
          <w:sz w:val="21"/>
          <w:szCs w:val="21"/>
          <w:highlight w:val="white"/>
        </w:rPr>
        <w:t xml:space="preserve"> A 90-day training program covering four key sessions (Coding, Transactions, Quality Control, and Close Off) to teach best practices for using financial software like Xero.</w:t>
      </w:r>
    </w:p>
    <w:p w14:paraId="4D087BA2" w14:textId="77777777" w:rsidR="00B51BB6" w:rsidRDefault="00000000">
      <w:pPr>
        <w:numPr>
          <w:ilvl w:val="0"/>
          <w:numId w:val="17"/>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w:t>
      </w:r>
      <w:r>
        <w:rPr>
          <w:b/>
          <w:bCs/>
          <w:color w:val="303030"/>
          <w:sz w:val="21"/>
          <w:szCs w:val="21"/>
          <w:highlight w:val="white"/>
        </w:rPr>
        <w:t>prevents costly mistakes, "surprise" tax bills</w:t>
      </w:r>
      <w:r>
        <w:rPr>
          <w:color w:val="303030"/>
          <w:sz w:val="21"/>
          <w:szCs w:val="21"/>
          <w:highlight w:val="white"/>
        </w:rPr>
        <w:t>, and ensures the business's chart of accounts is aligned with what the owner actually wants to measure.</w:t>
      </w:r>
    </w:p>
    <w:p w14:paraId="597BC6D9" w14:textId="77777777" w:rsidR="00B51BB6" w:rsidRDefault="00000000">
      <w:pPr>
        <w:numPr>
          <w:ilvl w:val="0"/>
          <w:numId w:val="17"/>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creates a paid, structured engagement ($1,500 - $1,800) and </w:t>
      </w:r>
      <w:r>
        <w:rPr>
          <w:b/>
          <w:bCs/>
          <w:color w:val="303030"/>
          <w:sz w:val="21"/>
          <w:szCs w:val="21"/>
          <w:highlight w:val="white"/>
        </w:rPr>
        <w:t>prevents the advisor from having to untangle "</w:t>
      </w:r>
      <w:proofErr w:type="gramStart"/>
      <w:r>
        <w:rPr>
          <w:b/>
          <w:bCs/>
          <w:color w:val="303030"/>
          <w:sz w:val="21"/>
          <w:szCs w:val="21"/>
          <w:highlight w:val="white"/>
        </w:rPr>
        <w:t>birds</w:t>
      </w:r>
      <w:proofErr w:type="gramEnd"/>
      <w:r>
        <w:rPr>
          <w:b/>
          <w:bCs/>
          <w:color w:val="303030"/>
          <w:sz w:val="21"/>
          <w:szCs w:val="21"/>
          <w:highlight w:val="white"/>
        </w:rPr>
        <w:t>-nest nightmares"</w:t>
      </w:r>
      <w:r>
        <w:rPr>
          <w:color w:val="303030"/>
          <w:sz w:val="21"/>
          <w:szCs w:val="21"/>
          <w:highlight w:val="white"/>
        </w:rPr>
        <w:t xml:space="preserve"> caused by untrained staff.</w:t>
      </w:r>
    </w:p>
    <w:p w14:paraId="7C885A3B" w14:textId="77777777" w:rsidR="00B51BB6" w:rsidRDefault="00000000">
      <w:pPr>
        <w:numPr>
          <w:ilvl w:val="0"/>
          <w:numId w:val="17"/>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client's financial administrator is out of </w:t>
      </w:r>
      <w:proofErr w:type="gramStart"/>
      <w:r>
        <w:rPr>
          <w:color w:val="303030"/>
          <w:sz w:val="21"/>
          <w:szCs w:val="21"/>
          <w:highlight w:val="white"/>
        </w:rPr>
        <w:t>their depth</w:t>
      </w:r>
      <w:proofErr w:type="gramEnd"/>
      <w:r>
        <w:rPr>
          <w:color w:val="303030"/>
          <w:sz w:val="21"/>
          <w:szCs w:val="21"/>
          <w:highlight w:val="white"/>
        </w:rPr>
        <w:t>, the accounts require constant clean-up, or the client needs actionable KPI reports rather than just tax data.</w:t>
      </w:r>
    </w:p>
    <w:p w14:paraId="15FA7CC0" w14:textId="77777777" w:rsidR="00B51BB6" w:rsidRDefault="00000000">
      <w:pPr>
        <w:rPr>
          <w:b/>
          <w:bCs/>
          <w:color w:val="303030"/>
          <w:sz w:val="21"/>
          <w:szCs w:val="21"/>
          <w:highlight w:val="white"/>
        </w:rPr>
      </w:pPr>
      <w:r>
        <w:rPr>
          <w:b/>
          <w:bCs/>
          <w:color w:val="303030"/>
          <w:sz w:val="21"/>
          <w:szCs w:val="21"/>
          <w:highlight w:val="white"/>
        </w:rPr>
        <w:t>3. Dashboard Discussions</w:t>
      </w:r>
    </w:p>
    <w:p w14:paraId="45909A35" w14:textId="77777777" w:rsidR="00B51BB6" w:rsidRDefault="00000000">
      <w:pPr>
        <w:numPr>
          <w:ilvl w:val="0"/>
          <w:numId w:val="43"/>
        </w:numPr>
        <w:shd w:val="clear" w:color="auto" w:fill="FFFFFF"/>
        <w:rPr>
          <w:highlight w:val="white"/>
        </w:rPr>
      </w:pPr>
      <w:r>
        <w:rPr>
          <w:b/>
          <w:bCs/>
          <w:color w:val="303030"/>
          <w:sz w:val="21"/>
          <w:szCs w:val="21"/>
          <w:highlight w:val="white"/>
        </w:rPr>
        <w:lastRenderedPageBreak/>
        <w:t>Purpose:</w:t>
      </w:r>
      <w:r>
        <w:rPr>
          <w:color w:val="303030"/>
          <w:sz w:val="21"/>
          <w:szCs w:val="21"/>
          <w:highlight w:val="white"/>
        </w:rPr>
        <w:t xml:space="preserve"> A framework for evaluating financial ratios (e.g., Sales to Gross Profit, Wages to Sales) by breaking down costs into Variable (Do the Job), Activity (Get the Job), and Fixed (Get </w:t>
      </w:r>
      <w:proofErr w:type="spellStart"/>
      <w:r>
        <w:rPr>
          <w:color w:val="303030"/>
          <w:sz w:val="21"/>
          <w:szCs w:val="21"/>
          <w:highlight w:val="white"/>
        </w:rPr>
        <w:t>Organised</w:t>
      </w:r>
      <w:proofErr w:type="spellEnd"/>
      <w:r>
        <w:rPr>
          <w:color w:val="303030"/>
          <w:sz w:val="21"/>
          <w:szCs w:val="21"/>
          <w:highlight w:val="white"/>
        </w:rPr>
        <w:t>) categories.</w:t>
      </w:r>
    </w:p>
    <w:p w14:paraId="5778AF88" w14:textId="77777777" w:rsidR="00B51BB6" w:rsidRDefault="00000000">
      <w:pPr>
        <w:numPr>
          <w:ilvl w:val="0"/>
          <w:numId w:val="43"/>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helps them identify </w:t>
      </w:r>
      <w:r>
        <w:rPr>
          <w:b/>
          <w:bCs/>
          <w:color w:val="303030"/>
          <w:sz w:val="21"/>
          <w:szCs w:val="21"/>
          <w:highlight w:val="white"/>
        </w:rPr>
        <w:t>the root causes of their financial data</w:t>
      </w:r>
      <w:r>
        <w:rPr>
          <w:color w:val="303030"/>
          <w:sz w:val="21"/>
          <w:szCs w:val="21"/>
          <w:highlight w:val="white"/>
        </w:rPr>
        <w:t xml:space="preserve"> (Cause - Event - Effect) and determine which tactical options will have the greatest influence on their business.</w:t>
      </w:r>
    </w:p>
    <w:p w14:paraId="4BF2CACC" w14:textId="77777777" w:rsidR="00B51BB6" w:rsidRDefault="00000000">
      <w:pPr>
        <w:numPr>
          <w:ilvl w:val="0"/>
          <w:numId w:val="43"/>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sets the advisor's role to </w:t>
      </w:r>
      <w:r>
        <w:rPr>
          <w:b/>
          <w:bCs/>
          <w:color w:val="303030"/>
          <w:sz w:val="21"/>
          <w:szCs w:val="21"/>
          <w:highlight w:val="white"/>
        </w:rPr>
        <w:t xml:space="preserve">"Challenge What You Believe </w:t>
      </w:r>
      <w:proofErr w:type="gramStart"/>
      <w:r>
        <w:rPr>
          <w:b/>
          <w:bCs/>
          <w:color w:val="303030"/>
          <w:sz w:val="21"/>
          <w:szCs w:val="21"/>
          <w:highlight w:val="white"/>
        </w:rPr>
        <w:t>To</w:t>
      </w:r>
      <w:proofErr w:type="gramEnd"/>
      <w:r>
        <w:rPr>
          <w:b/>
          <w:bCs/>
          <w:color w:val="303030"/>
          <w:sz w:val="21"/>
          <w:szCs w:val="21"/>
          <w:highlight w:val="white"/>
        </w:rPr>
        <w:t xml:space="preserve"> Be True,"</w:t>
      </w:r>
      <w:r>
        <w:rPr>
          <w:color w:val="303030"/>
          <w:sz w:val="21"/>
          <w:szCs w:val="21"/>
          <w:highlight w:val="white"/>
        </w:rPr>
        <w:t xml:space="preserve"> positioning them as a strategic partner who guides the client to look beyond just the numbers.</w:t>
      </w:r>
    </w:p>
    <w:p w14:paraId="3C5ADE82" w14:textId="77777777" w:rsidR="00B51BB6" w:rsidRDefault="00000000">
      <w:pPr>
        <w:numPr>
          <w:ilvl w:val="0"/>
          <w:numId w:val="43"/>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relies on assumptions instead of facts, struggles to interpret financial metrics, or needs help understanding how operational decisions impact profitability.</w:t>
      </w:r>
    </w:p>
    <w:p w14:paraId="0516F85F" w14:textId="77777777" w:rsidR="00B51BB6" w:rsidRDefault="00000000">
      <w:pPr>
        <w:rPr>
          <w:b/>
          <w:bCs/>
          <w:color w:val="303030"/>
          <w:sz w:val="21"/>
          <w:szCs w:val="21"/>
          <w:highlight w:val="white"/>
        </w:rPr>
      </w:pPr>
      <w:r>
        <w:rPr>
          <w:b/>
          <w:bCs/>
          <w:color w:val="303030"/>
          <w:sz w:val="21"/>
          <w:szCs w:val="21"/>
          <w:highlight w:val="white"/>
        </w:rPr>
        <w:t>4. One Page Supposition (</w:t>
      </w:r>
      <w:proofErr w:type="spellStart"/>
      <w:r>
        <w:rPr>
          <w:b/>
          <w:bCs/>
          <w:color w:val="303030"/>
          <w:sz w:val="21"/>
          <w:szCs w:val="21"/>
          <w:highlight w:val="white"/>
        </w:rPr>
        <w:t>Accme</w:t>
      </w:r>
      <w:proofErr w:type="spellEnd"/>
      <w:r>
        <w:rPr>
          <w:b/>
          <w:bCs/>
          <w:color w:val="303030"/>
          <w:sz w:val="21"/>
          <w:szCs w:val="21"/>
          <w:highlight w:val="white"/>
        </w:rPr>
        <w:t xml:space="preserve"> Business Case)</w:t>
      </w:r>
    </w:p>
    <w:p w14:paraId="5D431180" w14:textId="77777777" w:rsidR="00B51BB6" w:rsidRDefault="00000000">
      <w:pPr>
        <w:numPr>
          <w:ilvl w:val="0"/>
          <w:numId w:val="75"/>
        </w:numPr>
        <w:shd w:val="clear" w:color="auto" w:fill="FFFFFF"/>
        <w:rPr>
          <w:highlight w:val="white"/>
        </w:rPr>
      </w:pPr>
      <w:r>
        <w:rPr>
          <w:b/>
          <w:bCs/>
          <w:color w:val="303030"/>
          <w:sz w:val="21"/>
          <w:szCs w:val="21"/>
          <w:highlight w:val="white"/>
        </w:rPr>
        <w:t>Purpose:</w:t>
      </w:r>
      <w:r>
        <w:rPr>
          <w:color w:val="303030"/>
          <w:sz w:val="21"/>
          <w:szCs w:val="21"/>
          <w:highlight w:val="white"/>
        </w:rPr>
        <w:t xml:space="preserve"> A condensed business case template designed to evaluate the viability of a new idea by assessing the "Big Idea", target customers, revenue models, and the "Acid Test" (key obstacles and risks).</w:t>
      </w:r>
    </w:p>
    <w:p w14:paraId="71035628" w14:textId="77777777" w:rsidR="00B51BB6" w:rsidRDefault="00000000">
      <w:pPr>
        <w:numPr>
          <w:ilvl w:val="0"/>
          <w:numId w:val="75"/>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forces them to identify potential competitive advantages, infrastructure requirements, and a </w:t>
      </w:r>
      <w:r>
        <w:rPr>
          <w:b/>
          <w:bCs/>
          <w:color w:val="303030"/>
          <w:sz w:val="21"/>
          <w:szCs w:val="21"/>
          <w:highlight w:val="white"/>
        </w:rPr>
        <w:t>"Ripcord" strategy to collapse the business quickly</w:t>
      </w:r>
      <w:r>
        <w:rPr>
          <w:color w:val="303030"/>
          <w:sz w:val="21"/>
          <w:szCs w:val="21"/>
          <w:highlight w:val="white"/>
        </w:rPr>
        <w:t xml:space="preserve"> if it fails.</w:t>
      </w:r>
    </w:p>
    <w:p w14:paraId="280D23A2" w14:textId="77777777" w:rsidR="00B51BB6" w:rsidRDefault="00000000">
      <w:pPr>
        <w:numPr>
          <w:ilvl w:val="0"/>
          <w:numId w:val="75"/>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provides a rapid, structured way to assess a client's new venture without needing a 50-page business plan.</w:t>
      </w:r>
    </w:p>
    <w:p w14:paraId="1B1CD54C" w14:textId="77777777" w:rsidR="00B51BB6" w:rsidRDefault="00000000">
      <w:pPr>
        <w:numPr>
          <w:ilvl w:val="0"/>
          <w:numId w:val="75"/>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wants to launch a new product, pivot their service, or start a completely new business enterprise.</w:t>
      </w:r>
    </w:p>
    <w:p w14:paraId="3C2F771D" w14:textId="77777777" w:rsidR="00B51BB6" w:rsidRDefault="00000000">
      <w:pPr>
        <w:rPr>
          <w:b/>
          <w:bCs/>
          <w:color w:val="303030"/>
          <w:sz w:val="21"/>
          <w:szCs w:val="21"/>
          <w:highlight w:val="white"/>
        </w:rPr>
      </w:pPr>
      <w:r>
        <w:rPr>
          <w:b/>
          <w:bCs/>
          <w:color w:val="303030"/>
          <w:sz w:val="21"/>
          <w:szCs w:val="21"/>
          <w:highlight w:val="white"/>
        </w:rPr>
        <w:t>5. The 8 Profit Levers</w:t>
      </w:r>
    </w:p>
    <w:p w14:paraId="03F95759" w14:textId="77777777" w:rsidR="00B51BB6" w:rsidRDefault="00000000">
      <w:pPr>
        <w:numPr>
          <w:ilvl w:val="0"/>
          <w:numId w:val="54"/>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break down the components of profitability into 8 controllable </w:t>
      </w:r>
      <w:proofErr w:type="gramStart"/>
      <w:r>
        <w:rPr>
          <w:color w:val="303030"/>
          <w:sz w:val="21"/>
          <w:szCs w:val="21"/>
          <w:highlight w:val="white"/>
        </w:rPr>
        <w:t>levers</w:t>
      </w:r>
      <w:proofErr w:type="gramEnd"/>
      <w:r>
        <w:rPr>
          <w:color w:val="303030"/>
          <w:sz w:val="21"/>
          <w:szCs w:val="21"/>
          <w:highlight w:val="white"/>
        </w:rPr>
        <w:t>: Foot-traffic, Prospects, Customers, Customer Spend, Customer Frequency, Sales Margin, Activity Costs, and Fixed Costs.</w:t>
      </w:r>
    </w:p>
    <w:p w14:paraId="0F98B392" w14:textId="77777777" w:rsidR="00B51BB6" w:rsidRDefault="00000000">
      <w:pPr>
        <w:numPr>
          <w:ilvl w:val="0"/>
          <w:numId w:val="54"/>
        </w:numPr>
        <w:shd w:val="clear" w:color="auto" w:fill="FFFFFF"/>
        <w:rPr>
          <w:highlight w:val="white"/>
        </w:rPr>
      </w:pPr>
      <w:proofErr w:type="gramStart"/>
      <w:r>
        <w:rPr>
          <w:b/>
          <w:bCs/>
          <w:color w:val="303030"/>
          <w:sz w:val="21"/>
          <w:szCs w:val="21"/>
          <w:highlight w:val="white"/>
        </w:rPr>
        <w:t>How it helps the business owner:</w:t>
      </w:r>
      <w:r>
        <w:rPr>
          <w:color w:val="303030"/>
          <w:sz w:val="21"/>
          <w:szCs w:val="21"/>
          <w:highlight w:val="white"/>
        </w:rPr>
        <w:t xml:space="preserve"> It</w:t>
      </w:r>
      <w:proofErr w:type="gramEnd"/>
      <w:r>
        <w:rPr>
          <w:color w:val="303030"/>
          <w:sz w:val="21"/>
          <w:szCs w:val="21"/>
          <w:highlight w:val="white"/>
        </w:rPr>
        <w:t xml:space="preserve"> visually demonstrates how </w:t>
      </w:r>
      <w:r>
        <w:rPr>
          <w:b/>
          <w:bCs/>
          <w:color w:val="303030"/>
          <w:sz w:val="21"/>
          <w:szCs w:val="21"/>
          <w:highlight w:val="white"/>
        </w:rPr>
        <w:t>small, incremental improvements</w:t>
      </w:r>
      <w:r>
        <w:rPr>
          <w:color w:val="303030"/>
          <w:sz w:val="21"/>
          <w:szCs w:val="21"/>
          <w:highlight w:val="white"/>
        </w:rPr>
        <w:t xml:space="preserve"> across multiple </w:t>
      </w:r>
      <w:proofErr w:type="gramStart"/>
      <w:r>
        <w:rPr>
          <w:color w:val="303030"/>
          <w:sz w:val="21"/>
          <w:szCs w:val="21"/>
          <w:highlight w:val="white"/>
        </w:rPr>
        <w:t>levers</w:t>
      </w:r>
      <w:proofErr w:type="gramEnd"/>
      <w:r>
        <w:rPr>
          <w:color w:val="303030"/>
          <w:sz w:val="21"/>
          <w:szCs w:val="21"/>
          <w:highlight w:val="white"/>
        </w:rPr>
        <w:t xml:space="preserve"> (e.g., converting 20% of prospects instead of 8%) can lead to massive profit increases.</w:t>
      </w:r>
    </w:p>
    <w:p w14:paraId="702DB164" w14:textId="77777777" w:rsidR="00B51BB6" w:rsidRDefault="00000000">
      <w:pPr>
        <w:numPr>
          <w:ilvl w:val="0"/>
          <w:numId w:val="54"/>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transitions abstract financial goals into a concrete </w:t>
      </w:r>
      <w:r>
        <w:rPr>
          <w:b/>
          <w:bCs/>
          <w:color w:val="303030"/>
          <w:sz w:val="21"/>
          <w:szCs w:val="21"/>
          <w:highlight w:val="white"/>
        </w:rPr>
        <w:t>Action Plan</w:t>
      </w:r>
      <w:r>
        <w:rPr>
          <w:color w:val="303030"/>
          <w:sz w:val="21"/>
          <w:szCs w:val="21"/>
          <w:highlight w:val="white"/>
        </w:rPr>
        <w:t xml:space="preserve"> where the advisor can assign specific tasks and deadlines to improve specific business functions.</w:t>
      </w:r>
    </w:p>
    <w:p w14:paraId="23FB42DD" w14:textId="77777777" w:rsidR="00B51BB6" w:rsidRDefault="00000000">
      <w:pPr>
        <w:numPr>
          <w:ilvl w:val="0"/>
          <w:numId w:val="54"/>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wants to increase profits but doesn't know where to focus, or they are suffering from a "Profit Plateau".</w:t>
      </w:r>
    </w:p>
    <w:p w14:paraId="7940E3BC" w14:textId="77777777" w:rsidR="00B51BB6" w:rsidRDefault="00000000">
      <w:pPr>
        <w:rPr>
          <w:b/>
          <w:bCs/>
          <w:color w:val="303030"/>
          <w:sz w:val="21"/>
          <w:szCs w:val="21"/>
          <w:highlight w:val="white"/>
        </w:rPr>
      </w:pPr>
      <w:r>
        <w:rPr>
          <w:b/>
          <w:bCs/>
          <w:color w:val="303030"/>
          <w:sz w:val="21"/>
          <w:szCs w:val="21"/>
          <w:highlight w:val="white"/>
        </w:rPr>
        <w:t>6. Working Capital Cycle</w:t>
      </w:r>
    </w:p>
    <w:p w14:paraId="496DA021" w14:textId="77777777" w:rsidR="00B51BB6" w:rsidRDefault="00000000">
      <w:pPr>
        <w:numPr>
          <w:ilvl w:val="0"/>
          <w:numId w:val="32"/>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explain the flow of "Money in Movement" (Working Capital) versus "The cost of being in business" (Fixed Capital), highlighting how time delays affect cashflow.</w:t>
      </w:r>
    </w:p>
    <w:p w14:paraId="0DA4DD25" w14:textId="77777777" w:rsidR="00B51BB6" w:rsidRDefault="00000000">
      <w:pPr>
        <w:numPr>
          <w:ilvl w:val="0"/>
          <w:numId w:val="32"/>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shows how </w:t>
      </w:r>
      <w:r>
        <w:rPr>
          <w:b/>
          <w:bCs/>
          <w:color w:val="303030"/>
          <w:sz w:val="21"/>
          <w:szCs w:val="21"/>
          <w:highlight w:val="white"/>
        </w:rPr>
        <w:t xml:space="preserve">delayed collection cycles (e.g., 60 days vs 30 days) drastically reduce stock turn and available </w:t>
      </w:r>
      <w:proofErr w:type="gramStart"/>
      <w:r>
        <w:rPr>
          <w:b/>
          <w:bCs/>
          <w:color w:val="303030"/>
          <w:sz w:val="21"/>
          <w:szCs w:val="21"/>
          <w:highlight w:val="white"/>
        </w:rPr>
        <w:t>cash</w:t>
      </w:r>
      <w:r>
        <w:rPr>
          <w:color w:val="303030"/>
          <w:sz w:val="21"/>
          <w:szCs w:val="21"/>
          <w:highlight w:val="white"/>
        </w:rPr>
        <w:t>, and</w:t>
      </w:r>
      <w:proofErr w:type="gramEnd"/>
      <w:r>
        <w:rPr>
          <w:color w:val="303030"/>
          <w:sz w:val="21"/>
          <w:szCs w:val="21"/>
          <w:highlight w:val="white"/>
        </w:rPr>
        <w:t xml:space="preserve"> </w:t>
      </w:r>
      <w:proofErr w:type="gramStart"/>
      <w:r>
        <w:rPr>
          <w:color w:val="303030"/>
          <w:sz w:val="21"/>
          <w:szCs w:val="21"/>
          <w:highlight w:val="white"/>
        </w:rPr>
        <w:t>demonstrates</w:t>
      </w:r>
      <w:proofErr w:type="gramEnd"/>
      <w:r>
        <w:rPr>
          <w:color w:val="303030"/>
          <w:sz w:val="21"/>
          <w:szCs w:val="21"/>
          <w:highlight w:val="white"/>
        </w:rPr>
        <w:t xml:space="preserve"> the danger of discounting prices.</w:t>
      </w:r>
    </w:p>
    <w:p w14:paraId="08C48F0A" w14:textId="77777777" w:rsidR="00B51BB6" w:rsidRDefault="00000000">
      <w:pPr>
        <w:numPr>
          <w:ilvl w:val="0"/>
          <w:numId w:val="32"/>
        </w:numPr>
        <w:shd w:val="clear" w:color="auto" w:fill="FFFFFF"/>
        <w:rPr>
          <w:highlight w:val="white"/>
        </w:rPr>
      </w:pPr>
      <w:r>
        <w:rPr>
          <w:b/>
          <w:bCs/>
          <w:color w:val="303030"/>
          <w:sz w:val="21"/>
          <w:szCs w:val="21"/>
          <w:highlight w:val="white"/>
        </w:rPr>
        <w:lastRenderedPageBreak/>
        <w:t>How it helps the advisor:</w:t>
      </w:r>
      <w:r>
        <w:rPr>
          <w:color w:val="303030"/>
          <w:sz w:val="21"/>
          <w:szCs w:val="21"/>
          <w:highlight w:val="white"/>
        </w:rPr>
        <w:t xml:space="preserve"> It allows the advisor to model scenarios showing exactly how much working capital is needed to support growth, warning clients away from dangerous "over-trading" (funding growth primarily via debt).</w:t>
      </w:r>
    </w:p>
    <w:p w14:paraId="77B027C1" w14:textId="77777777" w:rsidR="00B51BB6" w:rsidRDefault="00000000">
      <w:pPr>
        <w:numPr>
          <w:ilvl w:val="0"/>
          <w:numId w:val="32"/>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is growing rapidly but running out of cash, considering discounting to win work, or using long-term debt to fund short-term stock cycles.</w:t>
      </w:r>
    </w:p>
    <w:p w14:paraId="3BF20F00" w14:textId="77777777" w:rsidR="00B51BB6" w:rsidRDefault="00000000">
      <w:pPr>
        <w:rPr>
          <w:b/>
          <w:bCs/>
          <w:color w:val="303030"/>
          <w:sz w:val="21"/>
          <w:szCs w:val="21"/>
          <w:highlight w:val="white"/>
        </w:rPr>
      </w:pPr>
      <w:r>
        <w:rPr>
          <w:b/>
          <w:bCs/>
          <w:color w:val="303030"/>
          <w:sz w:val="21"/>
          <w:szCs w:val="21"/>
          <w:highlight w:val="white"/>
        </w:rPr>
        <w:t>7. 4 Part Business Plan</w:t>
      </w:r>
    </w:p>
    <w:p w14:paraId="50363E74" w14:textId="77777777" w:rsidR="00B51BB6" w:rsidRDefault="00000000">
      <w:pPr>
        <w:numPr>
          <w:ilvl w:val="0"/>
          <w:numId w:val="82"/>
        </w:numPr>
        <w:shd w:val="clear" w:color="auto" w:fill="FFFFFF"/>
        <w:rPr>
          <w:highlight w:val="white"/>
        </w:rPr>
      </w:pPr>
      <w:r>
        <w:rPr>
          <w:b/>
          <w:bCs/>
          <w:color w:val="303030"/>
          <w:sz w:val="21"/>
          <w:szCs w:val="21"/>
          <w:highlight w:val="white"/>
        </w:rPr>
        <w:t>Purpose:</w:t>
      </w:r>
      <w:r>
        <w:rPr>
          <w:color w:val="303030"/>
          <w:sz w:val="21"/>
          <w:szCs w:val="21"/>
          <w:highlight w:val="white"/>
        </w:rPr>
        <w:t xml:space="preserve"> A comprehensive planning tool combining Market Assumptions, Business Owner Expectations, an 8 Lever Action Plan, and a Revenue Model.</w:t>
      </w:r>
    </w:p>
    <w:p w14:paraId="4C06BE9C" w14:textId="77777777" w:rsidR="00B51BB6" w:rsidRDefault="00000000">
      <w:pPr>
        <w:numPr>
          <w:ilvl w:val="0"/>
          <w:numId w:val="82"/>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aligns the </w:t>
      </w:r>
      <w:r>
        <w:rPr>
          <w:b/>
          <w:bCs/>
          <w:color w:val="303030"/>
          <w:sz w:val="21"/>
          <w:szCs w:val="21"/>
          <w:highlight w:val="white"/>
        </w:rPr>
        <w:t>business's growth stages with the owner's personal goals</w:t>
      </w:r>
      <w:r>
        <w:rPr>
          <w:color w:val="303030"/>
          <w:sz w:val="21"/>
          <w:szCs w:val="21"/>
          <w:highlight w:val="white"/>
        </w:rPr>
        <w:t xml:space="preserve"> (e.g., desired income, weekly hours, weeks of annual leave) and clearly tracks business development over multiple years.</w:t>
      </w:r>
    </w:p>
    <w:p w14:paraId="39CB31AD" w14:textId="77777777" w:rsidR="00B51BB6" w:rsidRDefault="00000000">
      <w:pPr>
        <w:numPr>
          <w:ilvl w:val="0"/>
          <w:numId w:val="82"/>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secures long-term engagement by breaking growth into manageable stages (Stage 1, 2, 3) and mapping out the specific tasks required.</w:t>
      </w:r>
    </w:p>
    <w:p w14:paraId="433D8CDE" w14:textId="77777777" w:rsidR="00B51BB6" w:rsidRDefault="00000000">
      <w:pPr>
        <w:numPr>
          <w:ilvl w:val="0"/>
          <w:numId w:val="82"/>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feels overworked (seeking "Ikigai" or purpose), wants to significantly scale up, or lacks a long-term strategic direction.</w:t>
      </w:r>
    </w:p>
    <w:p w14:paraId="2B520461" w14:textId="77777777" w:rsidR="00B51BB6" w:rsidRDefault="00000000">
      <w:pPr>
        <w:rPr>
          <w:b/>
          <w:bCs/>
          <w:color w:val="303030"/>
          <w:sz w:val="21"/>
          <w:szCs w:val="21"/>
          <w:highlight w:val="white"/>
        </w:rPr>
      </w:pPr>
      <w:r>
        <w:rPr>
          <w:b/>
          <w:bCs/>
          <w:color w:val="303030"/>
          <w:sz w:val="21"/>
          <w:szCs w:val="21"/>
          <w:highlight w:val="white"/>
        </w:rPr>
        <w:t>8. Debtor Protocols &amp; Business Drag Model</w:t>
      </w:r>
    </w:p>
    <w:p w14:paraId="047ECE04" w14:textId="77777777" w:rsidR="00B51BB6" w:rsidRDefault="00000000">
      <w:pPr>
        <w:numPr>
          <w:ilvl w:val="0"/>
          <w:numId w:val="16"/>
        </w:numPr>
        <w:shd w:val="clear" w:color="auto" w:fill="FFFFFF"/>
        <w:rPr>
          <w:highlight w:val="white"/>
        </w:rPr>
      </w:pPr>
      <w:r>
        <w:rPr>
          <w:b/>
          <w:bCs/>
          <w:color w:val="303030"/>
          <w:sz w:val="21"/>
          <w:szCs w:val="21"/>
          <w:highlight w:val="white"/>
        </w:rPr>
        <w:t>Purpose:</w:t>
      </w:r>
      <w:r>
        <w:rPr>
          <w:color w:val="303030"/>
          <w:sz w:val="21"/>
          <w:szCs w:val="21"/>
          <w:highlight w:val="white"/>
        </w:rPr>
        <w:t xml:space="preserve"> Provides a step-by-step system, phone scripts, and communication templates (like the 'Lolly Letter') to recover outstanding debts, alongside a spreadsheet to model the financial "drag" of unpaid invoices.</w:t>
      </w:r>
    </w:p>
    <w:p w14:paraId="0FB21B97" w14:textId="77777777" w:rsidR="00B51BB6" w:rsidRDefault="00000000">
      <w:pPr>
        <w:numPr>
          <w:ilvl w:val="0"/>
          <w:numId w:val="16"/>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overcomes the </w:t>
      </w:r>
      <w:r>
        <w:rPr>
          <w:b/>
          <w:bCs/>
          <w:color w:val="303030"/>
          <w:sz w:val="21"/>
          <w:szCs w:val="21"/>
          <w:highlight w:val="white"/>
        </w:rPr>
        <w:t>psychological barriers (like role-identification and fear of confrontation)</w:t>
      </w:r>
      <w:r>
        <w:rPr>
          <w:color w:val="303030"/>
          <w:sz w:val="21"/>
          <w:szCs w:val="21"/>
          <w:highlight w:val="white"/>
        </w:rPr>
        <w:t xml:space="preserve"> that stop owners from demanding payment, providing them with structured, polite, but firm methods to get their cash back.</w:t>
      </w:r>
    </w:p>
    <w:p w14:paraId="3ED922CF" w14:textId="77777777" w:rsidR="00B51BB6" w:rsidRDefault="00000000">
      <w:pPr>
        <w:numPr>
          <w:ilvl w:val="0"/>
          <w:numId w:val="16"/>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allows the advisor to implement immediate, tangible cash-flow improvements for the client, proving the value of the advisory relationship.</w:t>
      </w:r>
    </w:p>
    <w:p w14:paraId="2B192675" w14:textId="77777777" w:rsidR="00B51BB6" w:rsidRDefault="00000000">
      <w:pPr>
        <w:numPr>
          <w:ilvl w:val="0"/>
          <w:numId w:val="16"/>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relies heavily on a few large customers who pay late, the person doing admin avoids calling debtors, or the client feels they have "no right" to demand payment.</w:t>
      </w:r>
    </w:p>
    <w:p w14:paraId="7EE52660" w14:textId="77777777" w:rsidR="00B51BB6" w:rsidRDefault="00000000">
      <w:pPr>
        <w:rPr>
          <w:b/>
          <w:bCs/>
          <w:color w:val="303030"/>
          <w:sz w:val="21"/>
          <w:szCs w:val="21"/>
          <w:highlight w:val="white"/>
        </w:rPr>
      </w:pPr>
      <w:r>
        <w:rPr>
          <w:b/>
          <w:bCs/>
          <w:color w:val="303030"/>
          <w:sz w:val="21"/>
          <w:szCs w:val="21"/>
          <w:highlight w:val="white"/>
        </w:rPr>
        <w:t>9. Rubbish in - Rubbish Out</w:t>
      </w:r>
    </w:p>
    <w:p w14:paraId="37FE22D7" w14:textId="77777777" w:rsidR="00B51BB6" w:rsidRDefault="00000000">
      <w:pPr>
        <w:numPr>
          <w:ilvl w:val="0"/>
          <w:numId w:val="71"/>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establish clean financial data management by correctly organizing the Chart of Accounts into Variable, Activity, and Fixed costs (using a "Filing Cabinet" analogy).</w:t>
      </w:r>
    </w:p>
    <w:p w14:paraId="2B8B7696" w14:textId="77777777" w:rsidR="00B51BB6" w:rsidRDefault="00000000">
      <w:pPr>
        <w:numPr>
          <w:ilvl w:val="0"/>
          <w:numId w:val="71"/>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ensures they are gathering accurate data so they can measure the effects of major decisions (e.g., expanding premises or hiring) and </w:t>
      </w:r>
      <w:r>
        <w:rPr>
          <w:b/>
          <w:bCs/>
          <w:color w:val="303030"/>
          <w:sz w:val="21"/>
          <w:szCs w:val="21"/>
          <w:highlight w:val="white"/>
        </w:rPr>
        <w:t>know early enough if a decision was wrong</w:t>
      </w:r>
      <w:r>
        <w:rPr>
          <w:color w:val="303030"/>
          <w:sz w:val="21"/>
          <w:szCs w:val="21"/>
          <w:highlight w:val="white"/>
        </w:rPr>
        <w:t>.</w:t>
      </w:r>
    </w:p>
    <w:p w14:paraId="20512239" w14:textId="77777777" w:rsidR="00B51BB6" w:rsidRDefault="00000000">
      <w:pPr>
        <w:numPr>
          <w:ilvl w:val="0"/>
          <w:numId w:val="71"/>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cleans up the client's books, allowing the advisor to generate accurate KPIs and measure what actually matters to the business's success.</w:t>
      </w:r>
    </w:p>
    <w:p w14:paraId="639AB45B" w14:textId="77777777" w:rsidR="00B51BB6" w:rsidRDefault="00000000">
      <w:pPr>
        <w:numPr>
          <w:ilvl w:val="0"/>
          <w:numId w:val="71"/>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cannot measure the impact of recent business changes, or their accounts are "jumbled up" and unhelpful for decision-making.</w:t>
      </w:r>
    </w:p>
    <w:p w14:paraId="4105E41F" w14:textId="77777777" w:rsidR="00B51BB6" w:rsidRDefault="00000000">
      <w:pPr>
        <w:rPr>
          <w:b/>
          <w:bCs/>
          <w:color w:val="303030"/>
          <w:sz w:val="21"/>
          <w:szCs w:val="21"/>
          <w:highlight w:val="white"/>
        </w:rPr>
      </w:pPr>
      <w:r>
        <w:rPr>
          <w:b/>
          <w:bCs/>
          <w:color w:val="303030"/>
          <w:sz w:val="21"/>
          <w:szCs w:val="21"/>
          <w:highlight w:val="white"/>
        </w:rPr>
        <w:lastRenderedPageBreak/>
        <w:t>10. What's Applicable (Technology)</w:t>
      </w:r>
    </w:p>
    <w:p w14:paraId="1A0D43AB" w14:textId="77777777" w:rsidR="00B51BB6" w:rsidRDefault="00000000">
      <w:pPr>
        <w:numPr>
          <w:ilvl w:val="0"/>
          <w:numId w:val="76"/>
        </w:numPr>
        <w:shd w:val="clear" w:color="auto" w:fill="FFFFFF"/>
        <w:rPr>
          <w:highlight w:val="white"/>
        </w:rPr>
      </w:pPr>
      <w:r>
        <w:rPr>
          <w:b/>
          <w:bCs/>
          <w:color w:val="303030"/>
          <w:sz w:val="21"/>
          <w:szCs w:val="21"/>
          <w:highlight w:val="white"/>
        </w:rPr>
        <w:t>Purpose:</w:t>
      </w:r>
      <w:r>
        <w:rPr>
          <w:color w:val="303030"/>
          <w:sz w:val="21"/>
          <w:szCs w:val="21"/>
          <w:highlight w:val="white"/>
        </w:rPr>
        <w:t xml:space="preserve"> A review to identify where software and technology can be applied across business areas (Inbound, Outbound, Sales, Workflow, Inventory, etc.) to improve either efficiency or effectiveness.</w:t>
      </w:r>
    </w:p>
    <w:p w14:paraId="09E9B8C3" w14:textId="77777777" w:rsidR="00B51BB6" w:rsidRDefault="00000000">
      <w:pPr>
        <w:numPr>
          <w:ilvl w:val="0"/>
          <w:numId w:val="76"/>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helps them identify repetitive, everyday tasks that can be </w:t>
      </w:r>
      <w:r>
        <w:rPr>
          <w:b/>
          <w:bCs/>
          <w:color w:val="303030"/>
          <w:sz w:val="21"/>
          <w:szCs w:val="21"/>
          <w:highlight w:val="white"/>
        </w:rPr>
        <w:t>automated without reducing their effectiveness</w:t>
      </w:r>
      <w:r>
        <w:rPr>
          <w:color w:val="303030"/>
          <w:sz w:val="21"/>
          <w:szCs w:val="21"/>
          <w:highlight w:val="white"/>
        </w:rPr>
        <w:t xml:space="preserve"> with customers.</w:t>
      </w:r>
    </w:p>
    <w:p w14:paraId="6661C8CF" w14:textId="77777777" w:rsidR="00B51BB6" w:rsidRDefault="00000000">
      <w:pPr>
        <w:numPr>
          <w:ilvl w:val="0"/>
          <w:numId w:val="76"/>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provides a structured way to audit a client's operational software and </w:t>
      </w:r>
      <w:proofErr w:type="gramStart"/>
      <w:r>
        <w:rPr>
          <w:color w:val="303030"/>
          <w:sz w:val="21"/>
          <w:szCs w:val="21"/>
          <w:highlight w:val="white"/>
        </w:rPr>
        <w:t>recommend</w:t>
      </w:r>
      <w:proofErr w:type="gramEnd"/>
      <w:r>
        <w:rPr>
          <w:color w:val="303030"/>
          <w:sz w:val="21"/>
          <w:szCs w:val="21"/>
          <w:highlight w:val="white"/>
        </w:rPr>
        <w:t xml:space="preserve"> tools (like CRM, workflow management, or OCR receipt feeds).</w:t>
      </w:r>
    </w:p>
    <w:p w14:paraId="5061A156" w14:textId="77777777" w:rsidR="00B51BB6" w:rsidRDefault="00000000">
      <w:pPr>
        <w:numPr>
          <w:ilvl w:val="0"/>
          <w:numId w:val="76"/>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client's administration is heavily manual, they struggle to track job costing, or their sales engagement is unorganized.</w:t>
      </w:r>
    </w:p>
    <w:p w14:paraId="4C774EE9" w14:textId="77777777" w:rsidR="00B51BB6" w:rsidRDefault="00000000">
      <w:pPr>
        <w:rPr>
          <w:b/>
          <w:bCs/>
          <w:color w:val="303030"/>
          <w:sz w:val="21"/>
          <w:szCs w:val="21"/>
          <w:highlight w:val="white"/>
        </w:rPr>
      </w:pPr>
      <w:r>
        <w:rPr>
          <w:b/>
          <w:bCs/>
          <w:color w:val="303030"/>
          <w:sz w:val="21"/>
          <w:szCs w:val="21"/>
          <w:highlight w:val="white"/>
        </w:rPr>
        <w:t>11. The Customer Journey</w:t>
      </w:r>
    </w:p>
    <w:p w14:paraId="181B255A" w14:textId="77777777" w:rsidR="00B51BB6" w:rsidRDefault="00000000">
      <w:pPr>
        <w:numPr>
          <w:ilvl w:val="0"/>
          <w:numId w:val="80"/>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map out the "Revenue Story"—how customers find, trust, and buy from the business—tracking the journey from Total Available Market down to Lifetime Customer Value.</w:t>
      </w:r>
    </w:p>
    <w:p w14:paraId="6474A5F7" w14:textId="77777777" w:rsidR="00B51BB6" w:rsidRDefault="00000000">
      <w:pPr>
        <w:numPr>
          <w:ilvl w:val="0"/>
          <w:numId w:val="80"/>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helps identify exactly </w:t>
      </w:r>
      <w:r>
        <w:rPr>
          <w:b/>
          <w:bCs/>
          <w:color w:val="303030"/>
          <w:sz w:val="21"/>
          <w:szCs w:val="21"/>
          <w:highlight w:val="white"/>
        </w:rPr>
        <w:t>where the marketing or sales journey is "breaking down"</w:t>
      </w:r>
      <w:r>
        <w:rPr>
          <w:color w:val="303030"/>
          <w:sz w:val="21"/>
          <w:szCs w:val="21"/>
          <w:highlight w:val="white"/>
        </w:rPr>
        <w:t xml:space="preserve"> and prompts them to address the specific frustrations or </w:t>
      </w:r>
      <w:proofErr w:type="gramStart"/>
      <w:r>
        <w:rPr>
          <w:color w:val="303030"/>
          <w:sz w:val="21"/>
          <w:szCs w:val="21"/>
          <w:highlight w:val="white"/>
        </w:rPr>
        <w:t>frictions</w:t>
      </w:r>
      <w:proofErr w:type="gramEnd"/>
      <w:r>
        <w:rPr>
          <w:color w:val="303030"/>
          <w:sz w:val="21"/>
          <w:szCs w:val="21"/>
          <w:highlight w:val="white"/>
        </w:rPr>
        <w:t xml:space="preserve"> stopping target profiles from purchasing.</w:t>
      </w:r>
    </w:p>
    <w:p w14:paraId="6A0FDE61" w14:textId="77777777" w:rsidR="00B51BB6" w:rsidRDefault="00000000">
      <w:pPr>
        <w:numPr>
          <w:ilvl w:val="0"/>
          <w:numId w:val="80"/>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broadens the advisory scope into sales and marketing, allowing the advisor to help construct outbound messaging and product reviews.</w:t>
      </w:r>
    </w:p>
    <w:p w14:paraId="7DD30D6B" w14:textId="77777777" w:rsidR="00B51BB6" w:rsidRDefault="00000000">
      <w:pPr>
        <w:numPr>
          <w:ilvl w:val="0"/>
          <w:numId w:val="80"/>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has high exposure but few prospects, or lots of initial sales but no loyal customers or referrals.</w:t>
      </w:r>
    </w:p>
    <w:p w14:paraId="24B6CE70" w14:textId="77777777" w:rsidR="00B51BB6" w:rsidRDefault="00000000">
      <w:pPr>
        <w:rPr>
          <w:b/>
          <w:bCs/>
          <w:color w:val="303030"/>
          <w:sz w:val="21"/>
          <w:szCs w:val="21"/>
          <w:highlight w:val="white"/>
        </w:rPr>
      </w:pPr>
      <w:r>
        <w:rPr>
          <w:b/>
          <w:bCs/>
          <w:color w:val="303030"/>
          <w:sz w:val="21"/>
          <w:szCs w:val="21"/>
          <w:highlight w:val="white"/>
        </w:rPr>
        <w:t>12. Demings Volatility</w:t>
      </w:r>
    </w:p>
    <w:p w14:paraId="141A6F3D" w14:textId="77777777" w:rsidR="00B51BB6" w:rsidRDefault="00000000">
      <w:pPr>
        <w:numPr>
          <w:ilvl w:val="0"/>
          <w:numId w:val="4"/>
        </w:numPr>
        <w:shd w:val="clear" w:color="auto" w:fill="FFFFFF"/>
        <w:rPr>
          <w:highlight w:val="white"/>
        </w:rPr>
      </w:pPr>
      <w:r>
        <w:rPr>
          <w:b/>
          <w:bCs/>
          <w:color w:val="303030"/>
          <w:sz w:val="21"/>
          <w:szCs w:val="21"/>
          <w:highlight w:val="white"/>
        </w:rPr>
        <w:t>Purpose:</w:t>
      </w:r>
      <w:r>
        <w:rPr>
          <w:color w:val="303030"/>
          <w:sz w:val="21"/>
          <w:szCs w:val="21"/>
          <w:highlight w:val="white"/>
        </w:rPr>
        <w:t xml:space="preserve"> Explains that calculating simple averages is flawed for predicting performance; introduces Standard Deviation to plot natural business volatility.</w:t>
      </w:r>
    </w:p>
    <w:p w14:paraId="552A34C0" w14:textId="77777777" w:rsidR="00B51BB6" w:rsidRDefault="00000000">
      <w:pPr>
        <w:numPr>
          <w:ilvl w:val="0"/>
          <w:numId w:val="4"/>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establishes a </w:t>
      </w:r>
      <w:r>
        <w:rPr>
          <w:b/>
          <w:bCs/>
          <w:color w:val="303030"/>
          <w:sz w:val="21"/>
          <w:szCs w:val="21"/>
          <w:highlight w:val="white"/>
        </w:rPr>
        <w:t>"likely range" of performance</w:t>
      </w:r>
      <w:r>
        <w:rPr>
          <w:color w:val="303030"/>
          <w:sz w:val="21"/>
          <w:szCs w:val="21"/>
          <w:highlight w:val="white"/>
        </w:rPr>
        <w:t>, helping them avoid making knee-jerk decisions when sales naturally dip, or becoming complacent when sales naturally spike.</w:t>
      </w:r>
    </w:p>
    <w:p w14:paraId="4F368F6D" w14:textId="77777777" w:rsidR="00B51BB6" w:rsidRDefault="00000000">
      <w:pPr>
        <w:numPr>
          <w:ilvl w:val="0"/>
          <w:numId w:val="4"/>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provides a more sophisticated tool for forecasting and performance review, separating normal variation from actual business decline.</w:t>
      </w:r>
    </w:p>
    <w:p w14:paraId="7B293517" w14:textId="77777777" w:rsidR="00B51BB6" w:rsidRDefault="00000000">
      <w:pPr>
        <w:numPr>
          <w:ilvl w:val="0"/>
          <w:numId w:val="4"/>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has a highly seasonal </w:t>
      </w:r>
      <w:proofErr w:type="gramStart"/>
      <w:r>
        <w:rPr>
          <w:color w:val="303030"/>
          <w:sz w:val="21"/>
          <w:szCs w:val="21"/>
          <w:highlight w:val="white"/>
        </w:rPr>
        <w:t>business, or</w:t>
      </w:r>
      <w:proofErr w:type="gramEnd"/>
      <w:r>
        <w:rPr>
          <w:color w:val="303030"/>
          <w:sz w:val="21"/>
          <w:szCs w:val="21"/>
          <w:highlight w:val="white"/>
        </w:rPr>
        <w:t xml:space="preserve"> frequently panics over month-to-month sales fluctuations.</w:t>
      </w:r>
    </w:p>
    <w:p w14:paraId="76E6B427" w14:textId="77777777" w:rsidR="00B51BB6" w:rsidRDefault="00000000">
      <w:pPr>
        <w:rPr>
          <w:b/>
          <w:bCs/>
          <w:color w:val="303030"/>
          <w:sz w:val="21"/>
          <w:szCs w:val="21"/>
          <w:highlight w:val="white"/>
        </w:rPr>
      </w:pPr>
      <w:r>
        <w:rPr>
          <w:b/>
          <w:bCs/>
          <w:color w:val="303030"/>
          <w:sz w:val="21"/>
          <w:szCs w:val="21"/>
          <w:highlight w:val="white"/>
        </w:rPr>
        <w:t>13. Quick Fire Diagnosis</w:t>
      </w:r>
    </w:p>
    <w:p w14:paraId="0B9A45AA" w14:textId="77777777" w:rsidR="00B51BB6" w:rsidRDefault="00000000">
      <w:pPr>
        <w:numPr>
          <w:ilvl w:val="0"/>
          <w:numId w:val="28"/>
        </w:numPr>
        <w:shd w:val="clear" w:color="auto" w:fill="FFFFFF"/>
        <w:rPr>
          <w:highlight w:val="white"/>
        </w:rPr>
      </w:pPr>
      <w:r>
        <w:rPr>
          <w:b/>
          <w:bCs/>
          <w:color w:val="303030"/>
          <w:sz w:val="21"/>
          <w:szCs w:val="21"/>
          <w:highlight w:val="white"/>
        </w:rPr>
        <w:t>Purpose:</w:t>
      </w:r>
      <w:r>
        <w:rPr>
          <w:color w:val="303030"/>
          <w:sz w:val="21"/>
          <w:szCs w:val="21"/>
          <w:highlight w:val="white"/>
        </w:rPr>
        <w:t xml:space="preserve"> A rapid, 30-minute triage tool to determine if a business is in "Distress" or "Growth" mode, and to pinpoint the biggest problem areas across Getting </w:t>
      </w:r>
      <w:proofErr w:type="spellStart"/>
      <w:r>
        <w:rPr>
          <w:color w:val="303030"/>
          <w:sz w:val="21"/>
          <w:szCs w:val="21"/>
          <w:highlight w:val="white"/>
        </w:rPr>
        <w:t>Organised</w:t>
      </w:r>
      <w:proofErr w:type="spellEnd"/>
      <w:r>
        <w:rPr>
          <w:color w:val="303030"/>
          <w:sz w:val="21"/>
          <w:szCs w:val="21"/>
          <w:highlight w:val="white"/>
        </w:rPr>
        <w:t>, Getting the Job, or Doing the Job.</w:t>
      </w:r>
    </w:p>
    <w:p w14:paraId="386F4A39" w14:textId="77777777" w:rsidR="00B51BB6" w:rsidRDefault="00000000">
      <w:pPr>
        <w:numPr>
          <w:ilvl w:val="0"/>
          <w:numId w:val="28"/>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makes the </w:t>
      </w:r>
      <w:r>
        <w:rPr>
          <w:b/>
          <w:bCs/>
          <w:color w:val="303030"/>
          <w:sz w:val="21"/>
          <w:szCs w:val="21"/>
          <w:highlight w:val="white"/>
        </w:rPr>
        <w:t>problem-solving logic "visible"</w:t>
      </w:r>
      <w:r>
        <w:rPr>
          <w:color w:val="303030"/>
          <w:sz w:val="21"/>
          <w:szCs w:val="21"/>
          <w:highlight w:val="white"/>
        </w:rPr>
        <w:t>, moving them out of denial or confusion and empowering them with a clear path forward (whether that is salvage, liquidation, or growth).</w:t>
      </w:r>
    </w:p>
    <w:p w14:paraId="207F40C7" w14:textId="77777777" w:rsidR="00B51BB6" w:rsidRDefault="00000000">
      <w:pPr>
        <w:numPr>
          <w:ilvl w:val="0"/>
          <w:numId w:val="28"/>
        </w:numPr>
        <w:shd w:val="clear" w:color="auto" w:fill="FFFFFF"/>
        <w:rPr>
          <w:highlight w:val="white"/>
        </w:rPr>
      </w:pPr>
      <w:r>
        <w:rPr>
          <w:b/>
          <w:bCs/>
          <w:color w:val="303030"/>
          <w:sz w:val="21"/>
          <w:szCs w:val="21"/>
          <w:highlight w:val="white"/>
        </w:rPr>
        <w:lastRenderedPageBreak/>
        <w:t>How it helps the advisor:</w:t>
      </w:r>
      <w:r>
        <w:rPr>
          <w:color w:val="303030"/>
          <w:sz w:val="21"/>
          <w:szCs w:val="21"/>
          <w:highlight w:val="white"/>
        </w:rPr>
        <w:t xml:space="preserve"> It acts as a diagnostic roadmap, telling the advisor exactly which templates (e.g., Quick Position, Revenue Model, Lite Fundamentals) to use based on the client's current crisis or goal.</w:t>
      </w:r>
    </w:p>
    <w:p w14:paraId="4CE4E47D" w14:textId="77777777" w:rsidR="00B51BB6" w:rsidRDefault="00000000">
      <w:pPr>
        <w:numPr>
          <w:ilvl w:val="0"/>
          <w:numId w:val="28"/>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states "I'm unhappy about our business performance" or "I'm worried we might go under," but doesn't know the specific root cause.</w:t>
      </w:r>
    </w:p>
    <w:p w14:paraId="041E7338" w14:textId="77777777" w:rsidR="00B51BB6" w:rsidRDefault="00000000">
      <w:pPr>
        <w:rPr>
          <w:b/>
          <w:bCs/>
          <w:color w:val="303030"/>
          <w:sz w:val="21"/>
          <w:szCs w:val="21"/>
          <w:highlight w:val="white"/>
        </w:rPr>
      </w:pPr>
      <w:r>
        <w:rPr>
          <w:b/>
          <w:bCs/>
          <w:color w:val="303030"/>
          <w:sz w:val="21"/>
          <w:szCs w:val="21"/>
          <w:highlight w:val="white"/>
        </w:rPr>
        <w:t>14. The HOPE Recession Model</w:t>
      </w:r>
    </w:p>
    <w:p w14:paraId="1F36DCB9" w14:textId="77777777" w:rsidR="00B51BB6" w:rsidRDefault="00000000">
      <w:pPr>
        <w:numPr>
          <w:ilvl w:val="0"/>
          <w:numId w:val="74"/>
        </w:numPr>
        <w:shd w:val="clear" w:color="auto" w:fill="FFFFFF"/>
        <w:rPr>
          <w:highlight w:val="white"/>
        </w:rPr>
      </w:pPr>
      <w:r>
        <w:rPr>
          <w:b/>
          <w:bCs/>
          <w:color w:val="303030"/>
          <w:sz w:val="21"/>
          <w:szCs w:val="21"/>
          <w:highlight w:val="white"/>
        </w:rPr>
        <w:t>Purpose:</w:t>
      </w:r>
      <w:r>
        <w:rPr>
          <w:color w:val="303030"/>
          <w:sz w:val="21"/>
          <w:szCs w:val="21"/>
          <w:highlight w:val="white"/>
        </w:rPr>
        <w:t xml:space="preserve"> To map the standard economic cycle and explain the sequence of an economic slowdown: </w:t>
      </w:r>
      <w:r>
        <w:rPr>
          <w:b/>
          <w:bCs/>
          <w:color w:val="303030"/>
          <w:sz w:val="21"/>
          <w:szCs w:val="21"/>
          <w:highlight w:val="white"/>
        </w:rPr>
        <w:t>H</w:t>
      </w:r>
      <w:r>
        <w:rPr>
          <w:color w:val="303030"/>
          <w:sz w:val="21"/>
          <w:szCs w:val="21"/>
          <w:highlight w:val="white"/>
        </w:rPr>
        <w:t xml:space="preserve">ousing, Orders, </w:t>
      </w:r>
      <w:r>
        <w:rPr>
          <w:b/>
          <w:bCs/>
          <w:color w:val="303030"/>
          <w:sz w:val="21"/>
          <w:szCs w:val="21"/>
          <w:highlight w:val="white"/>
        </w:rPr>
        <w:t>P</w:t>
      </w:r>
      <w:r>
        <w:rPr>
          <w:color w:val="303030"/>
          <w:sz w:val="21"/>
          <w:szCs w:val="21"/>
          <w:highlight w:val="white"/>
        </w:rPr>
        <w:t xml:space="preserve">rofits, </w:t>
      </w:r>
      <w:r>
        <w:rPr>
          <w:b/>
          <w:bCs/>
          <w:color w:val="303030"/>
          <w:sz w:val="21"/>
          <w:szCs w:val="21"/>
          <w:highlight w:val="white"/>
        </w:rPr>
        <w:t>E</w:t>
      </w:r>
      <w:r>
        <w:rPr>
          <w:color w:val="303030"/>
          <w:sz w:val="21"/>
          <w:szCs w:val="21"/>
          <w:highlight w:val="white"/>
        </w:rPr>
        <w:t>mployment.</w:t>
      </w:r>
    </w:p>
    <w:p w14:paraId="16BE7396" w14:textId="77777777" w:rsidR="00B51BB6" w:rsidRDefault="00000000">
      <w:pPr>
        <w:numPr>
          <w:ilvl w:val="0"/>
          <w:numId w:val="74"/>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forces them to consider macroeconomic threats and develop a </w:t>
      </w:r>
      <w:r>
        <w:rPr>
          <w:b/>
          <w:bCs/>
          <w:color w:val="303030"/>
          <w:sz w:val="21"/>
          <w:szCs w:val="21"/>
          <w:highlight w:val="white"/>
        </w:rPr>
        <w:t>Strategic Withdrawal Plan</w:t>
      </w:r>
      <w:r>
        <w:rPr>
          <w:color w:val="303030"/>
          <w:sz w:val="21"/>
          <w:szCs w:val="21"/>
          <w:highlight w:val="white"/>
        </w:rPr>
        <w:t xml:space="preserve"> (e.g., identifying assets to sell or staff redundancies) before emotional distress sets in.</w:t>
      </w:r>
    </w:p>
    <w:p w14:paraId="2364F4D2" w14:textId="77777777" w:rsidR="00B51BB6" w:rsidRDefault="00000000">
      <w:pPr>
        <w:numPr>
          <w:ilvl w:val="0"/>
          <w:numId w:val="74"/>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positions the advisor as a critical sounding board for risk management and contingency planning.</w:t>
      </w:r>
    </w:p>
    <w:p w14:paraId="7310E005" w14:textId="77777777" w:rsidR="00B51BB6" w:rsidRDefault="00000000">
      <w:pPr>
        <w:numPr>
          <w:ilvl w:val="0"/>
          <w:numId w:val="74"/>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broader economy is facing inflation or rising interest rates, or the client operates in a highly cyclical industry with no defensive strategy.</w:t>
      </w:r>
    </w:p>
    <w:p w14:paraId="696F27CF" w14:textId="77777777" w:rsidR="00B51BB6" w:rsidRDefault="00000000">
      <w:pPr>
        <w:rPr>
          <w:b/>
          <w:bCs/>
          <w:color w:val="303030"/>
          <w:sz w:val="21"/>
          <w:szCs w:val="21"/>
          <w:highlight w:val="white"/>
        </w:rPr>
      </w:pPr>
      <w:r>
        <w:rPr>
          <w:b/>
          <w:bCs/>
          <w:color w:val="303030"/>
          <w:sz w:val="21"/>
          <w:szCs w:val="21"/>
          <w:highlight w:val="white"/>
        </w:rPr>
        <w:t>15. KPI's</w:t>
      </w:r>
    </w:p>
    <w:p w14:paraId="6857241C" w14:textId="77777777" w:rsidR="00B51BB6" w:rsidRDefault="00000000">
      <w:pPr>
        <w:numPr>
          <w:ilvl w:val="0"/>
          <w:numId w:val="53"/>
        </w:numPr>
        <w:shd w:val="clear" w:color="auto" w:fill="FFFFFF"/>
        <w:rPr>
          <w:highlight w:val="white"/>
        </w:rPr>
      </w:pPr>
      <w:r>
        <w:rPr>
          <w:b/>
          <w:bCs/>
          <w:color w:val="303030"/>
          <w:sz w:val="21"/>
          <w:szCs w:val="21"/>
          <w:highlight w:val="white"/>
        </w:rPr>
        <w:t>Purpose:</w:t>
      </w:r>
      <w:r>
        <w:rPr>
          <w:color w:val="303030"/>
          <w:sz w:val="21"/>
          <w:szCs w:val="21"/>
          <w:highlight w:val="white"/>
        </w:rPr>
        <w:t xml:space="preserve"> A selection menu of Financial and Non-Financial Key Performance Indicators (e.g., WIP Days, Customer Satisfaction, Return on Assets).</w:t>
      </w:r>
    </w:p>
    <w:p w14:paraId="7211464C" w14:textId="77777777" w:rsidR="00B51BB6" w:rsidRDefault="00000000">
      <w:pPr>
        <w:numPr>
          <w:ilvl w:val="0"/>
          <w:numId w:val="53"/>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Allows them to intentionally choose </w:t>
      </w:r>
      <w:r>
        <w:rPr>
          <w:b/>
          <w:bCs/>
          <w:color w:val="303030"/>
          <w:sz w:val="21"/>
          <w:szCs w:val="21"/>
          <w:highlight w:val="white"/>
        </w:rPr>
        <w:t>what they want to "Pay Attention To"</w:t>
      </w:r>
      <w:r>
        <w:rPr>
          <w:color w:val="303030"/>
          <w:sz w:val="21"/>
          <w:szCs w:val="21"/>
          <w:highlight w:val="white"/>
        </w:rPr>
        <w:t xml:space="preserve"> and ensure their software is tracking it accurately.</w:t>
      </w:r>
    </w:p>
    <w:p w14:paraId="1BC2C2AE" w14:textId="77777777" w:rsidR="00B51BB6" w:rsidRDefault="00000000">
      <w:pPr>
        <w:numPr>
          <w:ilvl w:val="0"/>
          <w:numId w:val="53"/>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It helps build standardized management reporting dashboards tailored to the client's goals.</w:t>
      </w:r>
    </w:p>
    <w:p w14:paraId="19B34470" w14:textId="77777777" w:rsidR="00B51BB6" w:rsidRDefault="00000000">
      <w:pPr>
        <w:numPr>
          <w:ilvl w:val="0"/>
          <w:numId w:val="53"/>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is not tracking their performance, or they are tracking vanity metrics instead of actionable data.</w:t>
      </w:r>
    </w:p>
    <w:p w14:paraId="0D552B25" w14:textId="77777777" w:rsidR="00B51BB6" w:rsidRDefault="00000000">
      <w:pPr>
        <w:rPr>
          <w:b/>
          <w:bCs/>
          <w:color w:val="303030"/>
          <w:sz w:val="21"/>
          <w:szCs w:val="21"/>
          <w:highlight w:val="white"/>
        </w:rPr>
      </w:pPr>
      <w:r>
        <w:rPr>
          <w:b/>
          <w:bCs/>
          <w:color w:val="303030"/>
          <w:sz w:val="21"/>
          <w:szCs w:val="21"/>
          <w:highlight w:val="white"/>
        </w:rPr>
        <w:t>16. Lite Feasibility</w:t>
      </w:r>
    </w:p>
    <w:p w14:paraId="1764F599" w14:textId="77777777" w:rsidR="00B51BB6" w:rsidRDefault="00000000">
      <w:pPr>
        <w:numPr>
          <w:ilvl w:val="0"/>
          <w:numId w:val="21"/>
        </w:numPr>
        <w:shd w:val="clear" w:color="auto" w:fill="FFFFFF"/>
        <w:rPr>
          <w:highlight w:val="white"/>
        </w:rPr>
      </w:pPr>
      <w:r>
        <w:rPr>
          <w:b/>
          <w:bCs/>
          <w:color w:val="303030"/>
          <w:sz w:val="21"/>
          <w:szCs w:val="21"/>
          <w:highlight w:val="white"/>
        </w:rPr>
        <w:t>Purpose:</w:t>
      </w:r>
      <w:r>
        <w:rPr>
          <w:color w:val="303030"/>
          <w:sz w:val="21"/>
          <w:szCs w:val="21"/>
          <w:highlight w:val="white"/>
        </w:rPr>
        <w:t xml:space="preserve"> A tool for assessing the payback, risk, and break-even requirements of a specific asset purchase or funding request.</w:t>
      </w:r>
    </w:p>
    <w:p w14:paraId="172EA92E" w14:textId="77777777" w:rsidR="00B51BB6" w:rsidRDefault="00000000">
      <w:pPr>
        <w:numPr>
          <w:ilvl w:val="0"/>
          <w:numId w:val="21"/>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Helps calculate the required utilization rate of new equipment and identify a </w:t>
      </w:r>
      <w:r>
        <w:rPr>
          <w:b/>
          <w:bCs/>
          <w:color w:val="303030"/>
          <w:sz w:val="21"/>
          <w:szCs w:val="21"/>
          <w:highlight w:val="white"/>
        </w:rPr>
        <w:t>"Ripcord" strategy</w:t>
      </w:r>
      <w:r>
        <w:rPr>
          <w:color w:val="303030"/>
          <w:sz w:val="21"/>
          <w:szCs w:val="21"/>
          <w:highlight w:val="white"/>
        </w:rPr>
        <w:t xml:space="preserve"> (how to sell the asset if the venture fails).</w:t>
      </w:r>
    </w:p>
    <w:p w14:paraId="741CFED5" w14:textId="77777777" w:rsidR="00B51BB6" w:rsidRDefault="00000000">
      <w:pPr>
        <w:numPr>
          <w:ilvl w:val="0"/>
          <w:numId w:val="21"/>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Provides a quick framework to validate or challenge a client's capital expenditure plans before they commit financially.</w:t>
      </w:r>
    </w:p>
    <w:p w14:paraId="17692944" w14:textId="77777777" w:rsidR="00B51BB6" w:rsidRDefault="00000000">
      <w:pPr>
        <w:numPr>
          <w:ilvl w:val="0"/>
          <w:numId w:val="21"/>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wants to buy new machinery, expand operations, or take out a business loan.</w:t>
      </w:r>
    </w:p>
    <w:p w14:paraId="3860E128" w14:textId="77777777" w:rsidR="00B51BB6" w:rsidRDefault="00000000">
      <w:pPr>
        <w:rPr>
          <w:b/>
          <w:bCs/>
          <w:color w:val="303030"/>
          <w:sz w:val="21"/>
          <w:szCs w:val="21"/>
          <w:highlight w:val="white"/>
        </w:rPr>
      </w:pPr>
      <w:r>
        <w:rPr>
          <w:b/>
          <w:bCs/>
          <w:color w:val="303030"/>
          <w:sz w:val="21"/>
          <w:szCs w:val="21"/>
          <w:highlight w:val="white"/>
        </w:rPr>
        <w:t>17. People vs. Process</w:t>
      </w:r>
    </w:p>
    <w:p w14:paraId="77AA91FF" w14:textId="77777777" w:rsidR="00B51BB6" w:rsidRDefault="00000000">
      <w:pPr>
        <w:numPr>
          <w:ilvl w:val="0"/>
          <w:numId w:val="66"/>
        </w:numPr>
        <w:shd w:val="clear" w:color="auto" w:fill="FFFFFF"/>
        <w:rPr>
          <w:highlight w:val="white"/>
        </w:rPr>
      </w:pPr>
      <w:r>
        <w:rPr>
          <w:b/>
          <w:bCs/>
          <w:color w:val="303030"/>
          <w:sz w:val="21"/>
          <w:szCs w:val="21"/>
          <w:highlight w:val="white"/>
        </w:rPr>
        <w:t>Purpose:</w:t>
      </w:r>
      <w:r>
        <w:rPr>
          <w:color w:val="303030"/>
          <w:sz w:val="21"/>
          <w:szCs w:val="21"/>
          <w:highlight w:val="white"/>
        </w:rPr>
        <w:t xml:space="preserve"> A diagnostic tool to determine if operational failures are due to the People (Do they Know, Do, and Care?) or the Process (Six Sigma, Lean, Constraint Theory).</w:t>
      </w:r>
    </w:p>
    <w:p w14:paraId="65AFD500" w14:textId="77777777" w:rsidR="00B51BB6" w:rsidRDefault="00000000">
      <w:pPr>
        <w:numPr>
          <w:ilvl w:val="0"/>
          <w:numId w:val="66"/>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It clarifies exactly </w:t>
      </w:r>
      <w:r>
        <w:rPr>
          <w:b/>
          <w:bCs/>
          <w:color w:val="303030"/>
          <w:sz w:val="21"/>
          <w:szCs w:val="21"/>
          <w:highlight w:val="white"/>
        </w:rPr>
        <w:t>where the bottleneck is</w:t>
      </w:r>
      <w:r>
        <w:rPr>
          <w:color w:val="303030"/>
          <w:sz w:val="21"/>
          <w:szCs w:val="21"/>
          <w:highlight w:val="white"/>
        </w:rPr>
        <w:t xml:space="preserve">, preventing them </w:t>
      </w:r>
      <w:proofErr w:type="gramStart"/>
      <w:r>
        <w:rPr>
          <w:color w:val="303030"/>
          <w:sz w:val="21"/>
          <w:szCs w:val="21"/>
          <w:highlight w:val="white"/>
        </w:rPr>
        <w:t>from unfairly</w:t>
      </w:r>
      <w:proofErr w:type="gramEnd"/>
      <w:r>
        <w:rPr>
          <w:color w:val="303030"/>
          <w:sz w:val="21"/>
          <w:szCs w:val="21"/>
          <w:highlight w:val="white"/>
        </w:rPr>
        <w:t xml:space="preserve"> blaming staff for a broken system, or trying to fix a system when staff lack basic skills or motivation.</w:t>
      </w:r>
    </w:p>
    <w:p w14:paraId="258B5A76" w14:textId="77777777" w:rsidR="00B51BB6" w:rsidRDefault="00000000">
      <w:pPr>
        <w:numPr>
          <w:ilvl w:val="0"/>
          <w:numId w:val="66"/>
        </w:numPr>
        <w:shd w:val="clear" w:color="auto" w:fill="FFFFFF"/>
        <w:rPr>
          <w:highlight w:val="white"/>
        </w:rPr>
      </w:pPr>
      <w:r>
        <w:rPr>
          <w:b/>
          <w:bCs/>
          <w:color w:val="303030"/>
          <w:sz w:val="21"/>
          <w:szCs w:val="21"/>
          <w:highlight w:val="white"/>
        </w:rPr>
        <w:lastRenderedPageBreak/>
        <w:t>How it helps the advisor:</w:t>
      </w:r>
      <w:r>
        <w:rPr>
          <w:color w:val="303030"/>
          <w:sz w:val="21"/>
          <w:szCs w:val="21"/>
          <w:highlight w:val="white"/>
        </w:rPr>
        <w:t xml:space="preserve"> It provides an objective framework to analyze operational efficiency and </w:t>
      </w:r>
      <w:proofErr w:type="gramStart"/>
      <w:r>
        <w:rPr>
          <w:color w:val="303030"/>
          <w:sz w:val="21"/>
          <w:szCs w:val="21"/>
          <w:highlight w:val="white"/>
        </w:rPr>
        <w:t>customer promise</w:t>
      </w:r>
      <w:proofErr w:type="gramEnd"/>
      <w:r>
        <w:rPr>
          <w:color w:val="303030"/>
          <w:sz w:val="21"/>
          <w:szCs w:val="21"/>
          <w:highlight w:val="white"/>
        </w:rPr>
        <w:t xml:space="preserve"> alignment.</w:t>
      </w:r>
    </w:p>
    <w:p w14:paraId="6E1A2533" w14:textId="77777777" w:rsidR="00B51BB6" w:rsidRDefault="00000000">
      <w:pPr>
        <w:numPr>
          <w:ilvl w:val="0"/>
          <w:numId w:val="66"/>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complains about staff performance, quality control issues, or frequent production bottlenecks.</w:t>
      </w:r>
    </w:p>
    <w:p w14:paraId="7C12088A" w14:textId="77777777" w:rsidR="00B51BB6" w:rsidRDefault="00000000">
      <w:pPr>
        <w:rPr>
          <w:b/>
          <w:bCs/>
          <w:color w:val="303030"/>
          <w:sz w:val="21"/>
          <w:szCs w:val="21"/>
          <w:highlight w:val="white"/>
        </w:rPr>
      </w:pPr>
      <w:r>
        <w:rPr>
          <w:b/>
          <w:bCs/>
          <w:color w:val="303030"/>
          <w:sz w:val="21"/>
          <w:szCs w:val="21"/>
          <w:highlight w:val="white"/>
        </w:rPr>
        <w:t>18. Business Structure Options</w:t>
      </w:r>
    </w:p>
    <w:p w14:paraId="5ADE8F71" w14:textId="77777777" w:rsidR="00B51BB6" w:rsidRDefault="00000000">
      <w:pPr>
        <w:numPr>
          <w:ilvl w:val="0"/>
          <w:numId w:val="55"/>
        </w:numPr>
        <w:shd w:val="clear" w:color="auto" w:fill="FFFFFF"/>
        <w:rPr>
          <w:highlight w:val="white"/>
        </w:rPr>
      </w:pPr>
      <w:r>
        <w:rPr>
          <w:b/>
          <w:bCs/>
          <w:color w:val="303030"/>
          <w:sz w:val="21"/>
          <w:szCs w:val="21"/>
          <w:highlight w:val="white"/>
        </w:rPr>
        <w:t>Purpose:</w:t>
      </w:r>
      <w:r>
        <w:rPr>
          <w:color w:val="303030"/>
          <w:sz w:val="21"/>
          <w:szCs w:val="21"/>
          <w:highlight w:val="white"/>
        </w:rPr>
        <w:t xml:space="preserve"> Reviews the primary legal structures (Sole Trader, Partnership, Company, Trust) and explains the concept of the "Corporate Veil" and separate legal entities.</w:t>
      </w:r>
    </w:p>
    <w:p w14:paraId="2731BEE4" w14:textId="77777777" w:rsidR="00B51BB6" w:rsidRDefault="00000000">
      <w:pPr>
        <w:numPr>
          <w:ilvl w:val="0"/>
          <w:numId w:val="55"/>
        </w:numPr>
        <w:shd w:val="clear" w:color="auto" w:fill="FFFFFF"/>
        <w:rPr>
          <w:highlight w:val="white"/>
        </w:rPr>
      </w:pPr>
      <w:r>
        <w:rPr>
          <w:b/>
          <w:bCs/>
          <w:color w:val="303030"/>
          <w:sz w:val="21"/>
          <w:szCs w:val="21"/>
          <w:highlight w:val="white"/>
        </w:rPr>
        <w:t>How it helps the business owner:</w:t>
      </w:r>
      <w:r>
        <w:rPr>
          <w:color w:val="303030"/>
          <w:sz w:val="21"/>
          <w:szCs w:val="21"/>
          <w:highlight w:val="white"/>
        </w:rPr>
        <w:t xml:space="preserve"> Ensures they understand </w:t>
      </w:r>
      <w:r>
        <w:rPr>
          <w:b/>
          <w:bCs/>
          <w:color w:val="303030"/>
          <w:sz w:val="21"/>
          <w:szCs w:val="21"/>
          <w:highlight w:val="white"/>
        </w:rPr>
        <w:t>how to protect what they build</w:t>
      </w:r>
      <w:r>
        <w:rPr>
          <w:color w:val="303030"/>
          <w:sz w:val="21"/>
          <w:szCs w:val="21"/>
          <w:highlight w:val="white"/>
        </w:rPr>
        <w:t>, how liability works, and how their structure impacts their ability to sell the business in the future.</w:t>
      </w:r>
    </w:p>
    <w:p w14:paraId="3A74E654" w14:textId="77777777" w:rsidR="00B51BB6" w:rsidRDefault="00000000">
      <w:pPr>
        <w:numPr>
          <w:ilvl w:val="0"/>
          <w:numId w:val="55"/>
        </w:numPr>
        <w:shd w:val="clear" w:color="auto" w:fill="FFFFFF"/>
        <w:rPr>
          <w:highlight w:val="white"/>
        </w:rPr>
      </w:pPr>
      <w:r>
        <w:rPr>
          <w:b/>
          <w:bCs/>
          <w:color w:val="303030"/>
          <w:sz w:val="21"/>
          <w:szCs w:val="21"/>
          <w:highlight w:val="white"/>
        </w:rPr>
        <w:t>How it helps the advisor:</w:t>
      </w:r>
      <w:r>
        <w:rPr>
          <w:color w:val="303030"/>
          <w:sz w:val="21"/>
          <w:szCs w:val="21"/>
          <w:highlight w:val="white"/>
        </w:rPr>
        <w:t xml:space="preserve"> Allows the advisor to have a proactive conversation about asset protection, succession, and risk without giving formal legal advice.</w:t>
      </w:r>
    </w:p>
    <w:p w14:paraId="31B4F284" w14:textId="77777777" w:rsidR="00B51BB6" w:rsidRDefault="00000000">
      <w:pPr>
        <w:numPr>
          <w:ilvl w:val="0"/>
          <w:numId w:val="55"/>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is starting a new business, operating in a highly litigious industry, taking on a partner, or amassing significant working assets.</w:t>
      </w:r>
    </w:p>
    <w:p w14:paraId="05C88F2B" w14:textId="77777777" w:rsidR="00B51BB6" w:rsidRDefault="00B51BB6">
      <w:pPr>
        <w:rPr>
          <w:color w:val="303030"/>
          <w:sz w:val="21"/>
          <w:szCs w:val="21"/>
          <w:highlight w:val="white"/>
        </w:rPr>
      </w:pPr>
    </w:p>
    <w:p w14:paraId="7A291698" w14:textId="77777777" w:rsidR="00B51BB6" w:rsidRDefault="00000000">
      <w:pPr>
        <w:rPr>
          <w:color w:val="303030"/>
          <w:sz w:val="21"/>
          <w:szCs w:val="21"/>
          <w:highlight w:val="white"/>
        </w:rPr>
      </w:pPr>
      <w:r>
        <w:rPr>
          <w:color w:val="303030"/>
          <w:sz w:val="21"/>
          <w:szCs w:val="21"/>
          <w:highlight w:val="white"/>
        </w:rPr>
        <w:t>--------------------------------------------------------------------------------</w:t>
      </w:r>
    </w:p>
    <w:p w14:paraId="1554CB58" w14:textId="77777777" w:rsidR="00B51BB6" w:rsidRDefault="00B51BB6">
      <w:pPr>
        <w:rPr>
          <w:color w:val="303030"/>
          <w:sz w:val="21"/>
          <w:szCs w:val="21"/>
          <w:highlight w:val="white"/>
        </w:rPr>
      </w:pPr>
    </w:p>
    <w:p w14:paraId="7109A7D6" w14:textId="77777777" w:rsidR="00B51BB6" w:rsidRDefault="00000000">
      <w:pPr>
        <w:rPr>
          <w:b/>
          <w:bCs/>
          <w:color w:val="303030"/>
          <w:sz w:val="21"/>
          <w:szCs w:val="21"/>
          <w:highlight w:val="white"/>
        </w:rPr>
      </w:pPr>
      <w:r>
        <w:rPr>
          <w:b/>
          <w:bCs/>
          <w:color w:val="303030"/>
          <w:sz w:val="21"/>
          <w:szCs w:val="21"/>
          <w:highlight w:val="white"/>
        </w:rPr>
        <w:t>Summary Table of Templates</w:t>
      </w:r>
    </w:p>
    <w:tbl>
      <w:tblPr>
        <w:tblStyle w:val="a2"/>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30"/>
        <w:gridCol w:w="6680"/>
      </w:tblGrid>
      <w:tr w:rsidR="00B51BB6" w14:paraId="3BB8C62B" w14:textId="77777777">
        <w:trPr>
          <w:trHeight w:val="815"/>
        </w:trPr>
        <w:tc>
          <w:tcPr>
            <w:tcW w:w="2630" w:type="dxa"/>
            <w:tcBorders>
              <w:top w:val="nil"/>
              <w:left w:val="nil"/>
              <w:bottom w:val="single" w:sz="6" w:space="0" w:color="919191"/>
              <w:right w:val="nil"/>
            </w:tcBorders>
            <w:tcMar>
              <w:top w:w="100" w:type="dxa"/>
              <w:left w:w="100" w:type="dxa"/>
              <w:bottom w:w="100" w:type="dxa"/>
              <w:right w:w="100" w:type="dxa"/>
            </w:tcMar>
          </w:tcPr>
          <w:p w14:paraId="1A78B7C7" w14:textId="77777777" w:rsidR="00B51BB6" w:rsidRDefault="00000000">
            <w:pPr>
              <w:jc w:val="center"/>
              <w:rPr>
                <w:b/>
                <w:bCs/>
                <w:color w:val="303030"/>
                <w:sz w:val="21"/>
                <w:szCs w:val="21"/>
                <w:highlight w:val="white"/>
              </w:rPr>
            </w:pPr>
            <w:r>
              <w:rPr>
                <w:b/>
                <w:bCs/>
                <w:color w:val="303030"/>
                <w:sz w:val="21"/>
                <w:szCs w:val="21"/>
                <w:highlight w:val="white"/>
              </w:rPr>
              <w:t>Template Name</w:t>
            </w:r>
          </w:p>
        </w:tc>
        <w:tc>
          <w:tcPr>
            <w:tcW w:w="6680" w:type="dxa"/>
            <w:tcBorders>
              <w:top w:val="nil"/>
              <w:left w:val="nil"/>
              <w:bottom w:val="single" w:sz="6" w:space="0" w:color="919191"/>
              <w:right w:val="nil"/>
            </w:tcBorders>
            <w:tcMar>
              <w:top w:w="100" w:type="dxa"/>
              <w:left w:w="100" w:type="dxa"/>
              <w:bottom w:w="100" w:type="dxa"/>
              <w:right w:w="100" w:type="dxa"/>
            </w:tcMar>
          </w:tcPr>
          <w:p w14:paraId="242F0AA9" w14:textId="77777777" w:rsidR="00B51BB6" w:rsidRDefault="00000000">
            <w:pPr>
              <w:jc w:val="center"/>
              <w:rPr>
                <w:b/>
                <w:bCs/>
                <w:color w:val="303030"/>
                <w:sz w:val="21"/>
                <w:szCs w:val="21"/>
                <w:highlight w:val="white"/>
              </w:rPr>
            </w:pPr>
            <w:r>
              <w:rPr>
                <w:b/>
                <w:bCs/>
                <w:color w:val="303030"/>
                <w:sz w:val="21"/>
                <w:szCs w:val="21"/>
                <w:highlight w:val="white"/>
              </w:rPr>
              <w:t>Core Purpose</w:t>
            </w:r>
          </w:p>
        </w:tc>
      </w:tr>
      <w:tr w:rsidR="00B51BB6" w14:paraId="72123F3C"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3A97321E" w14:textId="77777777" w:rsidR="00B51BB6" w:rsidRDefault="00000000">
            <w:pPr>
              <w:rPr>
                <w:b/>
                <w:bCs/>
                <w:color w:val="303030"/>
                <w:sz w:val="21"/>
                <w:szCs w:val="21"/>
                <w:highlight w:val="white"/>
              </w:rPr>
            </w:pPr>
            <w:r>
              <w:rPr>
                <w:b/>
                <w:bCs/>
                <w:color w:val="303030"/>
                <w:sz w:val="21"/>
                <w:szCs w:val="21"/>
                <w:highlight w:val="white"/>
              </w:rPr>
              <w:t>6 Hats Thinking</w:t>
            </w:r>
          </w:p>
        </w:tc>
        <w:tc>
          <w:tcPr>
            <w:tcW w:w="6680" w:type="dxa"/>
            <w:tcBorders>
              <w:top w:val="nil"/>
              <w:left w:val="nil"/>
              <w:bottom w:val="single" w:sz="6" w:space="0" w:color="DDE1EB"/>
              <w:right w:val="nil"/>
            </w:tcBorders>
            <w:tcMar>
              <w:top w:w="100" w:type="dxa"/>
              <w:left w:w="100" w:type="dxa"/>
              <w:bottom w:w="100" w:type="dxa"/>
              <w:right w:w="100" w:type="dxa"/>
            </w:tcMar>
          </w:tcPr>
          <w:p w14:paraId="556A8236" w14:textId="77777777" w:rsidR="00B51BB6" w:rsidRDefault="00000000">
            <w:pPr>
              <w:rPr>
                <w:color w:val="303030"/>
                <w:sz w:val="21"/>
                <w:szCs w:val="21"/>
                <w:highlight w:val="white"/>
              </w:rPr>
            </w:pPr>
            <w:r>
              <w:rPr>
                <w:color w:val="303030"/>
                <w:sz w:val="21"/>
                <w:szCs w:val="21"/>
                <w:highlight w:val="white"/>
              </w:rPr>
              <w:t>Framework for parallel, collaborative thinking to avoid confirmation bias.</w:t>
            </w:r>
          </w:p>
        </w:tc>
      </w:tr>
      <w:tr w:rsidR="00B51BB6" w14:paraId="76A2F227" w14:textId="77777777">
        <w:trPr>
          <w:trHeight w:val="815"/>
        </w:trPr>
        <w:tc>
          <w:tcPr>
            <w:tcW w:w="2630" w:type="dxa"/>
            <w:tcBorders>
              <w:top w:val="nil"/>
              <w:left w:val="nil"/>
              <w:bottom w:val="single" w:sz="6" w:space="0" w:color="DDE1EB"/>
              <w:right w:val="nil"/>
            </w:tcBorders>
            <w:tcMar>
              <w:top w:w="100" w:type="dxa"/>
              <w:left w:w="100" w:type="dxa"/>
              <w:bottom w:w="100" w:type="dxa"/>
              <w:right w:w="100" w:type="dxa"/>
            </w:tcMar>
          </w:tcPr>
          <w:p w14:paraId="4110D709" w14:textId="77777777" w:rsidR="00B51BB6" w:rsidRDefault="00000000">
            <w:pPr>
              <w:rPr>
                <w:b/>
                <w:bCs/>
                <w:color w:val="303030"/>
                <w:sz w:val="21"/>
                <w:szCs w:val="21"/>
                <w:highlight w:val="white"/>
              </w:rPr>
            </w:pPr>
            <w:r>
              <w:rPr>
                <w:b/>
                <w:bCs/>
                <w:color w:val="303030"/>
                <w:sz w:val="21"/>
                <w:szCs w:val="21"/>
                <w:highlight w:val="white"/>
              </w:rPr>
              <w:t>90 Day BP Acct</w:t>
            </w:r>
          </w:p>
        </w:tc>
        <w:tc>
          <w:tcPr>
            <w:tcW w:w="6680" w:type="dxa"/>
            <w:tcBorders>
              <w:top w:val="nil"/>
              <w:left w:val="nil"/>
              <w:bottom w:val="single" w:sz="6" w:space="0" w:color="DDE1EB"/>
              <w:right w:val="nil"/>
            </w:tcBorders>
            <w:tcMar>
              <w:top w:w="100" w:type="dxa"/>
              <w:left w:w="100" w:type="dxa"/>
              <w:bottom w:w="100" w:type="dxa"/>
              <w:right w:w="100" w:type="dxa"/>
            </w:tcMar>
          </w:tcPr>
          <w:p w14:paraId="3E164006" w14:textId="77777777" w:rsidR="00B51BB6" w:rsidRDefault="00000000">
            <w:pPr>
              <w:rPr>
                <w:color w:val="303030"/>
                <w:sz w:val="21"/>
                <w:szCs w:val="21"/>
                <w:highlight w:val="white"/>
              </w:rPr>
            </w:pPr>
            <w:r>
              <w:rPr>
                <w:color w:val="303030"/>
                <w:sz w:val="21"/>
                <w:szCs w:val="21"/>
                <w:highlight w:val="white"/>
              </w:rPr>
              <w:t>90-day accounting software training &amp; best practice plan.</w:t>
            </w:r>
          </w:p>
        </w:tc>
      </w:tr>
      <w:tr w:rsidR="00B51BB6" w14:paraId="5D5C0E0E"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6430C969" w14:textId="77777777" w:rsidR="00B51BB6" w:rsidRDefault="00000000">
            <w:pPr>
              <w:rPr>
                <w:b/>
                <w:bCs/>
                <w:color w:val="303030"/>
                <w:sz w:val="21"/>
                <w:szCs w:val="21"/>
                <w:highlight w:val="white"/>
              </w:rPr>
            </w:pPr>
            <w:r>
              <w:rPr>
                <w:b/>
                <w:bCs/>
                <w:color w:val="303030"/>
                <w:sz w:val="21"/>
                <w:szCs w:val="21"/>
                <w:highlight w:val="white"/>
              </w:rPr>
              <w:t>Dashboard Discussions</w:t>
            </w:r>
          </w:p>
        </w:tc>
        <w:tc>
          <w:tcPr>
            <w:tcW w:w="6680" w:type="dxa"/>
            <w:tcBorders>
              <w:top w:val="nil"/>
              <w:left w:val="nil"/>
              <w:bottom w:val="single" w:sz="6" w:space="0" w:color="DDE1EB"/>
              <w:right w:val="nil"/>
            </w:tcBorders>
            <w:tcMar>
              <w:top w:w="100" w:type="dxa"/>
              <w:left w:w="100" w:type="dxa"/>
              <w:bottom w:w="100" w:type="dxa"/>
              <w:right w:w="100" w:type="dxa"/>
            </w:tcMar>
          </w:tcPr>
          <w:p w14:paraId="3EABBC1A" w14:textId="77777777" w:rsidR="00B51BB6" w:rsidRDefault="00000000">
            <w:pPr>
              <w:rPr>
                <w:color w:val="303030"/>
                <w:sz w:val="21"/>
                <w:szCs w:val="21"/>
                <w:highlight w:val="white"/>
              </w:rPr>
            </w:pPr>
            <w:r>
              <w:rPr>
                <w:color w:val="303030"/>
                <w:sz w:val="21"/>
                <w:szCs w:val="21"/>
                <w:highlight w:val="white"/>
              </w:rPr>
              <w:t>Framework for analyzing financial ratios and identifying their operational root causes.</w:t>
            </w:r>
          </w:p>
        </w:tc>
      </w:tr>
      <w:tr w:rsidR="00B51BB6" w14:paraId="44FD1387"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2F941C68" w14:textId="77777777" w:rsidR="00B51BB6" w:rsidRDefault="00000000">
            <w:pPr>
              <w:rPr>
                <w:b/>
                <w:bCs/>
                <w:color w:val="303030"/>
                <w:sz w:val="21"/>
                <w:szCs w:val="21"/>
                <w:highlight w:val="white"/>
              </w:rPr>
            </w:pPr>
            <w:r>
              <w:rPr>
                <w:b/>
                <w:bCs/>
                <w:color w:val="303030"/>
                <w:sz w:val="21"/>
                <w:szCs w:val="21"/>
                <w:highlight w:val="white"/>
              </w:rPr>
              <w:lastRenderedPageBreak/>
              <w:t>One Page Supposition</w:t>
            </w:r>
          </w:p>
        </w:tc>
        <w:tc>
          <w:tcPr>
            <w:tcW w:w="6680" w:type="dxa"/>
            <w:tcBorders>
              <w:top w:val="nil"/>
              <w:left w:val="nil"/>
              <w:bottom w:val="single" w:sz="6" w:space="0" w:color="DDE1EB"/>
              <w:right w:val="nil"/>
            </w:tcBorders>
            <w:tcMar>
              <w:top w:w="100" w:type="dxa"/>
              <w:left w:w="100" w:type="dxa"/>
              <w:bottom w:w="100" w:type="dxa"/>
              <w:right w:w="100" w:type="dxa"/>
            </w:tcMar>
          </w:tcPr>
          <w:p w14:paraId="60129C25" w14:textId="77777777" w:rsidR="00B51BB6" w:rsidRDefault="00000000">
            <w:pPr>
              <w:rPr>
                <w:color w:val="303030"/>
                <w:sz w:val="21"/>
                <w:szCs w:val="21"/>
                <w:highlight w:val="white"/>
              </w:rPr>
            </w:pPr>
            <w:r>
              <w:rPr>
                <w:color w:val="303030"/>
                <w:sz w:val="21"/>
                <w:szCs w:val="21"/>
                <w:highlight w:val="white"/>
              </w:rPr>
              <w:t>Rapid business case assessment for new ventures or pivots.</w:t>
            </w:r>
          </w:p>
        </w:tc>
      </w:tr>
      <w:tr w:rsidR="00B51BB6" w14:paraId="65E83816"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3BE304F3" w14:textId="77777777" w:rsidR="00B51BB6" w:rsidRDefault="00000000">
            <w:pPr>
              <w:rPr>
                <w:b/>
                <w:bCs/>
                <w:color w:val="303030"/>
                <w:sz w:val="21"/>
                <w:szCs w:val="21"/>
                <w:highlight w:val="white"/>
              </w:rPr>
            </w:pPr>
            <w:r>
              <w:rPr>
                <w:b/>
                <w:bCs/>
                <w:color w:val="303030"/>
                <w:sz w:val="21"/>
                <w:szCs w:val="21"/>
                <w:highlight w:val="white"/>
              </w:rPr>
              <w:t>8 Profit Levers</w:t>
            </w:r>
          </w:p>
        </w:tc>
        <w:tc>
          <w:tcPr>
            <w:tcW w:w="6680" w:type="dxa"/>
            <w:tcBorders>
              <w:top w:val="nil"/>
              <w:left w:val="nil"/>
              <w:bottom w:val="single" w:sz="6" w:space="0" w:color="DDE1EB"/>
              <w:right w:val="nil"/>
            </w:tcBorders>
            <w:tcMar>
              <w:top w:w="100" w:type="dxa"/>
              <w:left w:w="100" w:type="dxa"/>
              <w:bottom w:w="100" w:type="dxa"/>
              <w:right w:w="100" w:type="dxa"/>
            </w:tcMar>
          </w:tcPr>
          <w:p w14:paraId="0F41AF21" w14:textId="77777777" w:rsidR="00B51BB6" w:rsidRDefault="00000000">
            <w:pPr>
              <w:rPr>
                <w:color w:val="303030"/>
                <w:sz w:val="21"/>
                <w:szCs w:val="21"/>
                <w:highlight w:val="white"/>
              </w:rPr>
            </w:pPr>
            <w:r>
              <w:rPr>
                <w:color w:val="303030"/>
                <w:sz w:val="21"/>
                <w:szCs w:val="21"/>
                <w:highlight w:val="white"/>
              </w:rPr>
              <w:t>Breaks profitability into 8 controllable areas to create targeted action plans.</w:t>
            </w:r>
          </w:p>
        </w:tc>
      </w:tr>
      <w:tr w:rsidR="00B51BB6" w14:paraId="4D6ABCE9"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18BC9F8D" w14:textId="77777777" w:rsidR="00B51BB6" w:rsidRDefault="00000000">
            <w:pPr>
              <w:rPr>
                <w:b/>
                <w:bCs/>
                <w:color w:val="303030"/>
                <w:sz w:val="21"/>
                <w:szCs w:val="21"/>
                <w:highlight w:val="white"/>
              </w:rPr>
            </w:pPr>
            <w:r>
              <w:rPr>
                <w:b/>
                <w:bCs/>
                <w:color w:val="303030"/>
                <w:sz w:val="21"/>
                <w:szCs w:val="21"/>
                <w:highlight w:val="white"/>
              </w:rPr>
              <w:t>Working Capital Cycle</w:t>
            </w:r>
          </w:p>
        </w:tc>
        <w:tc>
          <w:tcPr>
            <w:tcW w:w="6680" w:type="dxa"/>
            <w:tcBorders>
              <w:top w:val="nil"/>
              <w:left w:val="nil"/>
              <w:bottom w:val="single" w:sz="6" w:space="0" w:color="DDE1EB"/>
              <w:right w:val="nil"/>
            </w:tcBorders>
            <w:tcMar>
              <w:top w:w="100" w:type="dxa"/>
              <w:left w:w="100" w:type="dxa"/>
              <w:bottom w:w="100" w:type="dxa"/>
              <w:right w:w="100" w:type="dxa"/>
            </w:tcMar>
          </w:tcPr>
          <w:p w14:paraId="1741ABDB" w14:textId="77777777" w:rsidR="00B51BB6" w:rsidRDefault="00000000">
            <w:pPr>
              <w:rPr>
                <w:color w:val="303030"/>
                <w:sz w:val="21"/>
                <w:szCs w:val="21"/>
                <w:highlight w:val="white"/>
              </w:rPr>
            </w:pPr>
            <w:r>
              <w:rPr>
                <w:color w:val="303030"/>
                <w:sz w:val="21"/>
                <w:szCs w:val="21"/>
                <w:highlight w:val="white"/>
              </w:rPr>
              <w:t>Visualizes the cashflow impact of delayed collections and inventory cycles.</w:t>
            </w:r>
          </w:p>
        </w:tc>
      </w:tr>
      <w:tr w:rsidR="00B51BB6" w14:paraId="0FCC7B19"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12DE1402" w14:textId="77777777" w:rsidR="00B51BB6" w:rsidRDefault="00000000">
            <w:pPr>
              <w:rPr>
                <w:b/>
                <w:bCs/>
                <w:color w:val="303030"/>
                <w:sz w:val="21"/>
                <w:szCs w:val="21"/>
                <w:highlight w:val="white"/>
              </w:rPr>
            </w:pPr>
            <w:r>
              <w:rPr>
                <w:b/>
                <w:bCs/>
                <w:color w:val="303030"/>
                <w:sz w:val="21"/>
                <w:szCs w:val="21"/>
                <w:highlight w:val="white"/>
              </w:rPr>
              <w:t>4 Part Business Plan</w:t>
            </w:r>
          </w:p>
        </w:tc>
        <w:tc>
          <w:tcPr>
            <w:tcW w:w="6680" w:type="dxa"/>
            <w:tcBorders>
              <w:top w:val="nil"/>
              <w:left w:val="nil"/>
              <w:bottom w:val="single" w:sz="6" w:space="0" w:color="DDE1EB"/>
              <w:right w:val="nil"/>
            </w:tcBorders>
            <w:tcMar>
              <w:top w:w="100" w:type="dxa"/>
              <w:left w:w="100" w:type="dxa"/>
              <w:bottom w:w="100" w:type="dxa"/>
              <w:right w:w="100" w:type="dxa"/>
            </w:tcMar>
          </w:tcPr>
          <w:p w14:paraId="6CB250A3" w14:textId="77777777" w:rsidR="00B51BB6" w:rsidRDefault="00000000">
            <w:pPr>
              <w:rPr>
                <w:color w:val="303030"/>
                <w:sz w:val="21"/>
                <w:szCs w:val="21"/>
                <w:highlight w:val="white"/>
              </w:rPr>
            </w:pPr>
            <w:r>
              <w:rPr>
                <w:color w:val="303030"/>
                <w:sz w:val="21"/>
                <w:szCs w:val="21"/>
                <w:highlight w:val="white"/>
              </w:rPr>
              <w:t>Aligns the owner's personal income/lifestyle goals with multi-year business growth stages.</w:t>
            </w:r>
          </w:p>
        </w:tc>
      </w:tr>
      <w:tr w:rsidR="00B51BB6" w14:paraId="641A9067"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329B278E" w14:textId="77777777" w:rsidR="00B51BB6" w:rsidRDefault="00000000">
            <w:pPr>
              <w:rPr>
                <w:b/>
                <w:bCs/>
                <w:color w:val="303030"/>
                <w:sz w:val="21"/>
                <w:szCs w:val="21"/>
                <w:highlight w:val="white"/>
              </w:rPr>
            </w:pPr>
            <w:r>
              <w:rPr>
                <w:b/>
                <w:bCs/>
                <w:color w:val="303030"/>
                <w:sz w:val="21"/>
                <w:szCs w:val="21"/>
                <w:highlight w:val="white"/>
              </w:rPr>
              <w:t>Debtor Protocols</w:t>
            </w:r>
          </w:p>
        </w:tc>
        <w:tc>
          <w:tcPr>
            <w:tcW w:w="6680" w:type="dxa"/>
            <w:tcBorders>
              <w:top w:val="nil"/>
              <w:left w:val="nil"/>
              <w:bottom w:val="single" w:sz="6" w:space="0" w:color="DDE1EB"/>
              <w:right w:val="nil"/>
            </w:tcBorders>
            <w:tcMar>
              <w:top w:w="100" w:type="dxa"/>
              <w:left w:w="100" w:type="dxa"/>
              <w:bottom w:w="100" w:type="dxa"/>
              <w:right w:w="100" w:type="dxa"/>
            </w:tcMar>
          </w:tcPr>
          <w:p w14:paraId="05493247" w14:textId="77777777" w:rsidR="00B51BB6" w:rsidRDefault="00000000">
            <w:pPr>
              <w:rPr>
                <w:color w:val="303030"/>
                <w:sz w:val="21"/>
                <w:szCs w:val="21"/>
                <w:highlight w:val="white"/>
              </w:rPr>
            </w:pPr>
            <w:r>
              <w:rPr>
                <w:color w:val="303030"/>
                <w:sz w:val="21"/>
                <w:szCs w:val="21"/>
                <w:highlight w:val="white"/>
              </w:rPr>
              <w:t>Scripts, models, and processes to overcome psychological barriers to debt collection.</w:t>
            </w:r>
          </w:p>
        </w:tc>
      </w:tr>
      <w:tr w:rsidR="00B51BB6" w14:paraId="61C5F2E8"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6A22AB9D" w14:textId="77777777" w:rsidR="00B51BB6" w:rsidRDefault="00000000">
            <w:pPr>
              <w:rPr>
                <w:b/>
                <w:bCs/>
                <w:color w:val="303030"/>
                <w:sz w:val="21"/>
                <w:szCs w:val="21"/>
                <w:highlight w:val="white"/>
              </w:rPr>
            </w:pPr>
            <w:r>
              <w:rPr>
                <w:b/>
                <w:bCs/>
                <w:color w:val="303030"/>
                <w:sz w:val="21"/>
                <w:szCs w:val="21"/>
                <w:highlight w:val="white"/>
              </w:rPr>
              <w:t>Rubbish in - Rubbish out</w:t>
            </w:r>
          </w:p>
        </w:tc>
        <w:tc>
          <w:tcPr>
            <w:tcW w:w="6680" w:type="dxa"/>
            <w:tcBorders>
              <w:top w:val="nil"/>
              <w:left w:val="nil"/>
              <w:bottom w:val="single" w:sz="6" w:space="0" w:color="DDE1EB"/>
              <w:right w:val="nil"/>
            </w:tcBorders>
            <w:tcMar>
              <w:top w:w="100" w:type="dxa"/>
              <w:left w:w="100" w:type="dxa"/>
              <w:bottom w:w="100" w:type="dxa"/>
              <w:right w:w="100" w:type="dxa"/>
            </w:tcMar>
          </w:tcPr>
          <w:p w14:paraId="4F1E8AF7" w14:textId="77777777" w:rsidR="00B51BB6" w:rsidRDefault="00000000">
            <w:pPr>
              <w:rPr>
                <w:color w:val="303030"/>
                <w:sz w:val="21"/>
                <w:szCs w:val="21"/>
                <w:highlight w:val="white"/>
              </w:rPr>
            </w:pPr>
            <w:r>
              <w:rPr>
                <w:color w:val="303030"/>
                <w:sz w:val="21"/>
                <w:szCs w:val="21"/>
                <w:highlight w:val="white"/>
              </w:rPr>
              <w:t>Organizes the Chart of Accounts to ensure data accurately measures business decisions.</w:t>
            </w:r>
          </w:p>
        </w:tc>
      </w:tr>
      <w:tr w:rsidR="00B51BB6" w14:paraId="3EAA5730"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02048B92" w14:textId="77777777" w:rsidR="00B51BB6" w:rsidRDefault="00000000">
            <w:pPr>
              <w:rPr>
                <w:b/>
                <w:bCs/>
                <w:color w:val="303030"/>
                <w:sz w:val="21"/>
                <w:szCs w:val="21"/>
                <w:highlight w:val="white"/>
              </w:rPr>
            </w:pPr>
            <w:r>
              <w:rPr>
                <w:b/>
                <w:bCs/>
                <w:color w:val="303030"/>
                <w:sz w:val="21"/>
                <w:szCs w:val="21"/>
                <w:highlight w:val="white"/>
              </w:rPr>
              <w:lastRenderedPageBreak/>
              <w:t>What's Applicable</w:t>
            </w:r>
          </w:p>
        </w:tc>
        <w:tc>
          <w:tcPr>
            <w:tcW w:w="6680" w:type="dxa"/>
            <w:tcBorders>
              <w:top w:val="nil"/>
              <w:left w:val="nil"/>
              <w:bottom w:val="single" w:sz="6" w:space="0" w:color="DDE1EB"/>
              <w:right w:val="nil"/>
            </w:tcBorders>
            <w:tcMar>
              <w:top w:w="100" w:type="dxa"/>
              <w:left w:w="100" w:type="dxa"/>
              <w:bottom w:w="100" w:type="dxa"/>
              <w:right w:w="100" w:type="dxa"/>
            </w:tcMar>
          </w:tcPr>
          <w:p w14:paraId="036B18FD" w14:textId="77777777" w:rsidR="00B51BB6" w:rsidRDefault="00000000">
            <w:pPr>
              <w:rPr>
                <w:color w:val="303030"/>
                <w:sz w:val="21"/>
                <w:szCs w:val="21"/>
                <w:highlight w:val="white"/>
              </w:rPr>
            </w:pPr>
            <w:r>
              <w:rPr>
                <w:color w:val="303030"/>
                <w:sz w:val="21"/>
                <w:szCs w:val="21"/>
                <w:highlight w:val="white"/>
              </w:rPr>
              <w:t>Audits business operations to identify where software can improve efficiency and effectiveness.</w:t>
            </w:r>
          </w:p>
        </w:tc>
      </w:tr>
      <w:tr w:rsidR="00B51BB6" w14:paraId="269DDEA6"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27DF9C87" w14:textId="77777777" w:rsidR="00B51BB6" w:rsidRDefault="00000000">
            <w:pPr>
              <w:rPr>
                <w:b/>
                <w:bCs/>
                <w:color w:val="303030"/>
                <w:sz w:val="21"/>
                <w:szCs w:val="21"/>
                <w:highlight w:val="white"/>
              </w:rPr>
            </w:pPr>
            <w:r>
              <w:rPr>
                <w:b/>
                <w:bCs/>
                <w:color w:val="303030"/>
                <w:sz w:val="21"/>
                <w:szCs w:val="21"/>
                <w:highlight w:val="white"/>
              </w:rPr>
              <w:t>Customer Journey</w:t>
            </w:r>
          </w:p>
        </w:tc>
        <w:tc>
          <w:tcPr>
            <w:tcW w:w="6680" w:type="dxa"/>
            <w:tcBorders>
              <w:top w:val="nil"/>
              <w:left w:val="nil"/>
              <w:bottom w:val="single" w:sz="6" w:space="0" w:color="DDE1EB"/>
              <w:right w:val="nil"/>
            </w:tcBorders>
            <w:tcMar>
              <w:top w:w="100" w:type="dxa"/>
              <w:left w:w="100" w:type="dxa"/>
              <w:bottom w:w="100" w:type="dxa"/>
              <w:right w:w="100" w:type="dxa"/>
            </w:tcMar>
          </w:tcPr>
          <w:p w14:paraId="4884B844" w14:textId="77777777" w:rsidR="00B51BB6" w:rsidRDefault="00000000">
            <w:pPr>
              <w:rPr>
                <w:color w:val="303030"/>
                <w:sz w:val="21"/>
                <w:szCs w:val="21"/>
                <w:highlight w:val="white"/>
              </w:rPr>
            </w:pPr>
            <w:r>
              <w:rPr>
                <w:color w:val="303030"/>
                <w:sz w:val="21"/>
                <w:szCs w:val="21"/>
                <w:highlight w:val="white"/>
              </w:rPr>
              <w:t>Maps the sales funnel to identify where marketing and conversions are breaking down.</w:t>
            </w:r>
          </w:p>
        </w:tc>
      </w:tr>
      <w:tr w:rsidR="00B51BB6" w14:paraId="014FF5C6"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117346E5" w14:textId="77777777" w:rsidR="00B51BB6" w:rsidRDefault="00000000">
            <w:pPr>
              <w:rPr>
                <w:b/>
                <w:bCs/>
                <w:color w:val="303030"/>
                <w:sz w:val="21"/>
                <w:szCs w:val="21"/>
                <w:highlight w:val="white"/>
              </w:rPr>
            </w:pPr>
            <w:r>
              <w:rPr>
                <w:b/>
                <w:bCs/>
                <w:color w:val="303030"/>
                <w:sz w:val="21"/>
                <w:szCs w:val="21"/>
                <w:highlight w:val="white"/>
              </w:rPr>
              <w:t>Demings Volatility</w:t>
            </w:r>
          </w:p>
        </w:tc>
        <w:tc>
          <w:tcPr>
            <w:tcW w:w="6680" w:type="dxa"/>
            <w:tcBorders>
              <w:top w:val="nil"/>
              <w:left w:val="nil"/>
              <w:bottom w:val="single" w:sz="6" w:space="0" w:color="DDE1EB"/>
              <w:right w:val="nil"/>
            </w:tcBorders>
            <w:tcMar>
              <w:top w:w="100" w:type="dxa"/>
              <w:left w:w="100" w:type="dxa"/>
              <w:bottom w:w="100" w:type="dxa"/>
              <w:right w:w="100" w:type="dxa"/>
            </w:tcMar>
          </w:tcPr>
          <w:p w14:paraId="0E7388B3" w14:textId="77777777" w:rsidR="00B51BB6" w:rsidRDefault="00000000">
            <w:pPr>
              <w:rPr>
                <w:color w:val="303030"/>
                <w:sz w:val="21"/>
                <w:szCs w:val="21"/>
                <w:highlight w:val="white"/>
              </w:rPr>
            </w:pPr>
            <w:proofErr w:type="gramStart"/>
            <w:r>
              <w:rPr>
                <w:color w:val="303030"/>
                <w:sz w:val="21"/>
                <w:szCs w:val="21"/>
                <w:highlight w:val="white"/>
              </w:rPr>
              <w:t>Uses</w:t>
            </w:r>
            <w:proofErr w:type="gramEnd"/>
            <w:r>
              <w:rPr>
                <w:color w:val="303030"/>
                <w:sz w:val="21"/>
                <w:szCs w:val="21"/>
                <w:highlight w:val="white"/>
              </w:rPr>
              <w:t xml:space="preserve"> Standard Deviation to map a "</w:t>
            </w:r>
            <w:proofErr w:type="gramStart"/>
            <w:r>
              <w:rPr>
                <w:color w:val="303030"/>
                <w:sz w:val="21"/>
                <w:szCs w:val="21"/>
                <w:highlight w:val="white"/>
              </w:rPr>
              <w:t>likely</w:t>
            </w:r>
            <w:proofErr w:type="gramEnd"/>
            <w:r>
              <w:rPr>
                <w:color w:val="303030"/>
                <w:sz w:val="21"/>
                <w:szCs w:val="21"/>
                <w:highlight w:val="white"/>
              </w:rPr>
              <w:t xml:space="preserve"> range" for sales, proving averages are misleading.</w:t>
            </w:r>
          </w:p>
        </w:tc>
      </w:tr>
      <w:tr w:rsidR="00B51BB6" w14:paraId="2F4F1B54"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73946FFD" w14:textId="77777777" w:rsidR="00B51BB6" w:rsidRDefault="00000000">
            <w:pPr>
              <w:rPr>
                <w:b/>
                <w:bCs/>
                <w:color w:val="303030"/>
                <w:sz w:val="21"/>
                <w:szCs w:val="21"/>
                <w:highlight w:val="white"/>
              </w:rPr>
            </w:pPr>
            <w:r>
              <w:rPr>
                <w:b/>
                <w:bCs/>
                <w:color w:val="303030"/>
                <w:sz w:val="21"/>
                <w:szCs w:val="21"/>
                <w:highlight w:val="white"/>
              </w:rPr>
              <w:t>Quick Fire Diagnosis</w:t>
            </w:r>
          </w:p>
        </w:tc>
        <w:tc>
          <w:tcPr>
            <w:tcW w:w="6680" w:type="dxa"/>
            <w:tcBorders>
              <w:top w:val="nil"/>
              <w:left w:val="nil"/>
              <w:bottom w:val="single" w:sz="6" w:space="0" w:color="DDE1EB"/>
              <w:right w:val="nil"/>
            </w:tcBorders>
            <w:tcMar>
              <w:top w:w="100" w:type="dxa"/>
              <w:left w:w="100" w:type="dxa"/>
              <w:bottom w:w="100" w:type="dxa"/>
              <w:right w:w="100" w:type="dxa"/>
            </w:tcMar>
          </w:tcPr>
          <w:p w14:paraId="20992C8F" w14:textId="77777777" w:rsidR="00B51BB6" w:rsidRDefault="00000000">
            <w:pPr>
              <w:rPr>
                <w:color w:val="303030"/>
                <w:sz w:val="21"/>
                <w:szCs w:val="21"/>
                <w:highlight w:val="white"/>
              </w:rPr>
            </w:pPr>
            <w:r>
              <w:rPr>
                <w:color w:val="303030"/>
                <w:sz w:val="21"/>
                <w:szCs w:val="21"/>
                <w:highlight w:val="white"/>
              </w:rPr>
              <w:t>30-minute triage tool to determine if a business is in distress or growth and pinpoint the root problem.</w:t>
            </w:r>
          </w:p>
        </w:tc>
      </w:tr>
      <w:tr w:rsidR="00B51BB6" w14:paraId="1234310E"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08D833E5" w14:textId="77777777" w:rsidR="00B51BB6" w:rsidRDefault="00000000">
            <w:pPr>
              <w:rPr>
                <w:b/>
                <w:bCs/>
                <w:color w:val="303030"/>
                <w:sz w:val="21"/>
                <w:szCs w:val="21"/>
                <w:highlight w:val="white"/>
              </w:rPr>
            </w:pPr>
            <w:r>
              <w:rPr>
                <w:b/>
                <w:bCs/>
                <w:color w:val="303030"/>
                <w:sz w:val="21"/>
                <w:szCs w:val="21"/>
                <w:highlight w:val="white"/>
              </w:rPr>
              <w:t>The HOPE Recession Model</w:t>
            </w:r>
          </w:p>
        </w:tc>
        <w:tc>
          <w:tcPr>
            <w:tcW w:w="6680" w:type="dxa"/>
            <w:tcBorders>
              <w:top w:val="nil"/>
              <w:left w:val="nil"/>
              <w:bottom w:val="single" w:sz="6" w:space="0" w:color="DDE1EB"/>
              <w:right w:val="nil"/>
            </w:tcBorders>
            <w:tcMar>
              <w:top w:w="100" w:type="dxa"/>
              <w:left w:w="100" w:type="dxa"/>
              <w:bottom w:w="100" w:type="dxa"/>
              <w:right w:w="100" w:type="dxa"/>
            </w:tcMar>
          </w:tcPr>
          <w:p w14:paraId="694B8B84" w14:textId="77777777" w:rsidR="00B51BB6" w:rsidRDefault="00000000">
            <w:pPr>
              <w:rPr>
                <w:color w:val="303030"/>
                <w:sz w:val="21"/>
                <w:szCs w:val="21"/>
                <w:highlight w:val="white"/>
              </w:rPr>
            </w:pPr>
            <w:r>
              <w:rPr>
                <w:color w:val="303030"/>
                <w:sz w:val="21"/>
                <w:szCs w:val="21"/>
                <w:highlight w:val="white"/>
              </w:rPr>
              <w:t>Maps the macroeconomic cycle to help clients build a "Strategic Withdrawal Plan".</w:t>
            </w:r>
          </w:p>
        </w:tc>
      </w:tr>
      <w:tr w:rsidR="00B51BB6" w14:paraId="41D173B7"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774AA15A" w14:textId="77777777" w:rsidR="00B51BB6" w:rsidRDefault="00000000">
            <w:pPr>
              <w:rPr>
                <w:b/>
                <w:bCs/>
                <w:color w:val="303030"/>
                <w:sz w:val="21"/>
                <w:szCs w:val="21"/>
                <w:highlight w:val="white"/>
              </w:rPr>
            </w:pPr>
            <w:r>
              <w:rPr>
                <w:b/>
                <w:bCs/>
                <w:color w:val="303030"/>
                <w:sz w:val="21"/>
                <w:szCs w:val="21"/>
                <w:highlight w:val="white"/>
              </w:rPr>
              <w:t>KPI's</w:t>
            </w:r>
          </w:p>
        </w:tc>
        <w:tc>
          <w:tcPr>
            <w:tcW w:w="6680" w:type="dxa"/>
            <w:tcBorders>
              <w:top w:val="nil"/>
              <w:left w:val="nil"/>
              <w:bottom w:val="single" w:sz="6" w:space="0" w:color="DDE1EB"/>
              <w:right w:val="nil"/>
            </w:tcBorders>
            <w:tcMar>
              <w:top w:w="100" w:type="dxa"/>
              <w:left w:w="100" w:type="dxa"/>
              <w:bottom w:w="100" w:type="dxa"/>
              <w:right w:w="100" w:type="dxa"/>
            </w:tcMar>
          </w:tcPr>
          <w:p w14:paraId="051CED8A" w14:textId="77777777" w:rsidR="00B51BB6" w:rsidRDefault="00000000">
            <w:pPr>
              <w:rPr>
                <w:color w:val="303030"/>
                <w:sz w:val="21"/>
                <w:szCs w:val="21"/>
                <w:highlight w:val="white"/>
              </w:rPr>
            </w:pPr>
            <w:r>
              <w:rPr>
                <w:color w:val="303030"/>
                <w:sz w:val="21"/>
                <w:szCs w:val="21"/>
                <w:highlight w:val="white"/>
              </w:rPr>
              <w:t>A selection menu for setting financial and non-financial metrics to track.</w:t>
            </w:r>
          </w:p>
        </w:tc>
      </w:tr>
      <w:tr w:rsidR="00B51BB6" w14:paraId="7635ADFD"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1B51103F" w14:textId="77777777" w:rsidR="00B51BB6" w:rsidRDefault="00000000">
            <w:pPr>
              <w:rPr>
                <w:b/>
                <w:bCs/>
                <w:color w:val="303030"/>
                <w:sz w:val="21"/>
                <w:szCs w:val="21"/>
                <w:highlight w:val="white"/>
              </w:rPr>
            </w:pPr>
            <w:r>
              <w:rPr>
                <w:b/>
                <w:bCs/>
                <w:color w:val="303030"/>
                <w:sz w:val="21"/>
                <w:szCs w:val="21"/>
                <w:highlight w:val="white"/>
              </w:rPr>
              <w:lastRenderedPageBreak/>
              <w:t>Lite Feasibility</w:t>
            </w:r>
          </w:p>
        </w:tc>
        <w:tc>
          <w:tcPr>
            <w:tcW w:w="6680" w:type="dxa"/>
            <w:tcBorders>
              <w:top w:val="nil"/>
              <w:left w:val="nil"/>
              <w:bottom w:val="single" w:sz="6" w:space="0" w:color="DDE1EB"/>
              <w:right w:val="nil"/>
            </w:tcBorders>
            <w:tcMar>
              <w:top w:w="100" w:type="dxa"/>
              <w:left w:w="100" w:type="dxa"/>
              <w:bottom w:w="100" w:type="dxa"/>
              <w:right w:w="100" w:type="dxa"/>
            </w:tcMar>
          </w:tcPr>
          <w:p w14:paraId="0FE8EF6C" w14:textId="77777777" w:rsidR="00B51BB6" w:rsidRDefault="00000000">
            <w:pPr>
              <w:rPr>
                <w:color w:val="303030"/>
                <w:sz w:val="21"/>
                <w:szCs w:val="21"/>
                <w:highlight w:val="white"/>
              </w:rPr>
            </w:pPr>
            <w:r>
              <w:rPr>
                <w:color w:val="303030"/>
                <w:sz w:val="21"/>
                <w:szCs w:val="21"/>
                <w:highlight w:val="white"/>
              </w:rPr>
              <w:t>Assesses the risk, break-even, and "ripcord" strategy for major asset purchases.</w:t>
            </w:r>
          </w:p>
        </w:tc>
      </w:tr>
      <w:tr w:rsidR="00B51BB6" w14:paraId="14809325"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0460C61D" w14:textId="77777777" w:rsidR="00B51BB6" w:rsidRDefault="00000000">
            <w:pPr>
              <w:rPr>
                <w:b/>
                <w:bCs/>
                <w:color w:val="303030"/>
                <w:sz w:val="21"/>
                <w:szCs w:val="21"/>
                <w:highlight w:val="white"/>
              </w:rPr>
            </w:pPr>
            <w:r>
              <w:rPr>
                <w:b/>
                <w:bCs/>
                <w:color w:val="303030"/>
                <w:sz w:val="21"/>
                <w:szCs w:val="21"/>
                <w:highlight w:val="white"/>
              </w:rPr>
              <w:t>People vs. Process</w:t>
            </w:r>
          </w:p>
        </w:tc>
        <w:tc>
          <w:tcPr>
            <w:tcW w:w="6680" w:type="dxa"/>
            <w:tcBorders>
              <w:top w:val="nil"/>
              <w:left w:val="nil"/>
              <w:bottom w:val="single" w:sz="6" w:space="0" w:color="DDE1EB"/>
              <w:right w:val="nil"/>
            </w:tcBorders>
            <w:tcMar>
              <w:top w:w="100" w:type="dxa"/>
              <w:left w:w="100" w:type="dxa"/>
              <w:bottom w:w="100" w:type="dxa"/>
              <w:right w:w="100" w:type="dxa"/>
            </w:tcMar>
          </w:tcPr>
          <w:p w14:paraId="0F9CFC1D" w14:textId="77777777" w:rsidR="00B51BB6" w:rsidRDefault="00000000">
            <w:pPr>
              <w:rPr>
                <w:color w:val="303030"/>
                <w:sz w:val="21"/>
                <w:szCs w:val="21"/>
                <w:highlight w:val="white"/>
              </w:rPr>
            </w:pPr>
            <w:r>
              <w:rPr>
                <w:color w:val="303030"/>
                <w:sz w:val="21"/>
                <w:szCs w:val="21"/>
                <w:highlight w:val="white"/>
              </w:rPr>
              <w:t>Diagnoses if operational failures are caused by staff (Know, Do, Care) or broken systems.</w:t>
            </w:r>
          </w:p>
        </w:tc>
      </w:tr>
      <w:tr w:rsidR="00B51BB6" w14:paraId="4B8B2E7B" w14:textId="77777777">
        <w:trPr>
          <w:trHeight w:val="1175"/>
        </w:trPr>
        <w:tc>
          <w:tcPr>
            <w:tcW w:w="2630" w:type="dxa"/>
            <w:tcBorders>
              <w:top w:val="nil"/>
              <w:left w:val="nil"/>
              <w:bottom w:val="single" w:sz="6" w:space="0" w:color="DDE1EB"/>
              <w:right w:val="nil"/>
            </w:tcBorders>
            <w:tcMar>
              <w:top w:w="100" w:type="dxa"/>
              <w:left w:w="100" w:type="dxa"/>
              <w:bottom w:w="100" w:type="dxa"/>
              <w:right w:w="100" w:type="dxa"/>
            </w:tcMar>
          </w:tcPr>
          <w:p w14:paraId="2399A52C" w14:textId="77777777" w:rsidR="00B51BB6" w:rsidRDefault="00000000">
            <w:pPr>
              <w:rPr>
                <w:b/>
                <w:bCs/>
                <w:color w:val="303030"/>
                <w:sz w:val="21"/>
                <w:szCs w:val="21"/>
                <w:highlight w:val="white"/>
              </w:rPr>
            </w:pPr>
            <w:r>
              <w:rPr>
                <w:b/>
                <w:bCs/>
                <w:color w:val="303030"/>
                <w:sz w:val="21"/>
                <w:szCs w:val="21"/>
                <w:highlight w:val="white"/>
              </w:rPr>
              <w:t>Business Structure Options</w:t>
            </w:r>
          </w:p>
        </w:tc>
        <w:tc>
          <w:tcPr>
            <w:tcW w:w="6680" w:type="dxa"/>
            <w:tcBorders>
              <w:top w:val="nil"/>
              <w:left w:val="nil"/>
              <w:bottom w:val="single" w:sz="6" w:space="0" w:color="DDE1EB"/>
              <w:right w:val="nil"/>
            </w:tcBorders>
            <w:tcMar>
              <w:top w:w="100" w:type="dxa"/>
              <w:left w:w="100" w:type="dxa"/>
              <w:bottom w:w="100" w:type="dxa"/>
              <w:right w:w="100" w:type="dxa"/>
            </w:tcMar>
          </w:tcPr>
          <w:p w14:paraId="58623B56" w14:textId="77777777" w:rsidR="00B51BB6" w:rsidRDefault="00000000">
            <w:pPr>
              <w:rPr>
                <w:color w:val="303030"/>
                <w:sz w:val="21"/>
                <w:szCs w:val="21"/>
                <w:highlight w:val="white"/>
              </w:rPr>
            </w:pPr>
            <w:r>
              <w:rPr>
                <w:color w:val="303030"/>
                <w:sz w:val="21"/>
                <w:szCs w:val="21"/>
                <w:highlight w:val="white"/>
              </w:rPr>
              <w:t>Explains the pros/cons of Sole Trader, Company, Trust, and Partnership structures for asset protection.</w:t>
            </w:r>
          </w:p>
        </w:tc>
      </w:tr>
    </w:tbl>
    <w:p w14:paraId="3582EF2A" w14:textId="77777777" w:rsidR="00B51BB6" w:rsidRDefault="00B51BB6">
      <w:pPr>
        <w:rPr>
          <w:color w:val="303030"/>
          <w:sz w:val="24"/>
          <w:szCs w:val="24"/>
          <w:highlight w:val="white"/>
        </w:rPr>
      </w:pPr>
    </w:p>
    <w:p w14:paraId="6BD82406" w14:textId="77777777" w:rsidR="00B51BB6" w:rsidRDefault="00B51BB6">
      <w:pPr>
        <w:rPr>
          <w:color w:val="303030"/>
          <w:sz w:val="24"/>
          <w:szCs w:val="24"/>
          <w:highlight w:val="white"/>
        </w:rPr>
      </w:pPr>
    </w:p>
    <w:p w14:paraId="5DEAFAE8" w14:textId="77777777" w:rsidR="00B51BB6" w:rsidRDefault="00000000">
      <w:pPr>
        <w:pStyle w:val="Heading1"/>
        <w:rPr>
          <w:color w:val="0000FF"/>
        </w:rPr>
      </w:pPr>
      <w:bookmarkStart w:id="5" w:name="_scaqynoeyczx" w:colFirst="0" w:colLast="0"/>
      <w:bookmarkEnd w:id="5"/>
      <w:r>
        <w:rPr>
          <w:color w:val="0000FF"/>
        </w:rPr>
        <w:t>Lite Fundamentals</w:t>
      </w:r>
    </w:p>
    <w:p w14:paraId="1AA87285" w14:textId="77777777" w:rsidR="00B51BB6" w:rsidRDefault="00B51BB6">
      <w:pPr>
        <w:rPr>
          <w:color w:val="303030"/>
          <w:sz w:val="24"/>
          <w:szCs w:val="24"/>
          <w:highlight w:val="white"/>
        </w:rPr>
      </w:pPr>
    </w:p>
    <w:p w14:paraId="4B3E22CB" w14:textId="77777777" w:rsidR="00B51BB6" w:rsidRDefault="00000000">
      <w:pPr>
        <w:rPr>
          <w:b/>
          <w:bCs/>
          <w:color w:val="0000FF"/>
          <w:sz w:val="26"/>
          <w:szCs w:val="26"/>
        </w:rPr>
      </w:pPr>
      <w:r>
        <w:rPr>
          <w:b/>
          <w:bCs/>
          <w:color w:val="0000FF"/>
          <w:sz w:val="26"/>
          <w:szCs w:val="26"/>
        </w:rPr>
        <w:t xml:space="preserve">The following summary relates to content stored in the Lite Fundamentals section of Advisor-e. This content is designed to help advisors secure REGULAR advisory engagements with new and existing clients. The content is a combination of EDUCATION and FACILITATION and therefore, </w:t>
      </w:r>
      <w:proofErr w:type="gramStart"/>
      <w:r>
        <w:rPr>
          <w:b/>
          <w:bCs/>
          <w:color w:val="0000FF"/>
          <w:sz w:val="26"/>
          <w:szCs w:val="26"/>
        </w:rPr>
        <w:t>is</w:t>
      </w:r>
      <w:proofErr w:type="gramEnd"/>
      <w:r>
        <w:rPr>
          <w:b/>
          <w:bCs/>
          <w:color w:val="0000FF"/>
          <w:sz w:val="26"/>
          <w:szCs w:val="26"/>
        </w:rPr>
        <w:t xml:space="preserve"> better suited to advisors who have previous experience in running client meetings without supervision. In a nutshell, the lite fundamentals postulates that every business needs to practice the fundamentals to be successful over time. The Lite Fundamentals are a collection of business concepts that make up the 80/20 level of education required to allow a Mum and Dad or privately owned business to be profitable over time.</w:t>
      </w:r>
    </w:p>
    <w:p w14:paraId="29C9B4B7" w14:textId="77777777" w:rsidR="00B51BB6" w:rsidRDefault="00B51BB6"/>
    <w:p w14:paraId="3A26AAB2" w14:textId="77777777" w:rsidR="00B51BB6" w:rsidRDefault="00B51BB6"/>
    <w:p w14:paraId="786F3CD0" w14:textId="77777777" w:rsidR="00B51BB6" w:rsidRDefault="00000000">
      <w:pPr>
        <w:rPr>
          <w:color w:val="303030"/>
          <w:sz w:val="24"/>
          <w:szCs w:val="24"/>
          <w:highlight w:val="white"/>
        </w:rPr>
      </w:pPr>
      <w:r>
        <w:rPr>
          <w:color w:val="303030"/>
          <w:sz w:val="24"/>
          <w:szCs w:val="24"/>
          <w:highlight w:val="white"/>
        </w:rPr>
        <w:lastRenderedPageBreak/>
        <w:t>The Lite Fundamentals Components framework outlines a holistic approach to business management by categorizing operations into three primary stages: preparation, client acquisition, and operational execution. To organize the business, leaders must align their strategic planning with essential data analysis to ensure goals are grounded in reality. The sales and marketing phase focuses on identifying the right audience and converting leads into active revenue. Finally, the model emphasizes optimizing human resources and refining internal processes to ensure work is completed efficiently and consistently. By connecting these six pillars into a unified system, organizations can track key performance metrics and maintain a continuous cycle of operational improvement.</w:t>
      </w:r>
    </w:p>
    <w:p w14:paraId="5E7CE2B5" w14:textId="77777777" w:rsidR="00B51BB6" w:rsidRDefault="00B51BB6">
      <w:pPr>
        <w:rPr>
          <w:color w:val="303030"/>
          <w:sz w:val="24"/>
          <w:szCs w:val="24"/>
          <w:highlight w:val="white"/>
        </w:rPr>
      </w:pPr>
    </w:p>
    <w:p w14:paraId="7812305D" w14:textId="77777777" w:rsidR="00B51BB6" w:rsidRDefault="00000000">
      <w:pPr>
        <w:rPr>
          <w:b/>
          <w:bCs/>
          <w:color w:val="303030"/>
          <w:sz w:val="21"/>
          <w:szCs w:val="21"/>
          <w:highlight w:val="white"/>
        </w:rPr>
      </w:pPr>
      <w:r>
        <w:rPr>
          <w:b/>
          <w:bCs/>
          <w:color w:val="303030"/>
          <w:sz w:val="21"/>
          <w:szCs w:val="21"/>
          <w:highlight w:val="white"/>
        </w:rPr>
        <w:t>1. Prospecting Templates ("Lite Funda Call &amp; Email")</w:t>
      </w:r>
    </w:p>
    <w:p w14:paraId="6CD64E3A"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These are exact phone scripts and email templates designed to invite existing clients or cold prospects to complete an online business quiz. </w:t>
      </w:r>
      <w:r>
        <w:rPr>
          <w:b/>
          <w:bCs/>
          <w:color w:val="303030"/>
          <w:sz w:val="21"/>
          <w:szCs w:val="21"/>
          <w:highlight w:val="white"/>
        </w:rPr>
        <w:t>How it helps the business owner:</w:t>
      </w:r>
      <w:r>
        <w:rPr>
          <w:color w:val="303030"/>
          <w:sz w:val="21"/>
          <w:szCs w:val="21"/>
          <w:highlight w:val="white"/>
        </w:rPr>
        <w:t xml:space="preserve"> It provides a highly accessible, low-pressure entry point (a 3-minute quiz done on a smartphone) to assess their business's opportunities and threats confidentially. </w:t>
      </w:r>
      <w:r>
        <w:rPr>
          <w:b/>
          <w:bCs/>
          <w:color w:val="303030"/>
          <w:sz w:val="21"/>
          <w:szCs w:val="21"/>
          <w:highlight w:val="white"/>
        </w:rPr>
        <w:t>How it helps the advisor:</w:t>
      </w:r>
      <w:r>
        <w:rPr>
          <w:color w:val="303030"/>
          <w:sz w:val="21"/>
          <w:szCs w:val="21"/>
          <w:highlight w:val="white"/>
        </w:rPr>
        <w:t xml:space="preserve"> It gives the advisor a conversational, non-threatening reason to reach out, generating leads by offering a "no harm, no foul" follow-up chat based on the quiz results. </w:t>
      </w:r>
      <w:r>
        <w:rPr>
          <w:b/>
          <w:bCs/>
          <w:color w:val="303030"/>
          <w:sz w:val="21"/>
          <w:szCs w:val="21"/>
          <w:highlight w:val="white"/>
        </w:rPr>
        <w:t>Indicators of appropriateness:</w:t>
      </w:r>
      <w:r>
        <w:rPr>
          <w:color w:val="303030"/>
          <w:sz w:val="21"/>
          <w:szCs w:val="21"/>
          <w:highlight w:val="white"/>
        </w:rPr>
        <w:t xml:space="preserve"> The client is either an existing accounting client who might need growth support, or a cold prospect who presents professionally online and looks like they "strive to do better".</w:t>
      </w:r>
    </w:p>
    <w:p w14:paraId="7483FD61" w14:textId="77777777" w:rsidR="00B51BB6" w:rsidRDefault="00000000">
      <w:pPr>
        <w:rPr>
          <w:b/>
          <w:bCs/>
          <w:color w:val="303030"/>
          <w:sz w:val="21"/>
          <w:szCs w:val="21"/>
          <w:highlight w:val="white"/>
        </w:rPr>
      </w:pPr>
      <w:r>
        <w:rPr>
          <w:b/>
          <w:bCs/>
          <w:color w:val="303030"/>
          <w:sz w:val="21"/>
          <w:szCs w:val="21"/>
          <w:highlight w:val="white"/>
        </w:rPr>
        <w:t>2. Sales Process Templates ("</w:t>
      </w:r>
      <w:proofErr w:type="spellStart"/>
      <w:r>
        <w:rPr>
          <w:b/>
          <w:bCs/>
          <w:color w:val="303030"/>
          <w:sz w:val="21"/>
          <w:szCs w:val="21"/>
          <w:highlight w:val="white"/>
        </w:rPr>
        <w:t>Get.Lite</w:t>
      </w:r>
      <w:proofErr w:type="spellEnd"/>
      <w:r>
        <w:rPr>
          <w:b/>
          <w:bCs/>
          <w:color w:val="303030"/>
          <w:sz w:val="21"/>
          <w:szCs w:val="21"/>
          <w:highlight w:val="white"/>
        </w:rPr>
        <w:t xml:space="preserve"> Sales Prompts" &amp; "Lite Visuals")</w:t>
      </w:r>
    </w:p>
    <w:p w14:paraId="069C6B40"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This is a step-by-step presentation slide deck and accompanying advisor script to guide a prospect through a "Lite Fundamentals Sales Meeting". The script utilizes the "S.P.I.D.E.R." framework (Show, Pin, Investigate, Determine, Ensure, Reveal). </w:t>
      </w:r>
      <w:r>
        <w:rPr>
          <w:b/>
          <w:bCs/>
          <w:color w:val="303030"/>
          <w:sz w:val="21"/>
          <w:szCs w:val="21"/>
          <w:highlight w:val="white"/>
        </w:rPr>
        <w:t>How it helps the business owner:</w:t>
      </w:r>
      <w:r>
        <w:rPr>
          <w:color w:val="303030"/>
          <w:sz w:val="21"/>
          <w:szCs w:val="21"/>
          <w:highlight w:val="white"/>
        </w:rPr>
        <w:t xml:space="preserve"> It helps them identify exactly where their business currently sits on the "Growth Curve" and clearly illustrates the structural blockages holding them back. It provides them with a vision of potential revenue improvements without demanding </w:t>
      </w:r>
      <w:proofErr w:type="gramStart"/>
      <w:r>
        <w:rPr>
          <w:color w:val="303030"/>
          <w:sz w:val="21"/>
          <w:szCs w:val="21"/>
          <w:highlight w:val="white"/>
        </w:rPr>
        <w:t>an immediate</w:t>
      </w:r>
      <w:proofErr w:type="gramEnd"/>
      <w:r>
        <w:rPr>
          <w:color w:val="303030"/>
          <w:sz w:val="21"/>
          <w:szCs w:val="21"/>
          <w:highlight w:val="white"/>
        </w:rPr>
        <w:t xml:space="preserve"> commitment. </w:t>
      </w:r>
      <w:r>
        <w:rPr>
          <w:b/>
          <w:bCs/>
          <w:color w:val="303030"/>
          <w:sz w:val="21"/>
          <w:szCs w:val="21"/>
          <w:highlight w:val="white"/>
        </w:rPr>
        <w:t>How it helps the advisor:</w:t>
      </w:r>
      <w:r>
        <w:rPr>
          <w:color w:val="303030"/>
          <w:sz w:val="21"/>
          <w:szCs w:val="21"/>
          <w:highlight w:val="white"/>
        </w:rPr>
        <w:t xml:space="preserve"> It provides a repeatable, psychologically structured sales track that builds the client's desire for the program. It also scripts exactly how to set boundaries, requiring three specific commitments from the client (time, focus, and a regular monthly fee arrangement) before working together. </w:t>
      </w:r>
      <w:r>
        <w:rPr>
          <w:b/>
          <w:bCs/>
          <w:color w:val="303030"/>
          <w:sz w:val="21"/>
          <w:szCs w:val="21"/>
          <w:highlight w:val="white"/>
        </w:rPr>
        <w:t>Indicators of appropriateness:</w:t>
      </w:r>
      <w:r>
        <w:rPr>
          <w:color w:val="303030"/>
          <w:sz w:val="21"/>
          <w:szCs w:val="21"/>
          <w:highlight w:val="white"/>
        </w:rPr>
        <w:t xml:space="preserve"> The client has completed the initial business quiz, is open to discussing their results, and desires to improve their revenue or overcome business constraints.</w:t>
      </w:r>
    </w:p>
    <w:p w14:paraId="39CB3737" w14:textId="77777777" w:rsidR="00B51BB6" w:rsidRDefault="00000000">
      <w:pPr>
        <w:rPr>
          <w:b/>
          <w:bCs/>
          <w:color w:val="303030"/>
          <w:sz w:val="21"/>
          <w:szCs w:val="21"/>
          <w:highlight w:val="white"/>
        </w:rPr>
      </w:pPr>
      <w:r>
        <w:rPr>
          <w:b/>
          <w:bCs/>
          <w:color w:val="303030"/>
          <w:sz w:val="21"/>
          <w:szCs w:val="21"/>
          <w:highlight w:val="white"/>
        </w:rPr>
        <w:t>3. Formal Engagement Template ("Lite Fundamentals Proposal")</w:t>
      </w:r>
    </w:p>
    <w:p w14:paraId="4411FEF7"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A formal, customizable service proposal document outlining the scope, deliverables, and pricing for the "Lite Fundamentals" program. </w:t>
      </w:r>
      <w:r>
        <w:rPr>
          <w:b/>
          <w:bCs/>
          <w:color w:val="303030"/>
          <w:sz w:val="21"/>
          <w:szCs w:val="21"/>
          <w:highlight w:val="white"/>
        </w:rPr>
        <w:t>How it helps the business owner:</w:t>
      </w:r>
      <w:r>
        <w:rPr>
          <w:color w:val="303030"/>
          <w:sz w:val="21"/>
          <w:szCs w:val="21"/>
          <w:highlight w:val="white"/>
        </w:rPr>
        <w:t xml:space="preserve"> It provides total transparency on what the program entails (broken down into Getting </w:t>
      </w:r>
      <w:proofErr w:type="spellStart"/>
      <w:r>
        <w:rPr>
          <w:color w:val="303030"/>
          <w:sz w:val="21"/>
          <w:szCs w:val="21"/>
          <w:highlight w:val="white"/>
        </w:rPr>
        <w:t>Organised</w:t>
      </w:r>
      <w:proofErr w:type="spellEnd"/>
      <w:r>
        <w:rPr>
          <w:color w:val="303030"/>
          <w:sz w:val="21"/>
          <w:szCs w:val="21"/>
          <w:highlight w:val="white"/>
        </w:rPr>
        <w:t xml:space="preserve">, Getting Work, and Doing Profitable Work) and outlines exactly what is required from them to get started. </w:t>
      </w:r>
      <w:r>
        <w:rPr>
          <w:b/>
          <w:bCs/>
          <w:color w:val="303030"/>
          <w:sz w:val="21"/>
          <w:szCs w:val="21"/>
          <w:highlight w:val="white"/>
        </w:rPr>
        <w:t>How it helps the advisor:</w:t>
      </w:r>
      <w:r>
        <w:rPr>
          <w:color w:val="303030"/>
          <w:sz w:val="21"/>
          <w:szCs w:val="21"/>
          <w:highlight w:val="white"/>
        </w:rPr>
        <w:t xml:space="preserve"> It formalizes the commercial relationship, commits the client to an 8-meeting schedule, establishes fixed monthly fees, and protects the advisor's time by including a "Variation to Scope of Works" template for any out-of-scope requests. </w:t>
      </w:r>
      <w:r>
        <w:rPr>
          <w:b/>
          <w:bCs/>
          <w:color w:val="303030"/>
          <w:sz w:val="21"/>
          <w:szCs w:val="21"/>
          <w:highlight w:val="white"/>
        </w:rPr>
        <w:t>Indicators of appropriateness:</w:t>
      </w:r>
      <w:r>
        <w:rPr>
          <w:color w:val="303030"/>
          <w:sz w:val="21"/>
          <w:szCs w:val="21"/>
          <w:highlight w:val="white"/>
        </w:rPr>
        <w:t xml:space="preserve"> The client has responded positively during the sales meeting, verbally agreed to the program's three conditions, and is ready to review the financial investment.</w:t>
      </w:r>
    </w:p>
    <w:p w14:paraId="016F163D" w14:textId="77777777" w:rsidR="00B51BB6" w:rsidRDefault="00000000">
      <w:pPr>
        <w:rPr>
          <w:b/>
          <w:bCs/>
          <w:color w:val="303030"/>
          <w:sz w:val="21"/>
          <w:szCs w:val="21"/>
          <w:highlight w:val="white"/>
        </w:rPr>
      </w:pPr>
      <w:r>
        <w:rPr>
          <w:b/>
          <w:bCs/>
          <w:color w:val="303030"/>
          <w:sz w:val="21"/>
          <w:szCs w:val="21"/>
          <w:highlight w:val="white"/>
        </w:rPr>
        <w:lastRenderedPageBreak/>
        <w:t>4. Business Planning Template ("Lite Strategy")</w:t>
      </w:r>
    </w:p>
    <w:p w14:paraId="1DB4C0BC"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A comprehensive business plan and strategic review document capturing the company's current state, future objectives, market assumptions, and profit metrics. </w:t>
      </w:r>
      <w:r>
        <w:rPr>
          <w:b/>
          <w:bCs/>
          <w:color w:val="303030"/>
          <w:sz w:val="21"/>
          <w:szCs w:val="21"/>
          <w:highlight w:val="white"/>
        </w:rPr>
        <w:t>How it helps the business owner:</w:t>
      </w:r>
      <w:r>
        <w:rPr>
          <w:color w:val="303030"/>
          <w:sz w:val="21"/>
          <w:szCs w:val="21"/>
          <w:highlight w:val="white"/>
        </w:rPr>
        <w:t xml:space="preserve"> It directly connects their personal lifestyle desires (desired income, working hours, and weeks of annual leave) to specific, required business milestones. It also forces them to evaluate risks through an "Acid Test" to identify key obstacles and "ripcord" strategies if the business fails. </w:t>
      </w:r>
      <w:r>
        <w:rPr>
          <w:b/>
          <w:bCs/>
          <w:color w:val="303030"/>
          <w:sz w:val="21"/>
          <w:szCs w:val="21"/>
          <w:highlight w:val="white"/>
        </w:rPr>
        <w:t>How it helps the advisor:</w:t>
      </w:r>
      <w:r>
        <w:rPr>
          <w:color w:val="303030"/>
          <w:sz w:val="21"/>
          <w:szCs w:val="21"/>
          <w:highlight w:val="white"/>
        </w:rPr>
        <w:t xml:space="preserve"> It serves as a central dashboard containing all the foundational data needed to consult effectively, such as identifying the client's current growth stage and documenting which of the "8 Profit Levers" to </w:t>
      </w:r>
      <w:proofErr w:type="gramStart"/>
      <w:r>
        <w:rPr>
          <w:color w:val="303030"/>
          <w:sz w:val="21"/>
          <w:szCs w:val="21"/>
          <w:highlight w:val="white"/>
        </w:rPr>
        <w:t>target for</w:t>
      </w:r>
      <w:proofErr w:type="gramEnd"/>
      <w:r>
        <w:rPr>
          <w:color w:val="303030"/>
          <w:sz w:val="21"/>
          <w:szCs w:val="21"/>
          <w:highlight w:val="white"/>
        </w:rPr>
        <w:t xml:space="preserve"> growth. </w:t>
      </w:r>
      <w:r>
        <w:rPr>
          <w:b/>
          <w:bCs/>
          <w:color w:val="303030"/>
          <w:sz w:val="21"/>
          <w:szCs w:val="21"/>
          <w:highlight w:val="white"/>
        </w:rPr>
        <w:t>Indicators of appropriateness:</w:t>
      </w:r>
      <w:r>
        <w:rPr>
          <w:color w:val="303030"/>
          <w:sz w:val="21"/>
          <w:szCs w:val="21"/>
          <w:highlight w:val="white"/>
        </w:rPr>
        <w:t xml:space="preserve"> The client lacks a formal strategic plan, struggles to extract their desired personal income from the business, or is facing changing market forces that require a review of Porter's 5 Forces.</w:t>
      </w:r>
    </w:p>
    <w:p w14:paraId="3A52A3F8" w14:textId="77777777" w:rsidR="00B51BB6" w:rsidRDefault="00000000">
      <w:pPr>
        <w:rPr>
          <w:b/>
          <w:bCs/>
          <w:color w:val="303030"/>
          <w:sz w:val="21"/>
          <w:szCs w:val="21"/>
          <w:highlight w:val="white"/>
        </w:rPr>
      </w:pPr>
      <w:r>
        <w:rPr>
          <w:b/>
          <w:bCs/>
          <w:color w:val="303030"/>
          <w:sz w:val="21"/>
          <w:szCs w:val="21"/>
          <w:highlight w:val="white"/>
        </w:rPr>
        <w:t>5. Educational Framework Templates ("Lite Framework Philosophy" &amp; "Lite Fundamentals Components")</w:t>
      </w:r>
    </w:p>
    <w:p w14:paraId="0F6944DD"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Explains the foundational theory of the Lite framework, breaking business growth into 9 distinct stages, 5 layers of complexity/psyche errors, and 6 core components. </w:t>
      </w:r>
      <w:r>
        <w:rPr>
          <w:b/>
          <w:bCs/>
          <w:color w:val="303030"/>
          <w:sz w:val="21"/>
          <w:szCs w:val="21"/>
          <w:highlight w:val="white"/>
        </w:rPr>
        <w:t>How it helps the business owner:</w:t>
      </w:r>
      <w:r>
        <w:rPr>
          <w:color w:val="303030"/>
          <w:sz w:val="21"/>
          <w:szCs w:val="21"/>
          <w:highlight w:val="white"/>
        </w:rPr>
        <w:t xml:space="preserve"> It creates "</w:t>
      </w:r>
      <w:proofErr w:type="spellStart"/>
      <w:r>
        <w:rPr>
          <w:color w:val="303030"/>
          <w:sz w:val="21"/>
          <w:szCs w:val="21"/>
          <w:highlight w:val="white"/>
        </w:rPr>
        <w:t>self relevance</w:t>
      </w:r>
      <w:proofErr w:type="spellEnd"/>
      <w:r>
        <w:rPr>
          <w:color w:val="303030"/>
          <w:sz w:val="21"/>
          <w:szCs w:val="21"/>
          <w:highlight w:val="white"/>
        </w:rPr>
        <w:t xml:space="preserve">" by contextualizing their struggles, showing them what got them to their current stage, what is holding them back, and warning them of predictable hazards like the "Devil's Toilet" (profit plateaus). </w:t>
      </w:r>
      <w:r>
        <w:rPr>
          <w:b/>
          <w:bCs/>
          <w:color w:val="303030"/>
          <w:sz w:val="21"/>
          <w:szCs w:val="21"/>
          <w:highlight w:val="white"/>
        </w:rPr>
        <w:t>How it helps the advisor:</w:t>
      </w:r>
      <w:r>
        <w:rPr>
          <w:color w:val="303030"/>
          <w:sz w:val="21"/>
          <w:szCs w:val="21"/>
          <w:highlight w:val="white"/>
        </w:rPr>
        <w:t xml:space="preserve"> It offers a simplified, focused methodology compared to the more complicated "Full" Growth Fundamentals framework. This limits the scope of engagement, making it easier to sell to budget-conscious clients and allowing the advisor to become active with the client in just 3 weeks. </w:t>
      </w:r>
      <w:r>
        <w:rPr>
          <w:b/>
          <w:bCs/>
          <w:color w:val="303030"/>
          <w:sz w:val="21"/>
          <w:szCs w:val="21"/>
          <w:highlight w:val="white"/>
        </w:rPr>
        <w:t>Indicators of appropriateness:</w:t>
      </w:r>
      <w:r>
        <w:rPr>
          <w:color w:val="303030"/>
          <w:sz w:val="21"/>
          <w:szCs w:val="21"/>
          <w:highlight w:val="white"/>
        </w:rPr>
        <w:t xml:space="preserve"> The client's business is relatively straightforward, cannot afford the premium $30k+ fee range of a comprehensive 100-template framework, but still desperately requires structured growth assistance.</w:t>
      </w:r>
    </w:p>
    <w:p w14:paraId="54839352" w14:textId="77777777" w:rsidR="00B51BB6" w:rsidRDefault="00000000">
      <w:pPr>
        <w:rPr>
          <w:b/>
          <w:bCs/>
          <w:color w:val="303030"/>
          <w:sz w:val="21"/>
          <w:szCs w:val="21"/>
          <w:highlight w:val="white"/>
        </w:rPr>
      </w:pPr>
      <w:r>
        <w:rPr>
          <w:b/>
          <w:bCs/>
          <w:color w:val="303030"/>
          <w:sz w:val="21"/>
          <w:szCs w:val="21"/>
          <w:highlight w:val="white"/>
        </w:rPr>
        <w:t>6. Advisory Delivery Modules ("Lite1.Planning" through "Lite6.Process")</w:t>
      </w:r>
    </w:p>
    <w:p w14:paraId="56B7A41A" w14:textId="77777777" w:rsidR="00B51BB6" w:rsidRDefault="00000000">
      <w:pPr>
        <w:rPr>
          <w:color w:val="303030"/>
          <w:sz w:val="21"/>
          <w:szCs w:val="21"/>
          <w:highlight w:val="white"/>
        </w:rPr>
      </w:pPr>
      <w:r>
        <w:rPr>
          <w:b/>
          <w:bCs/>
          <w:color w:val="303030"/>
          <w:sz w:val="21"/>
          <w:szCs w:val="21"/>
          <w:highlight w:val="white"/>
        </w:rPr>
        <w:t>Purpose:</w:t>
      </w:r>
      <w:r>
        <w:rPr>
          <w:color w:val="303030"/>
          <w:sz w:val="21"/>
          <w:szCs w:val="21"/>
          <w:highlight w:val="white"/>
        </w:rPr>
        <w:t xml:space="preserve"> A series of six workshop presentation decks designed to facilitate the actual ongoing advisory sessions covering Planning, Data, Marketing, Sales, People, and Process. </w:t>
      </w:r>
      <w:r>
        <w:rPr>
          <w:b/>
          <w:bCs/>
          <w:color w:val="303030"/>
          <w:sz w:val="21"/>
          <w:szCs w:val="21"/>
          <w:highlight w:val="white"/>
        </w:rPr>
        <w:t>How it helps the business owner:</w:t>
      </w:r>
      <w:r>
        <w:rPr>
          <w:color w:val="303030"/>
          <w:sz w:val="21"/>
          <w:szCs w:val="21"/>
          <w:highlight w:val="white"/>
        </w:rPr>
        <w:t xml:space="preserve"> It breaks complex business theory into actionable, step-by-step sessions. For example, it teaches them to separate cash flow problems from profitability problems, how to map the 4 levels of consumer awareness, how to script for sales tension points, and how to implement feedback models for staff. </w:t>
      </w:r>
      <w:r>
        <w:rPr>
          <w:b/>
          <w:bCs/>
          <w:color w:val="303030"/>
          <w:sz w:val="21"/>
          <w:szCs w:val="21"/>
          <w:highlight w:val="white"/>
        </w:rPr>
        <w:t>How it helps the advisor:</w:t>
      </w:r>
      <w:r>
        <w:rPr>
          <w:color w:val="303030"/>
          <w:sz w:val="21"/>
          <w:szCs w:val="21"/>
          <w:highlight w:val="white"/>
        </w:rPr>
        <w:t xml:space="preserve"> It provides a complete, ready-to-teach curriculum. The advisor does not have to invent meeting agendas; they simply follow the slides to deliver consistent, high-value coaching across the entire program. </w:t>
      </w:r>
      <w:r>
        <w:rPr>
          <w:b/>
          <w:bCs/>
          <w:color w:val="303030"/>
          <w:sz w:val="21"/>
          <w:szCs w:val="21"/>
          <w:highlight w:val="white"/>
        </w:rPr>
        <w:t>Indicators of appropriateness:</w:t>
      </w:r>
      <w:r>
        <w:rPr>
          <w:color w:val="303030"/>
          <w:sz w:val="21"/>
          <w:szCs w:val="21"/>
          <w:highlight w:val="white"/>
        </w:rPr>
        <w:t xml:space="preserve"> The client has formally signed the Lite Fundamentals proposal, set up their monthly payments, and is actively attending their scheduled advisory meetings.</w:t>
      </w:r>
    </w:p>
    <w:p w14:paraId="5E1F6830" w14:textId="77777777" w:rsidR="00B51BB6" w:rsidRDefault="00B51BB6">
      <w:pPr>
        <w:rPr>
          <w:color w:val="303030"/>
          <w:sz w:val="21"/>
          <w:szCs w:val="21"/>
          <w:highlight w:val="white"/>
        </w:rPr>
      </w:pPr>
    </w:p>
    <w:p w14:paraId="75ECE51B" w14:textId="77777777" w:rsidR="00B51BB6" w:rsidRDefault="00000000">
      <w:pPr>
        <w:rPr>
          <w:color w:val="303030"/>
          <w:sz w:val="21"/>
          <w:szCs w:val="21"/>
          <w:highlight w:val="white"/>
        </w:rPr>
      </w:pPr>
      <w:r>
        <w:rPr>
          <w:color w:val="303030"/>
          <w:sz w:val="21"/>
          <w:szCs w:val="21"/>
          <w:highlight w:val="white"/>
        </w:rPr>
        <w:t>--------------------------------------------------------------------------------</w:t>
      </w:r>
    </w:p>
    <w:p w14:paraId="1C1E3DB0" w14:textId="77777777" w:rsidR="00B51BB6" w:rsidRDefault="00B51BB6">
      <w:pPr>
        <w:rPr>
          <w:color w:val="303030"/>
          <w:sz w:val="21"/>
          <w:szCs w:val="21"/>
          <w:highlight w:val="white"/>
        </w:rPr>
      </w:pPr>
    </w:p>
    <w:p w14:paraId="4F314C99" w14:textId="77777777" w:rsidR="00B51BB6" w:rsidRDefault="00000000">
      <w:pPr>
        <w:rPr>
          <w:b/>
          <w:bCs/>
          <w:color w:val="303030"/>
          <w:sz w:val="21"/>
          <w:szCs w:val="21"/>
          <w:highlight w:val="white"/>
        </w:rPr>
      </w:pPr>
      <w:r>
        <w:rPr>
          <w:b/>
          <w:bCs/>
          <w:color w:val="303030"/>
          <w:sz w:val="21"/>
          <w:szCs w:val="21"/>
          <w:highlight w:val="white"/>
        </w:rPr>
        <w:t>Summary Table of All Templates Listed as Sources</w:t>
      </w:r>
    </w:p>
    <w:tbl>
      <w:tblPr>
        <w:tblStyle w:val="a3"/>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0"/>
        <w:gridCol w:w="6320"/>
      </w:tblGrid>
      <w:tr w:rsidR="00B51BB6" w14:paraId="6517E577" w14:textId="77777777">
        <w:trPr>
          <w:trHeight w:val="815"/>
        </w:trPr>
        <w:tc>
          <w:tcPr>
            <w:tcW w:w="2990" w:type="dxa"/>
            <w:tcBorders>
              <w:top w:val="nil"/>
              <w:left w:val="nil"/>
              <w:bottom w:val="single" w:sz="6" w:space="0" w:color="919191"/>
              <w:right w:val="nil"/>
            </w:tcBorders>
            <w:tcMar>
              <w:top w:w="100" w:type="dxa"/>
              <w:left w:w="100" w:type="dxa"/>
              <w:bottom w:w="100" w:type="dxa"/>
              <w:right w:w="100" w:type="dxa"/>
            </w:tcMar>
          </w:tcPr>
          <w:p w14:paraId="3154643F" w14:textId="77777777" w:rsidR="00B51BB6" w:rsidRDefault="00000000">
            <w:pPr>
              <w:jc w:val="center"/>
              <w:rPr>
                <w:b/>
                <w:bCs/>
                <w:color w:val="303030"/>
                <w:sz w:val="21"/>
                <w:szCs w:val="21"/>
                <w:highlight w:val="white"/>
              </w:rPr>
            </w:pPr>
            <w:r>
              <w:rPr>
                <w:b/>
                <w:bCs/>
                <w:color w:val="303030"/>
                <w:sz w:val="21"/>
                <w:szCs w:val="21"/>
                <w:highlight w:val="white"/>
              </w:rPr>
              <w:t>Source Document Name</w:t>
            </w:r>
          </w:p>
        </w:tc>
        <w:tc>
          <w:tcPr>
            <w:tcW w:w="6320" w:type="dxa"/>
            <w:tcBorders>
              <w:top w:val="nil"/>
              <w:left w:val="nil"/>
              <w:bottom w:val="single" w:sz="6" w:space="0" w:color="919191"/>
              <w:right w:val="nil"/>
            </w:tcBorders>
            <w:tcMar>
              <w:top w:w="100" w:type="dxa"/>
              <w:left w:w="100" w:type="dxa"/>
              <w:bottom w:w="100" w:type="dxa"/>
              <w:right w:w="100" w:type="dxa"/>
            </w:tcMar>
          </w:tcPr>
          <w:p w14:paraId="0D96967D" w14:textId="77777777" w:rsidR="00B51BB6" w:rsidRDefault="00000000">
            <w:pPr>
              <w:jc w:val="center"/>
              <w:rPr>
                <w:b/>
                <w:bCs/>
                <w:color w:val="303030"/>
                <w:sz w:val="21"/>
                <w:szCs w:val="21"/>
                <w:highlight w:val="white"/>
              </w:rPr>
            </w:pPr>
            <w:r>
              <w:rPr>
                <w:b/>
                <w:bCs/>
                <w:color w:val="303030"/>
                <w:sz w:val="21"/>
                <w:szCs w:val="21"/>
                <w:highlight w:val="white"/>
              </w:rPr>
              <w:t>Primary Template Function</w:t>
            </w:r>
          </w:p>
        </w:tc>
      </w:tr>
      <w:tr w:rsidR="00B51BB6" w14:paraId="1D4C2FF6"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60CAFEF0" w14:textId="77777777" w:rsidR="00B51BB6" w:rsidRDefault="00000000">
            <w:pPr>
              <w:rPr>
                <w:b/>
                <w:bCs/>
                <w:color w:val="303030"/>
                <w:sz w:val="21"/>
                <w:szCs w:val="21"/>
                <w:highlight w:val="white"/>
              </w:rPr>
            </w:pPr>
            <w:proofErr w:type="spellStart"/>
            <w:r>
              <w:rPr>
                <w:b/>
                <w:bCs/>
                <w:color w:val="303030"/>
                <w:sz w:val="21"/>
                <w:szCs w:val="21"/>
                <w:highlight w:val="white"/>
              </w:rPr>
              <w:lastRenderedPageBreak/>
              <w:t>Get.Lite</w:t>
            </w:r>
            <w:proofErr w:type="spellEnd"/>
            <w:r>
              <w:rPr>
                <w:b/>
                <w:bCs/>
                <w:color w:val="303030"/>
                <w:sz w:val="21"/>
                <w:szCs w:val="21"/>
                <w:highlight w:val="white"/>
              </w:rPr>
              <w:t xml:space="preserve"> Sales Prompts</w:t>
            </w:r>
          </w:p>
        </w:tc>
        <w:tc>
          <w:tcPr>
            <w:tcW w:w="6320" w:type="dxa"/>
            <w:tcBorders>
              <w:top w:val="nil"/>
              <w:left w:val="nil"/>
              <w:bottom w:val="single" w:sz="6" w:space="0" w:color="DDE1EB"/>
              <w:right w:val="nil"/>
            </w:tcBorders>
            <w:tcMar>
              <w:top w:w="100" w:type="dxa"/>
              <w:left w:w="100" w:type="dxa"/>
              <w:bottom w:w="100" w:type="dxa"/>
              <w:right w:w="100" w:type="dxa"/>
            </w:tcMar>
          </w:tcPr>
          <w:p w14:paraId="66A32EED" w14:textId="77777777" w:rsidR="00B51BB6" w:rsidRDefault="00000000">
            <w:pPr>
              <w:rPr>
                <w:color w:val="303030"/>
                <w:sz w:val="21"/>
                <w:szCs w:val="21"/>
                <w:highlight w:val="white"/>
              </w:rPr>
            </w:pPr>
            <w:r>
              <w:rPr>
                <w:color w:val="303030"/>
                <w:sz w:val="21"/>
                <w:szCs w:val="21"/>
                <w:highlight w:val="white"/>
              </w:rPr>
              <w:t xml:space="preserve">Slide-by-slide script/prompts for conducting the </w:t>
            </w:r>
            <w:proofErr w:type="gramStart"/>
            <w:r>
              <w:rPr>
                <w:color w:val="303030"/>
                <w:sz w:val="21"/>
                <w:szCs w:val="21"/>
                <w:highlight w:val="white"/>
              </w:rPr>
              <w:t>prospect</w:t>
            </w:r>
            <w:proofErr w:type="gramEnd"/>
            <w:r>
              <w:rPr>
                <w:color w:val="303030"/>
                <w:sz w:val="21"/>
                <w:szCs w:val="21"/>
                <w:highlight w:val="white"/>
              </w:rPr>
              <w:t xml:space="preserve"> sales meeting.</w:t>
            </w:r>
          </w:p>
        </w:tc>
      </w:tr>
      <w:tr w:rsidR="00B51BB6" w14:paraId="588A4B1F"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0ED8BF7F" w14:textId="77777777" w:rsidR="00B51BB6" w:rsidRDefault="00000000">
            <w:pPr>
              <w:rPr>
                <w:b/>
                <w:bCs/>
                <w:color w:val="303030"/>
                <w:sz w:val="21"/>
                <w:szCs w:val="21"/>
                <w:highlight w:val="white"/>
              </w:rPr>
            </w:pPr>
            <w:r>
              <w:rPr>
                <w:b/>
                <w:bCs/>
                <w:color w:val="303030"/>
                <w:sz w:val="21"/>
                <w:szCs w:val="21"/>
                <w:highlight w:val="white"/>
              </w:rPr>
              <w:t>Lite Framework Philosophy</w:t>
            </w:r>
          </w:p>
        </w:tc>
        <w:tc>
          <w:tcPr>
            <w:tcW w:w="6320" w:type="dxa"/>
            <w:tcBorders>
              <w:top w:val="nil"/>
              <w:left w:val="nil"/>
              <w:bottom w:val="single" w:sz="6" w:space="0" w:color="DDE1EB"/>
              <w:right w:val="nil"/>
            </w:tcBorders>
            <w:tcMar>
              <w:top w:w="100" w:type="dxa"/>
              <w:left w:w="100" w:type="dxa"/>
              <w:bottom w:w="100" w:type="dxa"/>
              <w:right w:w="100" w:type="dxa"/>
            </w:tcMar>
          </w:tcPr>
          <w:p w14:paraId="2C37176C" w14:textId="77777777" w:rsidR="00B51BB6" w:rsidRDefault="00000000">
            <w:pPr>
              <w:rPr>
                <w:color w:val="303030"/>
                <w:sz w:val="21"/>
                <w:szCs w:val="21"/>
                <w:highlight w:val="white"/>
              </w:rPr>
            </w:pPr>
            <w:r>
              <w:rPr>
                <w:color w:val="303030"/>
                <w:sz w:val="21"/>
                <w:szCs w:val="21"/>
                <w:highlight w:val="white"/>
              </w:rPr>
              <w:t>Foundational slides explaining the psychology, growth stages, and methodology behind the program.</w:t>
            </w:r>
          </w:p>
        </w:tc>
      </w:tr>
      <w:tr w:rsidR="00B51BB6" w14:paraId="4474B473"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4C70C9A4" w14:textId="77777777" w:rsidR="00B51BB6" w:rsidRDefault="00000000">
            <w:pPr>
              <w:rPr>
                <w:b/>
                <w:bCs/>
                <w:color w:val="303030"/>
                <w:sz w:val="21"/>
                <w:szCs w:val="21"/>
                <w:highlight w:val="white"/>
              </w:rPr>
            </w:pPr>
            <w:r>
              <w:rPr>
                <w:b/>
                <w:bCs/>
                <w:color w:val="303030"/>
                <w:sz w:val="21"/>
                <w:szCs w:val="21"/>
                <w:highlight w:val="white"/>
              </w:rPr>
              <w:t>Lite Funda Call &amp; Email</w:t>
            </w:r>
          </w:p>
        </w:tc>
        <w:tc>
          <w:tcPr>
            <w:tcW w:w="6320" w:type="dxa"/>
            <w:tcBorders>
              <w:top w:val="nil"/>
              <w:left w:val="nil"/>
              <w:bottom w:val="single" w:sz="6" w:space="0" w:color="DDE1EB"/>
              <w:right w:val="nil"/>
            </w:tcBorders>
            <w:tcMar>
              <w:top w:w="100" w:type="dxa"/>
              <w:left w:w="100" w:type="dxa"/>
              <w:bottom w:w="100" w:type="dxa"/>
              <w:right w:w="100" w:type="dxa"/>
            </w:tcMar>
          </w:tcPr>
          <w:p w14:paraId="1DF46934" w14:textId="77777777" w:rsidR="00B51BB6" w:rsidRDefault="00000000">
            <w:pPr>
              <w:rPr>
                <w:color w:val="303030"/>
                <w:sz w:val="21"/>
                <w:szCs w:val="21"/>
                <w:highlight w:val="white"/>
              </w:rPr>
            </w:pPr>
            <w:r>
              <w:rPr>
                <w:color w:val="303030"/>
                <w:sz w:val="21"/>
                <w:szCs w:val="21"/>
                <w:highlight w:val="white"/>
              </w:rPr>
              <w:t>Outbound communication scripts (phone and email) to generate initial quiz leads.</w:t>
            </w:r>
          </w:p>
        </w:tc>
      </w:tr>
      <w:tr w:rsidR="00B51BB6" w14:paraId="4A874AAB"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4C3B8155" w14:textId="77777777" w:rsidR="00B51BB6" w:rsidRDefault="00000000">
            <w:pPr>
              <w:rPr>
                <w:b/>
                <w:bCs/>
                <w:color w:val="303030"/>
                <w:sz w:val="21"/>
                <w:szCs w:val="21"/>
                <w:highlight w:val="white"/>
              </w:rPr>
            </w:pPr>
            <w:r>
              <w:rPr>
                <w:b/>
                <w:bCs/>
                <w:color w:val="303030"/>
                <w:sz w:val="21"/>
                <w:szCs w:val="21"/>
                <w:highlight w:val="white"/>
              </w:rPr>
              <w:t>Lite Fundamentals Components</w:t>
            </w:r>
          </w:p>
        </w:tc>
        <w:tc>
          <w:tcPr>
            <w:tcW w:w="6320" w:type="dxa"/>
            <w:tcBorders>
              <w:top w:val="nil"/>
              <w:left w:val="nil"/>
              <w:bottom w:val="single" w:sz="6" w:space="0" w:color="DDE1EB"/>
              <w:right w:val="nil"/>
            </w:tcBorders>
            <w:tcMar>
              <w:top w:w="100" w:type="dxa"/>
              <w:left w:w="100" w:type="dxa"/>
              <w:bottom w:w="100" w:type="dxa"/>
              <w:right w:w="100" w:type="dxa"/>
            </w:tcMar>
          </w:tcPr>
          <w:p w14:paraId="21DD86C0" w14:textId="77777777" w:rsidR="00B51BB6" w:rsidRDefault="00000000">
            <w:pPr>
              <w:rPr>
                <w:color w:val="303030"/>
                <w:sz w:val="21"/>
                <w:szCs w:val="21"/>
                <w:highlight w:val="white"/>
              </w:rPr>
            </w:pPr>
            <w:r>
              <w:rPr>
                <w:color w:val="303030"/>
                <w:sz w:val="21"/>
                <w:szCs w:val="21"/>
                <w:highlight w:val="white"/>
              </w:rPr>
              <w:t>Visual diagram mapping the 6 core areas of business improvement.</w:t>
            </w:r>
          </w:p>
        </w:tc>
      </w:tr>
      <w:tr w:rsidR="00B51BB6" w14:paraId="06447FA5"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43485092" w14:textId="77777777" w:rsidR="00B51BB6" w:rsidRDefault="00000000">
            <w:pPr>
              <w:rPr>
                <w:b/>
                <w:bCs/>
                <w:color w:val="303030"/>
                <w:sz w:val="21"/>
                <w:szCs w:val="21"/>
                <w:highlight w:val="white"/>
              </w:rPr>
            </w:pPr>
            <w:r>
              <w:rPr>
                <w:b/>
                <w:bCs/>
                <w:color w:val="303030"/>
                <w:sz w:val="21"/>
                <w:szCs w:val="21"/>
                <w:highlight w:val="white"/>
              </w:rPr>
              <w:t>Lite Fundamentals Proposal</w:t>
            </w:r>
          </w:p>
        </w:tc>
        <w:tc>
          <w:tcPr>
            <w:tcW w:w="6320" w:type="dxa"/>
            <w:tcBorders>
              <w:top w:val="nil"/>
              <w:left w:val="nil"/>
              <w:bottom w:val="single" w:sz="6" w:space="0" w:color="DDE1EB"/>
              <w:right w:val="nil"/>
            </w:tcBorders>
            <w:tcMar>
              <w:top w:w="100" w:type="dxa"/>
              <w:left w:w="100" w:type="dxa"/>
              <w:bottom w:w="100" w:type="dxa"/>
              <w:right w:w="100" w:type="dxa"/>
            </w:tcMar>
          </w:tcPr>
          <w:p w14:paraId="4847D1B2" w14:textId="77777777" w:rsidR="00B51BB6" w:rsidRDefault="00000000">
            <w:pPr>
              <w:rPr>
                <w:color w:val="303030"/>
                <w:sz w:val="21"/>
                <w:szCs w:val="21"/>
                <w:highlight w:val="white"/>
              </w:rPr>
            </w:pPr>
            <w:r>
              <w:rPr>
                <w:color w:val="303030"/>
                <w:sz w:val="21"/>
                <w:szCs w:val="21"/>
                <w:highlight w:val="white"/>
              </w:rPr>
              <w:t>Formal service agreement, pricing breakdown, and scope-of-work variation template.</w:t>
            </w:r>
          </w:p>
        </w:tc>
      </w:tr>
      <w:tr w:rsidR="00B51BB6" w14:paraId="455E05F8"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0CE19896" w14:textId="77777777" w:rsidR="00B51BB6" w:rsidRDefault="00000000">
            <w:pPr>
              <w:rPr>
                <w:b/>
                <w:bCs/>
                <w:color w:val="303030"/>
                <w:sz w:val="21"/>
                <w:szCs w:val="21"/>
                <w:highlight w:val="white"/>
              </w:rPr>
            </w:pPr>
            <w:r>
              <w:rPr>
                <w:b/>
                <w:bCs/>
                <w:color w:val="303030"/>
                <w:sz w:val="21"/>
                <w:szCs w:val="21"/>
                <w:highlight w:val="white"/>
              </w:rPr>
              <w:t>Lite Strategy</w:t>
            </w:r>
          </w:p>
        </w:tc>
        <w:tc>
          <w:tcPr>
            <w:tcW w:w="6320" w:type="dxa"/>
            <w:tcBorders>
              <w:top w:val="nil"/>
              <w:left w:val="nil"/>
              <w:bottom w:val="single" w:sz="6" w:space="0" w:color="DDE1EB"/>
              <w:right w:val="nil"/>
            </w:tcBorders>
            <w:tcMar>
              <w:top w:w="100" w:type="dxa"/>
              <w:left w:w="100" w:type="dxa"/>
              <w:bottom w:w="100" w:type="dxa"/>
              <w:right w:w="100" w:type="dxa"/>
            </w:tcMar>
          </w:tcPr>
          <w:p w14:paraId="45A77C72" w14:textId="77777777" w:rsidR="00B51BB6" w:rsidRDefault="00000000">
            <w:pPr>
              <w:rPr>
                <w:color w:val="303030"/>
                <w:sz w:val="21"/>
                <w:szCs w:val="21"/>
                <w:highlight w:val="white"/>
              </w:rPr>
            </w:pPr>
            <w:r>
              <w:rPr>
                <w:color w:val="303030"/>
                <w:sz w:val="21"/>
                <w:szCs w:val="21"/>
                <w:highlight w:val="white"/>
              </w:rPr>
              <w:t>Comprehensive business plan template for mapping goals, finances, and market strategy.</w:t>
            </w:r>
          </w:p>
        </w:tc>
      </w:tr>
      <w:tr w:rsidR="00B51BB6" w14:paraId="1781B8DE"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4317CBCB" w14:textId="77777777" w:rsidR="00B51BB6" w:rsidRDefault="00000000">
            <w:pPr>
              <w:rPr>
                <w:b/>
                <w:bCs/>
                <w:color w:val="303030"/>
                <w:sz w:val="21"/>
                <w:szCs w:val="21"/>
                <w:highlight w:val="white"/>
              </w:rPr>
            </w:pPr>
            <w:r>
              <w:rPr>
                <w:b/>
                <w:bCs/>
                <w:color w:val="303030"/>
                <w:sz w:val="21"/>
                <w:szCs w:val="21"/>
                <w:highlight w:val="white"/>
              </w:rPr>
              <w:lastRenderedPageBreak/>
              <w:t>Lite Visuals</w:t>
            </w:r>
          </w:p>
        </w:tc>
        <w:tc>
          <w:tcPr>
            <w:tcW w:w="6320" w:type="dxa"/>
            <w:tcBorders>
              <w:top w:val="nil"/>
              <w:left w:val="nil"/>
              <w:bottom w:val="single" w:sz="6" w:space="0" w:color="DDE1EB"/>
              <w:right w:val="nil"/>
            </w:tcBorders>
            <w:tcMar>
              <w:top w:w="100" w:type="dxa"/>
              <w:left w:w="100" w:type="dxa"/>
              <w:bottom w:w="100" w:type="dxa"/>
              <w:right w:w="100" w:type="dxa"/>
            </w:tcMar>
          </w:tcPr>
          <w:p w14:paraId="02F1F647" w14:textId="77777777" w:rsidR="00B51BB6" w:rsidRDefault="00000000">
            <w:pPr>
              <w:rPr>
                <w:color w:val="303030"/>
                <w:sz w:val="21"/>
                <w:szCs w:val="21"/>
                <w:highlight w:val="white"/>
              </w:rPr>
            </w:pPr>
            <w:r>
              <w:rPr>
                <w:color w:val="303030"/>
                <w:sz w:val="21"/>
                <w:szCs w:val="21"/>
                <w:highlight w:val="white"/>
              </w:rPr>
              <w:t>Client-facing visual presentation deck used during the initial sales process.</w:t>
            </w:r>
          </w:p>
        </w:tc>
      </w:tr>
      <w:tr w:rsidR="00B51BB6" w14:paraId="66F42FFA"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669DE388" w14:textId="77777777" w:rsidR="00B51BB6" w:rsidRDefault="00000000">
            <w:pPr>
              <w:rPr>
                <w:b/>
                <w:bCs/>
                <w:color w:val="303030"/>
                <w:sz w:val="21"/>
                <w:szCs w:val="21"/>
                <w:highlight w:val="white"/>
              </w:rPr>
            </w:pPr>
            <w:proofErr w:type="gramStart"/>
            <w:r>
              <w:rPr>
                <w:b/>
                <w:bCs/>
                <w:color w:val="303030"/>
                <w:sz w:val="21"/>
                <w:szCs w:val="21"/>
                <w:highlight w:val="white"/>
              </w:rPr>
              <w:t>Lite1.Planning::</w:t>
            </w:r>
            <w:proofErr w:type="gramEnd"/>
          </w:p>
        </w:tc>
        <w:tc>
          <w:tcPr>
            <w:tcW w:w="6320" w:type="dxa"/>
            <w:tcBorders>
              <w:top w:val="nil"/>
              <w:left w:val="nil"/>
              <w:bottom w:val="single" w:sz="6" w:space="0" w:color="DDE1EB"/>
              <w:right w:val="nil"/>
            </w:tcBorders>
            <w:tcMar>
              <w:top w:w="100" w:type="dxa"/>
              <w:left w:w="100" w:type="dxa"/>
              <w:bottom w:w="100" w:type="dxa"/>
              <w:right w:w="100" w:type="dxa"/>
            </w:tcMar>
          </w:tcPr>
          <w:p w14:paraId="522EC2CE" w14:textId="77777777" w:rsidR="00B51BB6" w:rsidRDefault="00000000">
            <w:pPr>
              <w:rPr>
                <w:color w:val="303030"/>
                <w:sz w:val="21"/>
                <w:szCs w:val="21"/>
                <w:highlight w:val="white"/>
              </w:rPr>
            </w:pPr>
            <w:r>
              <w:rPr>
                <w:color w:val="303030"/>
                <w:sz w:val="21"/>
                <w:szCs w:val="21"/>
                <w:highlight w:val="white"/>
              </w:rPr>
              <w:t>Workshop slide deck template for delivering Session 1: Planning.</w:t>
            </w:r>
          </w:p>
        </w:tc>
      </w:tr>
      <w:tr w:rsidR="00B51BB6" w14:paraId="0A6519AF"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40E16D2D" w14:textId="77777777" w:rsidR="00B51BB6" w:rsidRDefault="00000000">
            <w:pPr>
              <w:rPr>
                <w:b/>
                <w:bCs/>
                <w:color w:val="303030"/>
                <w:sz w:val="21"/>
                <w:szCs w:val="21"/>
                <w:highlight w:val="white"/>
              </w:rPr>
            </w:pPr>
            <w:r>
              <w:rPr>
                <w:b/>
                <w:bCs/>
                <w:color w:val="303030"/>
                <w:sz w:val="21"/>
                <w:szCs w:val="21"/>
                <w:highlight w:val="white"/>
              </w:rPr>
              <w:t>Lite2. Data</w:t>
            </w:r>
          </w:p>
        </w:tc>
        <w:tc>
          <w:tcPr>
            <w:tcW w:w="6320" w:type="dxa"/>
            <w:tcBorders>
              <w:top w:val="nil"/>
              <w:left w:val="nil"/>
              <w:bottom w:val="single" w:sz="6" w:space="0" w:color="DDE1EB"/>
              <w:right w:val="nil"/>
            </w:tcBorders>
            <w:tcMar>
              <w:top w:w="100" w:type="dxa"/>
              <w:left w:w="100" w:type="dxa"/>
              <w:bottom w:w="100" w:type="dxa"/>
              <w:right w:w="100" w:type="dxa"/>
            </w:tcMar>
          </w:tcPr>
          <w:p w14:paraId="23262BA5" w14:textId="77777777" w:rsidR="00B51BB6" w:rsidRDefault="00000000">
            <w:pPr>
              <w:rPr>
                <w:color w:val="303030"/>
                <w:sz w:val="21"/>
                <w:szCs w:val="21"/>
                <w:highlight w:val="white"/>
              </w:rPr>
            </w:pPr>
            <w:r>
              <w:rPr>
                <w:color w:val="303030"/>
                <w:sz w:val="21"/>
                <w:szCs w:val="21"/>
                <w:highlight w:val="white"/>
              </w:rPr>
              <w:t>Workshop slide deck template for delivering Session 2: Data &amp; Financials.</w:t>
            </w:r>
          </w:p>
        </w:tc>
      </w:tr>
      <w:tr w:rsidR="00B51BB6" w14:paraId="03CE8595"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6396FFA7" w14:textId="77777777" w:rsidR="00B51BB6" w:rsidRDefault="00000000">
            <w:pPr>
              <w:rPr>
                <w:b/>
                <w:bCs/>
                <w:color w:val="303030"/>
                <w:sz w:val="21"/>
                <w:szCs w:val="21"/>
                <w:highlight w:val="white"/>
              </w:rPr>
            </w:pPr>
            <w:r>
              <w:rPr>
                <w:b/>
                <w:bCs/>
                <w:color w:val="303030"/>
                <w:sz w:val="21"/>
                <w:szCs w:val="21"/>
                <w:highlight w:val="white"/>
              </w:rPr>
              <w:t>Lite3. Marketing</w:t>
            </w:r>
          </w:p>
        </w:tc>
        <w:tc>
          <w:tcPr>
            <w:tcW w:w="6320" w:type="dxa"/>
            <w:tcBorders>
              <w:top w:val="nil"/>
              <w:left w:val="nil"/>
              <w:bottom w:val="single" w:sz="6" w:space="0" w:color="DDE1EB"/>
              <w:right w:val="nil"/>
            </w:tcBorders>
            <w:tcMar>
              <w:top w:w="100" w:type="dxa"/>
              <w:left w:w="100" w:type="dxa"/>
              <w:bottom w:w="100" w:type="dxa"/>
              <w:right w:w="100" w:type="dxa"/>
            </w:tcMar>
          </w:tcPr>
          <w:p w14:paraId="32DA8289" w14:textId="77777777" w:rsidR="00B51BB6" w:rsidRDefault="00000000">
            <w:pPr>
              <w:rPr>
                <w:color w:val="303030"/>
                <w:sz w:val="21"/>
                <w:szCs w:val="21"/>
                <w:highlight w:val="white"/>
              </w:rPr>
            </w:pPr>
            <w:r>
              <w:rPr>
                <w:color w:val="303030"/>
                <w:sz w:val="21"/>
                <w:szCs w:val="21"/>
                <w:highlight w:val="white"/>
              </w:rPr>
              <w:t>Workshop slide deck template for delivering Session 3: Marketing.</w:t>
            </w:r>
          </w:p>
        </w:tc>
      </w:tr>
      <w:tr w:rsidR="00B51BB6" w14:paraId="1AB80A09"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24E7675E" w14:textId="77777777" w:rsidR="00B51BB6" w:rsidRDefault="00000000">
            <w:pPr>
              <w:rPr>
                <w:b/>
                <w:bCs/>
                <w:color w:val="303030"/>
                <w:sz w:val="21"/>
                <w:szCs w:val="21"/>
                <w:highlight w:val="white"/>
              </w:rPr>
            </w:pPr>
            <w:r>
              <w:rPr>
                <w:b/>
                <w:bCs/>
                <w:color w:val="303030"/>
                <w:sz w:val="21"/>
                <w:szCs w:val="21"/>
                <w:highlight w:val="white"/>
              </w:rPr>
              <w:t>Lite4. Sales</w:t>
            </w:r>
          </w:p>
        </w:tc>
        <w:tc>
          <w:tcPr>
            <w:tcW w:w="6320" w:type="dxa"/>
            <w:tcBorders>
              <w:top w:val="nil"/>
              <w:left w:val="nil"/>
              <w:bottom w:val="single" w:sz="6" w:space="0" w:color="DDE1EB"/>
              <w:right w:val="nil"/>
            </w:tcBorders>
            <w:tcMar>
              <w:top w:w="100" w:type="dxa"/>
              <w:left w:w="100" w:type="dxa"/>
              <w:bottom w:w="100" w:type="dxa"/>
              <w:right w:w="100" w:type="dxa"/>
            </w:tcMar>
          </w:tcPr>
          <w:p w14:paraId="5C754A80" w14:textId="77777777" w:rsidR="00B51BB6" w:rsidRDefault="00000000">
            <w:pPr>
              <w:rPr>
                <w:color w:val="303030"/>
                <w:sz w:val="21"/>
                <w:szCs w:val="21"/>
                <w:highlight w:val="white"/>
              </w:rPr>
            </w:pPr>
            <w:r>
              <w:rPr>
                <w:color w:val="303030"/>
                <w:sz w:val="21"/>
                <w:szCs w:val="21"/>
                <w:highlight w:val="white"/>
              </w:rPr>
              <w:t>Workshop slide deck template for delivering Session 4: Sales Process.</w:t>
            </w:r>
          </w:p>
        </w:tc>
      </w:tr>
      <w:tr w:rsidR="00B51BB6" w14:paraId="37A64D12"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2165C693" w14:textId="77777777" w:rsidR="00B51BB6" w:rsidRDefault="00000000">
            <w:pPr>
              <w:rPr>
                <w:b/>
                <w:bCs/>
                <w:color w:val="303030"/>
                <w:sz w:val="21"/>
                <w:szCs w:val="21"/>
                <w:highlight w:val="white"/>
              </w:rPr>
            </w:pPr>
            <w:r>
              <w:rPr>
                <w:b/>
                <w:bCs/>
                <w:color w:val="303030"/>
                <w:sz w:val="21"/>
                <w:szCs w:val="21"/>
                <w:highlight w:val="white"/>
              </w:rPr>
              <w:t>Lite5. People</w:t>
            </w:r>
          </w:p>
        </w:tc>
        <w:tc>
          <w:tcPr>
            <w:tcW w:w="6320" w:type="dxa"/>
            <w:tcBorders>
              <w:top w:val="nil"/>
              <w:left w:val="nil"/>
              <w:bottom w:val="single" w:sz="6" w:space="0" w:color="DDE1EB"/>
              <w:right w:val="nil"/>
            </w:tcBorders>
            <w:tcMar>
              <w:top w:w="100" w:type="dxa"/>
              <w:left w:w="100" w:type="dxa"/>
              <w:bottom w:w="100" w:type="dxa"/>
              <w:right w:w="100" w:type="dxa"/>
            </w:tcMar>
          </w:tcPr>
          <w:p w14:paraId="587FBDEF" w14:textId="77777777" w:rsidR="00B51BB6" w:rsidRDefault="00000000">
            <w:pPr>
              <w:rPr>
                <w:color w:val="303030"/>
                <w:sz w:val="21"/>
                <w:szCs w:val="21"/>
                <w:highlight w:val="white"/>
              </w:rPr>
            </w:pPr>
            <w:r>
              <w:rPr>
                <w:color w:val="303030"/>
                <w:sz w:val="21"/>
                <w:szCs w:val="21"/>
                <w:highlight w:val="white"/>
              </w:rPr>
              <w:t>Workshop slide deck template for delivering Session 5: People &amp; Leadership.</w:t>
            </w:r>
          </w:p>
        </w:tc>
      </w:tr>
      <w:tr w:rsidR="00B51BB6" w14:paraId="28AC1C15" w14:textId="77777777">
        <w:trPr>
          <w:trHeight w:val="1175"/>
        </w:trPr>
        <w:tc>
          <w:tcPr>
            <w:tcW w:w="2990" w:type="dxa"/>
            <w:tcBorders>
              <w:top w:val="nil"/>
              <w:left w:val="nil"/>
              <w:bottom w:val="single" w:sz="6" w:space="0" w:color="DDE1EB"/>
              <w:right w:val="nil"/>
            </w:tcBorders>
            <w:tcMar>
              <w:top w:w="100" w:type="dxa"/>
              <w:left w:w="100" w:type="dxa"/>
              <w:bottom w:w="100" w:type="dxa"/>
              <w:right w:w="100" w:type="dxa"/>
            </w:tcMar>
          </w:tcPr>
          <w:p w14:paraId="01E77DD0" w14:textId="77777777" w:rsidR="00B51BB6" w:rsidRDefault="00000000">
            <w:pPr>
              <w:rPr>
                <w:b/>
                <w:bCs/>
                <w:color w:val="303030"/>
                <w:sz w:val="21"/>
                <w:szCs w:val="21"/>
                <w:highlight w:val="white"/>
              </w:rPr>
            </w:pPr>
            <w:r>
              <w:rPr>
                <w:b/>
                <w:bCs/>
                <w:color w:val="303030"/>
                <w:sz w:val="21"/>
                <w:szCs w:val="21"/>
                <w:highlight w:val="white"/>
              </w:rPr>
              <w:lastRenderedPageBreak/>
              <w:t>Lite6. Process</w:t>
            </w:r>
          </w:p>
        </w:tc>
        <w:tc>
          <w:tcPr>
            <w:tcW w:w="6320" w:type="dxa"/>
            <w:tcBorders>
              <w:top w:val="nil"/>
              <w:left w:val="nil"/>
              <w:bottom w:val="single" w:sz="6" w:space="0" w:color="DDE1EB"/>
              <w:right w:val="nil"/>
            </w:tcBorders>
            <w:tcMar>
              <w:top w:w="100" w:type="dxa"/>
              <w:left w:w="100" w:type="dxa"/>
              <w:bottom w:w="100" w:type="dxa"/>
              <w:right w:w="100" w:type="dxa"/>
            </w:tcMar>
          </w:tcPr>
          <w:p w14:paraId="28D258F9" w14:textId="77777777" w:rsidR="00B51BB6" w:rsidRDefault="00000000">
            <w:pPr>
              <w:rPr>
                <w:color w:val="303030"/>
                <w:sz w:val="21"/>
                <w:szCs w:val="21"/>
                <w:highlight w:val="white"/>
              </w:rPr>
            </w:pPr>
            <w:r>
              <w:rPr>
                <w:color w:val="303030"/>
                <w:sz w:val="21"/>
                <w:szCs w:val="21"/>
                <w:highlight w:val="white"/>
              </w:rPr>
              <w:t>Workshop slide deck template for delivering Session 6: Systems &amp; Processes.</w:t>
            </w:r>
          </w:p>
        </w:tc>
      </w:tr>
    </w:tbl>
    <w:p w14:paraId="6DBE1104" w14:textId="77777777" w:rsidR="00B51BB6" w:rsidRDefault="00B51BB6">
      <w:pPr>
        <w:rPr>
          <w:color w:val="303030"/>
          <w:sz w:val="24"/>
          <w:szCs w:val="24"/>
          <w:highlight w:val="white"/>
        </w:rPr>
      </w:pPr>
    </w:p>
    <w:p w14:paraId="4E893FE1" w14:textId="77777777" w:rsidR="00B51BB6" w:rsidRDefault="00B51BB6">
      <w:pPr>
        <w:rPr>
          <w:color w:val="303030"/>
          <w:sz w:val="24"/>
          <w:szCs w:val="24"/>
          <w:highlight w:val="white"/>
        </w:rPr>
      </w:pPr>
    </w:p>
    <w:p w14:paraId="02646931" w14:textId="77777777" w:rsidR="00B51BB6" w:rsidRDefault="00B51BB6">
      <w:pPr>
        <w:rPr>
          <w:color w:val="303030"/>
          <w:sz w:val="24"/>
          <w:szCs w:val="24"/>
          <w:highlight w:val="white"/>
        </w:rPr>
      </w:pPr>
    </w:p>
    <w:p w14:paraId="61243718" w14:textId="77777777" w:rsidR="00B51BB6" w:rsidRDefault="00000000">
      <w:pPr>
        <w:pStyle w:val="Heading1"/>
        <w:rPr>
          <w:color w:val="0000FF"/>
        </w:rPr>
      </w:pPr>
      <w:bookmarkStart w:id="6" w:name="_ivlqo9s2nzr0" w:colFirst="0" w:colLast="0"/>
      <w:bookmarkEnd w:id="6"/>
      <w:r>
        <w:rPr>
          <w:color w:val="0000FF"/>
        </w:rPr>
        <w:t>Strategic Tools</w:t>
      </w:r>
    </w:p>
    <w:p w14:paraId="456279B3" w14:textId="77777777" w:rsidR="00B51BB6" w:rsidRDefault="00B51BB6">
      <w:pPr>
        <w:rPr>
          <w:color w:val="303030"/>
          <w:sz w:val="24"/>
          <w:szCs w:val="24"/>
          <w:highlight w:val="white"/>
        </w:rPr>
      </w:pPr>
    </w:p>
    <w:p w14:paraId="6DE39AAC" w14:textId="77777777" w:rsidR="00B51BB6" w:rsidRDefault="00000000">
      <w:pPr>
        <w:rPr>
          <w:b/>
          <w:bCs/>
          <w:color w:val="0000FF"/>
          <w:sz w:val="26"/>
          <w:szCs w:val="26"/>
        </w:rPr>
      </w:pPr>
      <w:r>
        <w:rPr>
          <w:b/>
          <w:bCs/>
          <w:color w:val="0000FF"/>
          <w:sz w:val="26"/>
          <w:szCs w:val="26"/>
        </w:rPr>
        <w:t xml:space="preserve">The following summary relates to content stored in the Strategic Tools section of Advisor-e. This content is designed to help advisors secure advisory engagements with new and existing clients. The content is focused on FACILITATION and therefore, </w:t>
      </w:r>
      <w:proofErr w:type="gramStart"/>
      <w:r>
        <w:rPr>
          <w:b/>
          <w:bCs/>
          <w:color w:val="0000FF"/>
          <w:sz w:val="26"/>
          <w:szCs w:val="26"/>
        </w:rPr>
        <w:t>is</w:t>
      </w:r>
      <w:proofErr w:type="gramEnd"/>
      <w:r>
        <w:rPr>
          <w:b/>
          <w:bCs/>
          <w:color w:val="0000FF"/>
          <w:sz w:val="26"/>
          <w:szCs w:val="26"/>
        </w:rPr>
        <w:t xml:space="preserve"> better suited to advisors who have previous experience in running client meetings without supervision and are confident to deliver complex business concepts.</w:t>
      </w:r>
    </w:p>
    <w:p w14:paraId="4FB19FBC" w14:textId="77777777" w:rsidR="00B51BB6" w:rsidRDefault="00B51BB6"/>
    <w:p w14:paraId="6C49D4D3" w14:textId="77777777" w:rsidR="00B51BB6" w:rsidRDefault="00000000">
      <w:pPr>
        <w:rPr>
          <w:color w:val="303030"/>
          <w:sz w:val="24"/>
          <w:szCs w:val="24"/>
          <w:highlight w:val="white"/>
        </w:rPr>
      </w:pPr>
      <w:r>
        <w:rPr>
          <w:color w:val="303030"/>
          <w:sz w:val="24"/>
          <w:szCs w:val="24"/>
          <w:highlight w:val="white"/>
        </w:rPr>
        <w:t xml:space="preserve">This presentation outlines a structured framework for conducting strategic business planning sessions aimed at uncovering hidden opportunities and creating actionable growth plans. The process is divided into four core planning domains: establishing financial and personal business targets, evaluating strategic orientation, improving </w:t>
      </w:r>
      <w:proofErr w:type="spellStart"/>
      <w:r>
        <w:rPr>
          <w:color w:val="303030"/>
          <w:sz w:val="24"/>
          <w:szCs w:val="24"/>
          <w:highlight w:val="white"/>
        </w:rPr>
        <w:t>organisational</w:t>
      </w:r>
      <w:proofErr w:type="spellEnd"/>
      <w:r>
        <w:rPr>
          <w:color w:val="303030"/>
          <w:sz w:val="24"/>
          <w:szCs w:val="24"/>
          <w:highlight w:val="white"/>
        </w:rPr>
        <w:t xml:space="preserve"> efficiency, and refining sales and marketing strategies. To facilitate deep analysis, the sources provide various theoretical frameworks—such as Porter’s Five Forces and the Blue Ocean Strategy—to challenge existing beliefs and explore new market possibilities. Participants are encouraged to engage in collaborative thinking and use contrast modeling to bridge the gap between their current operations and future goals. Ultimately, these slides serve as a comprehensive guide for facilitators and business owners to prepare for, execute, and document a rigorous review of their company's health and trajectory.</w:t>
      </w:r>
    </w:p>
    <w:p w14:paraId="67768136" w14:textId="77777777" w:rsidR="00B51BB6" w:rsidRDefault="00B51BB6">
      <w:pPr>
        <w:rPr>
          <w:color w:val="303030"/>
          <w:sz w:val="24"/>
          <w:szCs w:val="24"/>
          <w:highlight w:val="white"/>
        </w:rPr>
      </w:pPr>
    </w:p>
    <w:p w14:paraId="4847D773" w14:textId="77777777" w:rsidR="00B51BB6" w:rsidRDefault="00000000">
      <w:pPr>
        <w:rPr>
          <w:b/>
          <w:bCs/>
          <w:color w:val="303030"/>
          <w:sz w:val="21"/>
          <w:szCs w:val="21"/>
          <w:highlight w:val="white"/>
        </w:rPr>
      </w:pPr>
      <w:r>
        <w:rPr>
          <w:b/>
          <w:bCs/>
          <w:color w:val="303030"/>
          <w:sz w:val="21"/>
          <w:szCs w:val="21"/>
          <w:highlight w:val="white"/>
        </w:rPr>
        <w:t>1. 80/20 Farm Plan</w:t>
      </w:r>
    </w:p>
    <w:p w14:paraId="072120A9" w14:textId="77777777" w:rsidR="00B51BB6" w:rsidRDefault="00000000">
      <w:pPr>
        <w:numPr>
          <w:ilvl w:val="0"/>
          <w:numId w:val="51"/>
        </w:numPr>
        <w:shd w:val="clear" w:color="auto" w:fill="FFFFFF"/>
        <w:rPr>
          <w:highlight w:val="white"/>
        </w:rPr>
      </w:pPr>
      <w:r>
        <w:rPr>
          <w:b/>
          <w:bCs/>
          <w:color w:val="303030"/>
          <w:sz w:val="21"/>
          <w:szCs w:val="21"/>
          <w:highlight w:val="white"/>
        </w:rPr>
        <w:lastRenderedPageBreak/>
        <w:t>Purpose:</w:t>
      </w:r>
      <w:r>
        <w:rPr>
          <w:color w:val="303030"/>
          <w:sz w:val="21"/>
          <w:szCs w:val="21"/>
          <w:highlight w:val="white"/>
        </w:rPr>
        <w:t xml:space="preserve"> Applies the Pareto Principle (80% of results come from 20% of activities) specifically to agricultural businesses. It breaks the farm down into four focus areas: Financial, Herd, People, and Land Management.</w:t>
      </w:r>
    </w:p>
    <w:p w14:paraId="1CEEAA9F" w14:textId="77777777" w:rsidR="00B51BB6" w:rsidRDefault="00000000">
      <w:pPr>
        <w:numPr>
          <w:ilvl w:val="0"/>
          <w:numId w:val="51"/>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Allows the farmer to choose specific focus periods (30, 60, 90 days), set realistic tasks, and map specific daily practices (e.g., herd hydration, pasture management, machinery maintenance) directly to financial consequences and key points of measurement.</w:t>
      </w:r>
    </w:p>
    <w:p w14:paraId="0B144439" w14:textId="77777777" w:rsidR="00B51BB6" w:rsidRDefault="00000000">
      <w:pPr>
        <w:numPr>
          <w:ilvl w:val="0"/>
          <w:numId w:val="51"/>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Provides a structured, industry-specific framework to consult on farm metrics and translate physical farming activities into financial discussions.</w:t>
      </w:r>
    </w:p>
    <w:p w14:paraId="2389E380" w14:textId="77777777" w:rsidR="00B51BB6" w:rsidRDefault="00000000">
      <w:pPr>
        <w:numPr>
          <w:ilvl w:val="0"/>
          <w:numId w:val="51"/>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client operates an agricultural or farming business and needs help prioritizing daily operations to improve financial yield.</w:t>
      </w:r>
    </w:p>
    <w:p w14:paraId="7BE96017" w14:textId="77777777" w:rsidR="00B51BB6" w:rsidRDefault="00000000">
      <w:pPr>
        <w:rPr>
          <w:b/>
          <w:bCs/>
          <w:color w:val="303030"/>
          <w:sz w:val="21"/>
          <w:szCs w:val="21"/>
          <w:highlight w:val="white"/>
        </w:rPr>
      </w:pPr>
      <w:r>
        <w:rPr>
          <w:b/>
          <w:bCs/>
          <w:color w:val="303030"/>
          <w:sz w:val="21"/>
          <w:szCs w:val="21"/>
          <w:highlight w:val="white"/>
        </w:rPr>
        <w:t>2. 9 Growth Aspect Questions &amp; Graphic</w:t>
      </w:r>
    </w:p>
    <w:p w14:paraId="43185435" w14:textId="77777777" w:rsidR="00B51BB6" w:rsidRDefault="00000000">
      <w:pPr>
        <w:numPr>
          <w:ilvl w:val="0"/>
          <w:numId w:val="12"/>
        </w:numPr>
        <w:shd w:val="clear" w:color="auto" w:fill="FFFFFF"/>
        <w:rPr>
          <w:highlight w:val="white"/>
        </w:rPr>
      </w:pPr>
      <w:r>
        <w:rPr>
          <w:b/>
          <w:bCs/>
          <w:color w:val="303030"/>
          <w:sz w:val="21"/>
          <w:szCs w:val="21"/>
          <w:highlight w:val="white"/>
        </w:rPr>
        <w:t>Purpose:</w:t>
      </w:r>
      <w:r>
        <w:rPr>
          <w:color w:val="303030"/>
          <w:sz w:val="21"/>
          <w:szCs w:val="21"/>
          <w:highlight w:val="white"/>
        </w:rPr>
        <w:t xml:space="preserve"> A diagnostic tool that divides a business into nine holistic aspects: Process Improvement, Customer Focus, Sales, Authenticity, Inventory &amp; Equipment, Team Focus, Innovation, Governance, and Harmony/Balance.</w:t>
      </w:r>
    </w:p>
    <w:p w14:paraId="176346DB" w14:textId="77777777" w:rsidR="00B51BB6" w:rsidRDefault="00000000">
      <w:pPr>
        <w:numPr>
          <w:ilvl w:val="0"/>
          <w:numId w:val="12"/>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Prompts deep reflection via specific questions on all facets of their business—</w:t>
      </w:r>
      <w:proofErr w:type="gramStart"/>
      <w:r>
        <w:rPr>
          <w:color w:val="303030"/>
          <w:sz w:val="21"/>
          <w:szCs w:val="21"/>
          <w:highlight w:val="white"/>
        </w:rPr>
        <w:t>from</w:t>
      </w:r>
      <w:proofErr w:type="gramEnd"/>
      <w:r>
        <w:rPr>
          <w:color w:val="303030"/>
          <w:sz w:val="21"/>
          <w:szCs w:val="21"/>
          <w:highlight w:val="white"/>
        </w:rPr>
        <w:t xml:space="preserve"> checking their ideal client profile to assessing their own physical fitness and work-life balance.</w:t>
      </w:r>
    </w:p>
    <w:p w14:paraId="56A1EB9E" w14:textId="77777777" w:rsidR="00B51BB6" w:rsidRDefault="00000000">
      <w:pPr>
        <w:numPr>
          <w:ilvl w:val="0"/>
          <w:numId w:val="12"/>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Acts as a comprehensive "health check" to uncover hidden bottlenecks, allowing the advisor to pinpoint exactly where the client needs the most strategic intervention.</w:t>
      </w:r>
    </w:p>
    <w:p w14:paraId="1CD8DEBF" w14:textId="77777777" w:rsidR="00B51BB6" w:rsidRDefault="00000000">
      <w:pPr>
        <w:numPr>
          <w:ilvl w:val="0"/>
          <w:numId w:val="12"/>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A new client onboarding process, or when an existing client feels "stuck" but cannot articulate exactly which part of the business is failing.</w:t>
      </w:r>
    </w:p>
    <w:p w14:paraId="46E610C4" w14:textId="77777777" w:rsidR="00B51BB6" w:rsidRDefault="00000000">
      <w:pPr>
        <w:rPr>
          <w:b/>
          <w:bCs/>
          <w:color w:val="303030"/>
          <w:sz w:val="21"/>
          <w:szCs w:val="21"/>
          <w:highlight w:val="white"/>
        </w:rPr>
      </w:pPr>
      <w:r>
        <w:rPr>
          <w:b/>
          <w:bCs/>
          <w:color w:val="303030"/>
          <w:sz w:val="21"/>
          <w:szCs w:val="21"/>
          <w:highlight w:val="white"/>
        </w:rPr>
        <w:t>3. ADV.0. Planning Outcomes</w:t>
      </w:r>
    </w:p>
    <w:p w14:paraId="031DFEB5" w14:textId="77777777" w:rsidR="00B51BB6" w:rsidRDefault="00000000">
      <w:pPr>
        <w:numPr>
          <w:ilvl w:val="0"/>
          <w:numId w:val="25"/>
        </w:numPr>
        <w:shd w:val="clear" w:color="auto" w:fill="FFFFFF"/>
        <w:rPr>
          <w:highlight w:val="white"/>
        </w:rPr>
      </w:pPr>
      <w:r>
        <w:rPr>
          <w:b/>
          <w:bCs/>
          <w:color w:val="303030"/>
          <w:sz w:val="21"/>
          <w:szCs w:val="21"/>
          <w:highlight w:val="white"/>
        </w:rPr>
        <w:t>Purpose:</w:t>
      </w:r>
      <w:r>
        <w:rPr>
          <w:color w:val="303030"/>
          <w:sz w:val="21"/>
          <w:szCs w:val="21"/>
          <w:highlight w:val="white"/>
        </w:rPr>
        <w:t xml:space="preserve"> Sets the agenda, collaborative rules, and scope for a strategic planning session across four domains: Business Targets, Strategic Orientation, Organisational Review, and Sales &amp; Marketing.</w:t>
      </w:r>
    </w:p>
    <w:p w14:paraId="30C10E84" w14:textId="77777777" w:rsidR="00B51BB6" w:rsidRDefault="00000000">
      <w:pPr>
        <w:numPr>
          <w:ilvl w:val="0"/>
          <w:numId w:val="25"/>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Prepares them mentally to explore issues with an "open heart and an open mind," clarifying exactly what deliverables they will walk away with.</w:t>
      </w:r>
    </w:p>
    <w:p w14:paraId="7956B099" w14:textId="77777777" w:rsidR="00B51BB6" w:rsidRDefault="00000000">
      <w:pPr>
        <w:numPr>
          <w:ilvl w:val="0"/>
          <w:numId w:val="25"/>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Defines the advisor’s role clearly (to "Challenge What You Believe </w:t>
      </w:r>
      <w:proofErr w:type="gramStart"/>
      <w:r>
        <w:rPr>
          <w:color w:val="303030"/>
          <w:sz w:val="21"/>
          <w:szCs w:val="21"/>
          <w:highlight w:val="white"/>
        </w:rPr>
        <w:t>To</w:t>
      </w:r>
      <w:proofErr w:type="gramEnd"/>
      <w:r>
        <w:rPr>
          <w:color w:val="303030"/>
          <w:sz w:val="21"/>
          <w:szCs w:val="21"/>
          <w:highlight w:val="white"/>
        </w:rPr>
        <w:t xml:space="preserve"> Be True!") and provides a roadmap to structure the planning session without getting derailed.</w:t>
      </w:r>
    </w:p>
    <w:p w14:paraId="0DC1DBD7" w14:textId="77777777" w:rsidR="00B51BB6" w:rsidRDefault="00000000">
      <w:pPr>
        <w:numPr>
          <w:ilvl w:val="0"/>
          <w:numId w:val="25"/>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The beginning of any major strategic planning cycle or workshop.</w:t>
      </w:r>
    </w:p>
    <w:p w14:paraId="611B7D21" w14:textId="77777777" w:rsidR="00B51BB6" w:rsidRDefault="00000000">
      <w:pPr>
        <w:rPr>
          <w:b/>
          <w:bCs/>
          <w:color w:val="303030"/>
          <w:sz w:val="21"/>
          <w:szCs w:val="21"/>
          <w:highlight w:val="white"/>
        </w:rPr>
      </w:pPr>
      <w:r>
        <w:rPr>
          <w:b/>
          <w:bCs/>
          <w:color w:val="303030"/>
          <w:sz w:val="21"/>
          <w:szCs w:val="21"/>
          <w:highlight w:val="white"/>
        </w:rPr>
        <w:t>4. Advance.1. Bizz Targets &amp; BO Expectations</w:t>
      </w:r>
    </w:p>
    <w:p w14:paraId="769C3367" w14:textId="77777777" w:rsidR="00B51BB6" w:rsidRDefault="00000000">
      <w:pPr>
        <w:numPr>
          <w:ilvl w:val="0"/>
          <w:numId w:val="57"/>
        </w:numPr>
        <w:shd w:val="clear" w:color="auto" w:fill="FFFFFF"/>
        <w:rPr>
          <w:highlight w:val="white"/>
        </w:rPr>
      </w:pPr>
      <w:r>
        <w:rPr>
          <w:b/>
          <w:bCs/>
          <w:color w:val="303030"/>
          <w:sz w:val="21"/>
          <w:szCs w:val="21"/>
          <w:highlight w:val="white"/>
        </w:rPr>
        <w:t>Purpose:</w:t>
      </w:r>
      <w:r>
        <w:rPr>
          <w:color w:val="303030"/>
          <w:sz w:val="21"/>
          <w:szCs w:val="21"/>
          <w:highlight w:val="white"/>
        </w:rPr>
        <w:t xml:space="preserve"> Helps define and map out tangible business targets (revenue, profit, debt) and aligns them with Business Owner (BO) lifestyle expectations (income, weekly hours, annual leave) across current and future stages. It also explores the 8 Profit Levers to </w:t>
      </w:r>
      <w:proofErr w:type="spellStart"/>
      <w:r>
        <w:rPr>
          <w:color w:val="303030"/>
          <w:sz w:val="21"/>
          <w:szCs w:val="21"/>
          <w:highlight w:val="white"/>
        </w:rPr>
        <w:t>tacticalize</w:t>
      </w:r>
      <w:proofErr w:type="spellEnd"/>
      <w:r>
        <w:rPr>
          <w:color w:val="303030"/>
          <w:sz w:val="21"/>
          <w:szCs w:val="21"/>
          <w:highlight w:val="white"/>
        </w:rPr>
        <w:t xml:space="preserve"> growth.</w:t>
      </w:r>
    </w:p>
    <w:p w14:paraId="616CDD25" w14:textId="77777777" w:rsidR="00B51BB6" w:rsidRDefault="00000000">
      <w:pPr>
        <w:numPr>
          <w:ilvl w:val="0"/>
          <w:numId w:val="57"/>
        </w:numPr>
        <w:shd w:val="clear" w:color="auto" w:fill="FFFFFF"/>
        <w:rPr>
          <w:highlight w:val="white"/>
        </w:rPr>
      </w:pPr>
      <w:r>
        <w:rPr>
          <w:b/>
          <w:bCs/>
          <w:color w:val="303030"/>
          <w:sz w:val="21"/>
          <w:szCs w:val="21"/>
          <w:highlight w:val="white"/>
        </w:rPr>
        <w:lastRenderedPageBreak/>
        <w:t>Helps the Business Owner:</w:t>
      </w:r>
      <w:r>
        <w:rPr>
          <w:color w:val="303030"/>
          <w:sz w:val="21"/>
          <w:szCs w:val="21"/>
          <w:highlight w:val="white"/>
        </w:rPr>
        <w:t xml:space="preserve"> Forces owners to quantify their </w:t>
      </w:r>
      <w:proofErr w:type="gramStart"/>
      <w:r>
        <w:rPr>
          <w:color w:val="303030"/>
          <w:sz w:val="21"/>
          <w:szCs w:val="21"/>
          <w:highlight w:val="white"/>
        </w:rPr>
        <w:t>end-game</w:t>
      </w:r>
      <w:proofErr w:type="gramEnd"/>
      <w:r>
        <w:rPr>
          <w:color w:val="303030"/>
          <w:sz w:val="21"/>
          <w:szCs w:val="21"/>
          <w:highlight w:val="white"/>
        </w:rPr>
        <w:t xml:space="preserve"> and lifestyle goals, map their current business development stage (from Design to Maturity/Exit), and clearly see how their personal time must shift from technician duties to strategic duties.</w:t>
      </w:r>
    </w:p>
    <w:p w14:paraId="286CAF7B" w14:textId="77777777" w:rsidR="00B51BB6" w:rsidRDefault="00000000">
      <w:pPr>
        <w:numPr>
          <w:ilvl w:val="0"/>
          <w:numId w:val="57"/>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Translates a client's abstract desires into a numerical roadmap, providing a clear mathematical and tactical gap analysis to consult against.</w:t>
      </w:r>
    </w:p>
    <w:p w14:paraId="6C94CFC2" w14:textId="77777777" w:rsidR="00B51BB6" w:rsidRDefault="00000000">
      <w:pPr>
        <w:numPr>
          <w:ilvl w:val="0"/>
          <w:numId w:val="57"/>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Business owners who are burnt out, partners who have misaligned goals, or businesses needing to translate goals into mathematical targets.</w:t>
      </w:r>
    </w:p>
    <w:p w14:paraId="23F329A8" w14:textId="77777777" w:rsidR="00B51BB6" w:rsidRDefault="00000000">
      <w:pPr>
        <w:rPr>
          <w:b/>
          <w:bCs/>
          <w:color w:val="303030"/>
          <w:sz w:val="21"/>
          <w:szCs w:val="21"/>
          <w:highlight w:val="white"/>
        </w:rPr>
      </w:pPr>
      <w:r>
        <w:rPr>
          <w:b/>
          <w:bCs/>
          <w:color w:val="303030"/>
          <w:sz w:val="21"/>
          <w:szCs w:val="21"/>
          <w:highlight w:val="white"/>
        </w:rPr>
        <w:t>5. Advance.2 &amp; 2B. Strategic Orientation (Part 1 &amp; 2)</w:t>
      </w:r>
    </w:p>
    <w:p w14:paraId="4291E653" w14:textId="77777777" w:rsidR="00B51BB6" w:rsidRDefault="00000000">
      <w:pPr>
        <w:numPr>
          <w:ilvl w:val="0"/>
          <w:numId w:val="63"/>
        </w:numPr>
        <w:shd w:val="clear" w:color="auto" w:fill="FFFFFF"/>
        <w:rPr>
          <w:highlight w:val="white"/>
        </w:rPr>
      </w:pPr>
      <w:r>
        <w:rPr>
          <w:b/>
          <w:bCs/>
          <w:color w:val="303030"/>
          <w:sz w:val="21"/>
          <w:szCs w:val="21"/>
          <w:highlight w:val="white"/>
        </w:rPr>
        <w:t>Purpose:</w:t>
      </w:r>
      <w:r>
        <w:rPr>
          <w:color w:val="303030"/>
          <w:sz w:val="21"/>
          <w:szCs w:val="21"/>
          <w:highlight w:val="white"/>
        </w:rPr>
        <w:t xml:space="preserve"> Explores high-level strategic frameworks to review the business model. It utilizes tools like Porter’s 5 Forces, Joseph Pine’s Progression of Economic Value, the Sigmoid Curve, Blue Ocean Strategy, and Deming's Volatility Theory.</w:t>
      </w:r>
    </w:p>
    <w:p w14:paraId="723DE540" w14:textId="77777777" w:rsidR="00B51BB6" w:rsidRDefault="00000000">
      <w:pPr>
        <w:numPr>
          <w:ilvl w:val="0"/>
          <w:numId w:val="63"/>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Challenges market assumptions, helps anticipate competitor/supplier movements, identifies when a product might become obsolete, and helps shift offerings from commodities to premium experiences. It also helps owners recognize their own "Psyche Errors" like Optimism Bias or Complacency.</w:t>
      </w:r>
    </w:p>
    <w:p w14:paraId="4B90C60E" w14:textId="77777777" w:rsidR="00B51BB6" w:rsidRDefault="00000000">
      <w:pPr>
        <w:numPr>
          <w:ilvl w:val="0"/>
          <w:numId w:val="63"/>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Elevates the conversation from operational tactics to high-level market strategy, providing robust frameworks to guide clients through complex market environments.</w:t>
      </w:r>
    </w:p>
    <w:p w14:paraId="0C0AE008" w14:textId="77777777" w:rsidR="00B51BB6" w:rsidRDefault="00000000">
      <w:pPr>
        <w:numPr>
          <w:ilvl w:val="0"/>
          <w:numId w:val="63"/>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Clients facing heavy competition, market disruption, stagnant product sales, or those needing to rethink their fundamental value proposition.</w:t>
      </w:r>
    </w:p>
    <w:p w14:paraId="18413753" w14:textId="77777777" w:rsidR="00B51BB6" w:rsidRDefault="00000000">
      <w:pPr>
        <w:rPr>
          <w:b/>
          <w:bCs/>
          <w:color w:val="303030"/>
          <w:sz w:val="21"/>
          <w:szCs w:val="21"/>
          <w:highlight w:val="white"/>
        </w:rPr>
      </w:pPr>
      <w:r>
        <w:rPr>
          <w:b/>
          <w:bCs/>
          <w:color w:val="303030"/>
          <w:sz w:val="21"/>
          <w:szCs w:val="21"/>
          <w:highlight w:val="white"/>
        </w:rPr>
        <w:t>6. Advance.4. S.W.O.T PEST</w:t>
      </w:r>
    </w:p>
    <w:p w14:paraId="18F42945" w14:textId="77777777" w:rsidR="00B51BB6" w:rsidRDefault="00000000">
      <w:pPr>
        <w:numPr>
          <w:ilvl w:val="0"/>
          <w:numId w:val="26"/>
        </w:numPr>
        <w:shd w:val="clear" w:color="auto" w:fill="FFFFFF"/>
        <w:rPr>
          <w:highlight w:val="white"/>
        </w:rPr>
      </w:pPr>
      <w:r>
        <w:rPr>
          <w:b/>
          <w:bCs/>
          <w:color w:val="303030"/>
          <w:sz w:val="21"/>
          <w:szCs w:val="21"/>
          <w:highlight w:val="white"/>
        </w:rPr>
        <w:t>Purpose:</w:t>
      </w:r>
      <w:r>
        <w:rPr>
          <w:color w:val="303030"/>
          <w:sz w:val="21"/>
          <w:szCs w:val="21"/>
          <w:highlight w:val="white"/>
        </w:rPr>
        <w:t xml:space="preserve"> A traditional internal/external analysis matrix (Strengths, Weaknesses, Opportunities, Threats) combined with P.E.S.T. (Political, Economic, Social, Technological) prompts.</w:t>
      </w:r>
    </w:p>
    <w:p w14:paraId="69E005CB" w14:textId="77777777" w:rsidR="00B51BB6" w:rsidRDefault="00000000">
      <w:pPr>
        <w:numPr>
          <w:ilvl w:val="0"/>
          <w:numId w:val="26"/>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Provides a straightforward way to assess their current market position, internal resource gaps, and external regulatory or economic impacts.</w:t>
      </w:r>
    </w:p>
    <w:p w14:paraId="524B32C2" w14:textId="77777777" w:rsidR="00B51BB6" w:rsidRDefault="00000000">
      <w:pPr>
        <w:numPr>
          <w:ilvl w:val="0"/>
          <w:numId w:val="26"/>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Quickly captures a snapshot of the client’s situational awareness and environmental risks.</w:t>
      </w:r>
    </w:p>
    <w:p w14:paraId="29E7198A" w14:textId="77777777" w:rsidR="00B51BB6" w:rsidRDefault="00000000">
      <w:pPr>
        <w:numPr>
          <w:ilvl w:val="0"/>
          <w:numId w:val="26"/>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Clients needing a foundational baseline assessment before making a major strategic decision.</w:t>
      </w:r>
    </w:p>
    <w:p w14:paraId="21CB8D8A" w14:textId="77777777" w:rsidR="00B51BB6" w:rsidRDefault="00000000">
      <w:pPr>
        <w:rPr>
          <w:b/>
          <w:bCs/>
          <w:color w:val="303030"/>
          <w:sz w:val="21"/>
          <w:szCs w:val="21"/>
          <w:highlight w:val="white"/>
        </w:rPr>
      </w:pPr>
      <w:r>
        <w:rPr>
          <w:b/>
          <w:bCs/>
          <w:color w:val="303030"/>
          <w:sz w:val="21"/>
          <w:szCs w:val="21"/>
          <w:highlight w:val="white"/>
        </w:rPr>
        <w:t>7. Advance.5. Sales &amp; Marketing Review</w:t>
      </w:r>
    </w:p>
    <w:p w14:paraId="1901A8C6" w14:textId="77777777" w:rsidR="00B51BB6" w:rsidRDefault="00000000">
      <w:pPr>
        <w:numPr>
          <w:ilvl w:val="0"/>
          <w:numId w:val="73"/>
        </w:numPr>
        <w:shd w:val="clear" w:color="auto" w:fill="FFFFFF"/>
        <w:rPr>
          <w:highlight w:val="white"/>
        </w:rPr>
      </w:pPr>
      <w:r>
        <w:rPr>
          <w:b/>
          <w:bCs/>
          <w:color w:val="303030"/>
          <w:sz w:val="21"/>
          <w:szCs w:val="21"/>
          <w:highlight w:val="white"/>
        </w:rPr>
        <w:t>Purpose:</w:t>
      </w:r>
      <w:r>
        <w:rPr>
          <w:color w:val="303030"/>
          <w:sz w:val="21"/>
          <w:szCs w:val="21"/>
          <w:highlight w:val="white"/>
        </w:rPr>
        <w:t xml:space="preserve"> Reviews the entire customer acquisition and retention journey using frameworks like the A.I.D.C.R.A model, 10 Critical Marketing Messages, Digital Funnel Storyboarding, and Packaging/Pricing options.</w:t>
      </w:r>
    </w:p>
    <w:p w14:paraId="6FB46BE6" w14:textId="77777777" w:rsidR="00B51BB6" w:rsidRDefault="00000000">
      <w:pPr>
        <w:numPr>
          <w:ilvl w:val="0"/>
          <w:numId w:val="73"/>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Shifts </w:t>
      </w:r>
      <w:proofErr w:type="gramStart"/>
      <w:r>
        <w:rPr>
          <w:color w:val="303030"/>
          <w:sz w:val="21"/>
          <w:szCs w:val="21"/>
          <w:highlight w:val="white"/>
        </w:rPr>
        <w:t>their focus</w:t>
      </w:r>
      <w:proofErr w:type="gramEnd"/>
      <w:r>
        <w:rPr>
          <w:color w:val="303030"/>
          <w:sz w:val="21"/>
          <w:szCs w:val="21"/>
          <w:highlight w:val="white"/>
        </w:rPr>
        <w:t xml:space="preserve"> from loving their product to understanding customer friction. It helps build a structured digital funnel to onboard clients and create sticky, concise marketing messages.</w:t>
      </w:r>
    </w:p>
    <w:p w14:paraId="779C4AB1" w14:textId="77777777" w:rsidR="00B51BB6" w:rsidRDefault="00000000">
      <w:pPr>
        <w:numPr>
          <w:ilvl w:val="0"/>
          <w:numId w:val="73"/>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Provides a step-by-step diagnostic tool to find "leaks" in the client's sales pipeline and </w:t>
      </w:r>
      <w:proofErr w:type="gramStart"/>
      <w:r>
        <w:rPr>
          <w:color w:val="303030"/>
          <w:sz w:val="21"/>
          <w:szCs w:val="21"/>
          <w:highlight w:val="white"/>
        </w:rPr>
        <w:t>build</w:t>
      </w:r>
      <w:proofErr w:type="gramEnd"/>
      <w:r>
        <w:rPr>
          <w:color w:val="303030"/>
          <w:sz w:val="21"/>
          <w:szCs w:val="21"/>
          <w:highlight w:val="white"/>
        </w:rPr>
        <w:t xml:space="preserve"> a cohesive, multi-channel marketing plan.</w:t>
      </w:r>
    </w:p>
    <w:p w14:paraId="41EA571F" w14:textId="77777777" w:rsidR="00B51BB6" w:rsidRDefault="00000000">
      <w:pPr>
        <w:numPr>
          <w:ilvl w:val="0"/>
          <w:numId w:val="73"/>
        </w:numPr>
        <w:shd w:val="clear" w:color="auto" w:fill="FFFFFF"/>
        <w:spacing w:after="180"/>
        <w:rPr>
          <w:highlight w:val="white"/>
        </w:rPr>
      </w:pPr>
      <w:r>
        <w:rPr>
          <w:b/>
          <w:bCs/>
          <w:color w:val="303030"/>
          <w:sz w:val="21"/>
          <w:szCs w:val="21"/>
          <w:highlight w:val="white"/>
        </w:rPr>
        <w:lastRenderedPageBreak/>
        <w:t>Indicators for Use:</w:t>
      </w:r>
      <w:r>
        <w:rPr>
          <w:color w:val="303030"/>
          <w:sz w:val="21"/>
          <w:szCs w:val="21"/>
          <w:highlight w:val="white"/>
        </w:rPr>
        <w:t xml:space="preserve"> Clients with great products but poor sales, high customer acquisition costs, or those transitioning to digital marketing.</w:t>
      </w:r>
    </w:p>
    <w:p w14:paraId="561D0C9D" w14:textId="77777777" w:rsidR="00B51BB6" w:rsidRDefault="00000000">
      <w:pPr>
        <w:rPr>
          <w:b/>
          <w:bCs/>
          <w:color w:val="303030"/>
          <w:sz w:val="21"/>
          <w:szCs w:val="21"/>
          <w:highlight w:val="white"/>
        </w:rPr>
      </w:pPr>
      <w:r>
        <w:rPr>
          <w:b/>
          <w:bCs/>
          <w:color w:val="303030"/>
          <w:sz w:val="21"/>
          <w:szCs w:val="21"/>
          <w:highlight w:val="white"/>
        </w:rPr>
        <w:t>8. Advance.6. Organisational Review &amp; Org Chart</w:t>
      </w:r>
    </w:p>
    <w:p w14:paraId="3379C066" w14:textId="77777777" w:rsidR="00B51BB6" w:rsidRDefault="00000000">
      <w:pPr>
        <w:numPr>
          <w:ilvl w:val="0"/>
          <w:numId w:val="7"/>
        </w:numPr>
        <w:shd w:val="clear" w:color="auto" w:fill="FFFFFF"/>
        <w:rPr>
          <w:highlight w:val="white"/>
        </w:rPr>
      </w:pPr>
      <w:r>
        <w:rPr>
          <w:b/>
          <w:bCs/>
          <w:color w:val="303030"/>
          <w:sz w:val="21"/>
          <w:szCs w:val="21"/>
          <w:highlight w:val="white"/>
        </w:rPr>
        <w:t>Purpose:</w:t>
      </w:r>
      <w:r>
        <w:rPr>
          <w:color w:val="303030"/>
          <w:sz w:val="21"/>
          <w:szCs w:val="21"/>
          <w:highlight w:val="white"/>
        </w:rPr>
        <w:t xml:space="preserve"> Focuses on internal efficiencies and team engagement by mapping communication channels, defining cultural core values, and building formal Organizational Charts with clear reporting lines and KPIs.</w:t>
      </w:r>
    </w:p>
    <w:p w14:paraId="60D6C8F8" w14:textId="77777777" w:rsidR="00B51BB6" w:rsidRDefault="00000000">
      <w:pPr>
        <w:numPr>
          <w:ilvl w:val="0"/>
          <w:numId w:val="7"/>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Clarifies "who is responsible for what," helps define a safe social contract (culture) for the team, and establishes a military-style chain of command to ensure consistent actions under pressure.</w:t>
      </w:r>
    </w:p>
    <w:p w14:paraId="2AE8A99D" w14:textId="77777777" w:rsidR="00B51BB6" w:rsidRDefault="00000000">
      <w:pPr>
        <w:numPr>
          <w:ilvl w:val="0"/>
          <w:numId w:val="7"/>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Exposes structural bottlenecks, toxic cultural habits, or overlapping leadership roles that are hindering business execution.</w:t>
      </w:r>
    </w:p>
    <w:p w14:paraId="3ABFA581" w14:textId="77777777" w:rsidR="00B51BB6" w:rsidRDefault="00000000">
      <w:pPr>
        <w:numPr>
          <w:ilvl w:val="0"/>
          <w:numId w:val="7"/>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Companies experiencing rapid team growth, high staff turnover, operational chaos, or owners struggling to delegate.</w:t>
      </w:r>
    </w:p>
    <w:p w14:paraId="653D2BEA" w14:textId="77777777" w:rsidR="00B51BB6" w:rsidRDefault="00000000">
      <w:pPr>
        <w:rPr>
          <w:b/>
          <w:bCs/>
          <w:color w:val="303030"/>
          <w:sz w:val="21"/>
          <w:szCs w:val="21"/>
          <w:highlight w:val="white"/>
        </w:rPr>
      </w:pPr>
      <w:r>
        <w:rPr>
          <w:b/>
          <w:bCs/>
          <w:color w:val="303030"/>
          <w:sz w:val="21"/>
          <w:szCs w:val="21"/>
          <w:highlight w:val="white"/>
        </w:rPr>
        <w:t>9. Business Dating</w:t>
      </w:r>
    </w:p>
    <w:p w14:paraId="76CA98FB" w14:textId="77777777" w:rsidR="00B51BB6" w:rsidRDefault="00000000">
      <w:pPr>
        <w:numPr>
          <w:ilvl w:val="0"/>
          <w:numId w:val="84"/>
        </w:numPr>
        <w:shd w:val="clear" w:color="auto" w:fill="FFFFFF"/>
        <w:rPr>
          <w:highlight w:val="white"/>
        </w:rPr>
      </w:pPr>
      <w:r>
        <w:rPr>
          <w:b/>
          <w:bCs/>
          <w:color w:val="303030"/>
          <w:sz w:val="21"/>
          <w:szCs w:val="21"/>
          <w:highlight w:val="white"/>
        </w:rPr>
        <w:t>Purpose:</w:t>
      </w:r>
      <w:r>
        <w:rPr>
          <w:color w:val="303030"/>
          <w:sz w:val="21"/>
          <w:szCs w:val="21"/>
          <w:highlight w:val="white"/>
        </w:rPr>
        <w:t xml:space="preserve"> Uses the metaphor of relationships (One Night Stand, Dating, Engaged, Married) to evaluate Alliance vs. Acquisition strategies based on the matrix of Attraction vs. Security/Commitment.</w:t>
      </w:r>
    </w:p>
    <w:p w14:paraId="555BC161" w14:textId="77777777" w:rsidR="00B51BB6" w:rsidRDefault="00000000">
      <w:pPr>
        <w:numPr>
          <w:ilvl w:val="0"/>
          <w:numId w:val="84"/>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Prevents owners from rushing into a "marriage" (acquisition/merger) without proper due diligence or alignment of cultures.</w:t>
      </w:r>
    </w:p>
    <w:p w14:paraId="3C168B2B" w14:textId="77777777" w:rsidR="00B51BB6" w:rsidRDefault="00000000">
      <w:pPr>
        <w:numPr>
          <w:ilvl w:val="0"/>
          <w:numId w:val="84"/>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Provides a non-threatening, easily understood metaphor to facilitate complex conversations about the risks of M&amp;A and joint ventures.</w:t>
      </w:r>
    </w:p>
    <w:p w14:paraId="47E5BDCC" w14:textId="77777777" w:rsidR="00B51BB6" w:rsidRDefault="00000000">
      <w:pPr>
        <w:numPr>
          <w:ilvl w:val="0"/>
          <w:numId w:val="84"/>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Clients considering buying a competitor, merging, or forming a deep strategic partnership.</w:t>
      </w:r>
    </w:p>
    <w:p w14:paraId="53AF1865" w14:textId="77777777" w:rsidR="00B51BB6" w:rsidRDefault="00000000">
      <w:pPr>
        <w:rPr>
          <w:b/>
          <w:bCs/>
          <w:color w:val="303030"/>
          <w:sz w:val="21"/>
          <w:szCs w:val="21"/>
          <w:highlight w:val="white"/>
        </w:rPr>
      </w:pPr>
      <w:r>
        <w:rPr>
          <w:b/>
          <w:bCs/>
          <w:color w:val="303030"/>
          <w:sz w:val="21"/>
          <w:szCs w:val="21"/>
          <w:highlight w:val="white"/>
        </w:rPr>
        <w:t>10. Force Field Analysis</w:t>
      </w:r>
    </w:p>
    <w:p w14:paraId="7F47B9FF" w14:textId="77777777" w:rsidR="00B51BB6" w:rsidRDefault="00000000">
      <w:pPr>
        <w:numPr>
          <w:ilvl w:val="0"/>
          <w:numId w:val="78"/>
        </w:numPr>
        <w:shd w:val="clear" w:color="auto" w:fill="FFFFFF"/>
        <w:rPr>
          <w:highlight w:val="white"/>
        </w:rPr>
      </w:pPr>
      <w:r>
        <w:rPr>
          <w:b/>
          <w:bCs/>
          <w:color w:val="303030"/>
          <w:sz w:val="21"/>
          <w:szCs w:val="21"/>
          <w:highlight w:val="white"/>
        </w:rPr>
        <w:t>Purpose:</w:t>
      </w:r>
      <w:r>
        <w:rPr>
          <w:color w:val="303030"/>
          <w:sz w:val="21"/>
          <w:szCs w:val="21"/>
          <w:highlight w:val="white"/>
        </w:rPr>
        <w:t xml:space="preserve"> A conflict resolution and brainstorming tool to identify the forces pushing a group toward a goal and the forces holding them back.</w:t>
      </w:r>
    </w:p>
    <w:p w14:paraId="7DB76DA2" w14:textId="77777777" w:rsidR="00B51BB6" w:rsidRDefault="00000000">
      <w:pPr>
        <w:numPr>
          <w:ilvl w:val="0"/>
          <w:numId w:val="78"/>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Visually separates the people from the problem ("play the ball, not the player"), reducing guilt/shame while building urgency by defining the "Worst Case" scenario.</w:t>
      </w:r>
    </w:p>
    <w:p w14:paraId="00F5E5C1" w14:textId="77777777" w:rsidR="00B51BB6" w:rsidRDefault="00000000">
      <w:pPr>
        <w:numPr>
          <w:ilvl w:val="0"/>
          <w:numId w:val="78"/>
        </w:numPr>
        <w:shd w:val="clear" w:color="auto" w:fill="FFFFFF"/>
        <w:rPr>
          <w:highlight w:val="white"/>
        </w:rPr>
      </w:pPr>
      <w:proofErr w:type="gramStart"/>
      <w:r>
        <w:rPr>
          <w:b/>
          <w:bCs/>
          <w:color w:val="303030"/>
          <w:sz w:val="21"/>
          <w:szCs w:val="21"/>
          <w:highlight w:val="white"/>
        </w:rPr>
        <w:t>Helps</w:t>
      </w:r>
      <w:proofErr w:type="gramEnd"/>
      <w:r>
        <w:rPr>
          <w:b/>
          <w:bCs/>
          <w:color w:val="303030"/>
          <w:sz w:val="21"/>
          <w:szCs w:val="21"/>
          <w:highlight w:val="white"/>
        </w:rPr>
        <w:t xml:space="preserve"> the Advisor:</w:t>
      </w:r>
      <w:r>
        <w:rPr>
          <w:color w:val="303030"/>
          <w:sz w:val="21"/>
          <w:szCs w:val="21"/>
          <w:highlight w:val="white"/>
        </w:rPr>
        <w:t xml:space="preserve"> Acts as an excellent "bloodletting" exercise to manage a group with potential for conflict, enabling the advisor to unblock stalled planning.</w:t>
      </w:r>
    </w:p>
    <w:p w14:paraId="747BC100" w14:textId="77777777" w:rsidR="00B51BB6" w:rsidRDefault="00000000">
      <w:pPr>
        <w:numPr>
          <w:ilvl w:val="0"/>
          <w:numId w:val="78"/>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Teams facing internal resistance to change, conflict between directors, or </w:t>
      </w:r>
      <w:proofErr w:type="gramStart"/>
      <w:r>
        <w:rPr>
          <w:color w:val="303030"/>
          <w:sz w:val="21"/>
          <w:szCs w:val="21"/>
          <w:highlight w:val="white"/>
        </w:rPr>
        <w:t>a failure</w:t>
      </w:r>
      <w:proofErr w:type="gramEnd"/>
      <w:r>
        <w:rPr>
          <w:color w:val="303030"/>
          <w:sz w:val="21"/>
          <w:szCs w:val="21"/>
          <w:highlight w:val="white"/>
        </w:rPr>
        <w:t xml:space="preserve"> to execute past plans due to hidden fears.</w:t>
      </w:r>
    </w:p>
    <w:p w14:paraId="4AA81D6E" w14:textId="77777777" w:rsidR="00B51BB6" w:rsidRDefault="00000000">
      <w:pPr>
        <w:rPr>
          <w:b/>
          <w:bCs/>
          <w:color w:val="303030"/>
          <w:sz w:val="21"/>
          <w:szCs w:val="21"/>
          <w:highlight w:val="white"/>
        </w:rPr>
      </w:pPr>
      <w:r>
        <w:rPr>
          <w:b/>
          <w:bCs/>
          <w:color w:val="303030"/>
          <w:sz w:val="21"/>
          <w:szCs w:val="21"/>
          <w:highlight w:val="white"/>
        </w:rPr>
        <w:t>11. Lite Strategy</w:t>
      </w:r>
    </w:p>
    <w:p w14:paraId="2E7DD0B7" w14:textId="77777777" w:rsidR="00B51BB6" w:rsidRDefault="00000000">
      <w:pPr>
        <w:numPr>
          <w:ilvl w:val="0"/>
          <w:numId w:val="6"/>
        </w:numPr>
        <w:shd w:val="clear" w:color="auto" w:fill="FFFFFF"/>
        <w:rPr>
          <w:highlight w:val="white"/>
        </w:rPr>
      </w:pPr>
      <w:r>
        <w:rPr>
          <w:b/>
          <w:bCs/>
          <w:color w:val="303030"/>
          <w:sz w:val="21"/>
          <w:szCs w:val="21"/>
          <w:highlight w:val="white"/>
        </w:rPr>
        <w:t>Purpose:</w:t>
      </w:r>
      <w:r>
        <w:rPr>
          <w:color w:val="303030"/>
          <w:sz w:val="21"/>
          <w:szCs w:val="21"/>
          <w:highlight w:val="white"/>
        </w:rPr>
        <w:t xml:space="preserve"> A highly condensed, agile business plan encompassing the growth curve, target customer, ethos, profit levers, and a three-part market assumption test (Situation, Business Model, Acid Test).</w:t>
      </w:r>
    </w:p>
    <w:p w14:paraId="2BBCC876" w14:textId="77777777" w:rsidR="00B51BB6" w:rsidRDefault="00000000">
      <w:pPr>
        <w:numPr>
          <w:ilvl w:val="0"/>
          <w:numId w:val="6"/>
        </w:numPr>
        <w:shd w:val="clear" w:color="auto" w:fill="FFFFFF"/>
        <w:rPr>
          <w:highlight w:val="white"/>
        </w:rPr>
      </w:pPr>
      <w:r>
        <w:rPr>
          <w:b/>
          <w:bCs/>
          <w:color w:val="303030"/>
          <w:sz w:val="21"/>
          <w:szCs w:val="21"/>
          <w:highlight w:val="white"/>
        </w:rPr>
        <w:lastRenderedPageBreak/>
        <w:t>Helps the Business Owner:</w:t>
      </w:r>
      <w:r>
        <w:rPr>
          <w:color w:val="303030"/>
          <w:sz w:val="21"/>
          <w:szCs w:val="21"/>
          <w:highlight w:val="white"/>
        </w:rPr>
        <w:t xml:space="preserve"> Gets the core business strategy down on paper quickly without being overwhelmed by excessive theoretical models.</w:t>
      </w:r>
    </w:p>
    <w:p w14:paraId="04631164" w14:textId="77777777" w:rsidR="00B51BB6" w:rsidRDefault="00000000">
      <w:pPr>
        <w:numPr>
          <w:ilvl w:val="0"/>
          <w:numId w:val="6"/>
        </w:numPr>
        <w:shd w:val="clear" w:color="auto" w:fill="FFFFFF"/>
        <w:rPr>
          <w:highlight w:val="white"/>
        </w:rPr>
      </w:pPr>
      <w:proofErr w:type="gramStart"/>
      <w:r>
        <w:rPr>
          <w:b/>
          <w:bCs/>
          <w:color w:val="303030"/>
          <w:sz w:val="21"/>
          <w:szCs w:val="21"/>
          <w:highlight w:val="white"/>
        </w:rPr>
        <w:t>Helps</w:t>
      </w:r>
      <w:proofErr w:type="gramEnd"/>
      <w:r>
        <w:rPr>
          <w:b/>
          <w:bCs/>
          <w:color w:val="303030"/>
          <w:sz w:val="21"/>
          <w:szCs w:val="21"/>
          <w:highlight w:val="white"/>
        </w:rPr>
        <w:t xml:space="preserve"> the Advisor:</w:t>
      </w:r>
      <w:r>
        <w:rPr>
          <w:color w:val="303030"/>
          <w:sz w:val="21"/>
          <w:szCs w:val="21"/>
          <w:highlight w:val="white"/>
        </w:rPr>
        <w:t xml:space="preserve"> Allows for rapid deployment of a strategic plan for clients who lack the time, budget, or complexity for a massive strategic overhaul.</w:t>
      </w:r>
    </w:p>
    <w:p w14:paraId="679ED77B" w14:textId="77777777" w:rsidR="00B51BB6" w:rsidRDefault="00000000">
      <w:pPr>
        <w:numPr>
          <w:ilvl w:val="0"/>
          <w:numId w:val="6"/>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Startups, small businesses, or agile clients needing a fast strategic roadmap.</w:t>
      </w:r>
    </w:p>
    <w:p w14:paraId="53BD85B0" w14:textId="77777777" w:rsidR="00B51BB6" w:rsidRDefault="00000000">
      <w:pPr>
        <w:rPr>
          <w:b/>
          <w:bCs/>
          <w:color w:val="303030"/>
          <w:sz w:val="21"/>
          <w:szCs w:val="21"/>
          <w:highlight w:val="white"/>
        </w:rPr>
      </w:pPr>
      <w:r>
        <w:rPr>
          <w:b/>
          <w:bCs/>
          <w:color w:val="303030"/>
          <w:sz w:val="21"/>
          <w:szCs w:val="21"/>
          <w:highlight w:val="white"/>
        </w:rPr>
        <w:t>12. Pivot</w:t>
      </w:r>
    </w:p>
    <w:p w14:paraId="28BEA261" w14:textId="77777777" w:rsidR="00B51BB6" w:rsidRDefault="00000000">
      <w:pPr>
        <w:numPr>
          <w:ilvl w:val="0"/>
          <w:numId w:val="38"/>
        </w:numPr>
        <w:shd w:val="clear" w:color="auto" w:fill="FFFFFF"/>
        <w:rPr>
          <w:highlight w:val="white"/>
        </w:rPr>
      </w:pPr>
      <w:r>
        <w:rPr>
          <w:b/>
          <w:bCs/>
          <w:color w:val="303030"/>
          <w:sz w:val="21"/>
          <w:szCs w:val="21"/>
          <w:highlight w:val="white"/>
        </w:rPr>
        <w:t>Purpose:</w:t>
      </w:r>
      <w:r>
        <w:rPr>
          <w:color w:val="303030"/>
          <w:sz w:val="21"/>
          <w:szCs w:val="21"/>
          <w:highlight w:val="white"/>
        </w:rPr>
        <w:t xml:space="preserve"> A rapid framework (Identify Resistance -&gt; Choose Fronts -&gt; Rehearse Message -&gt; Trial Prototype -&gt; Review) designed for agile business owners to test new directions.</w:t>
      </w:r>
    </w:p>
    <w:p w14:paraId="34683D3A" w14:textId="77777777" w:rsidR="00B51BB6" w:rsidRDefault="00000000">
      <w:pPr>
        <w:numPr>
          <w:ilvl w:val="0"/>
          <w:numId w:val="38"/>
        </w:numPr>
        <w:shd w:val="clear" w:color="auto" w:fill="FFFFFF"/>
        <w:rPr>
          <w:highlight w:val="white"/>
        </w:rPr>
      </w:pPr>
      <w:proofErr w:type="gramStart"/>
      <w:r>
        <w:rPr>
          <w:b/>
          <w:bCs/>
          <w:color w:val="303030"/>
          <w:sz w:val="21"/>
          <w:szCs w:val="21"/>
          <w:highlight w:val="white"/>
        </w:rPr>
        <w:t>Helps</w:t>
      </w:r>
      <w:proofErr w:type="gramEnd"/>
      <w:r>
        <w:rPr>
          <w:b/>
          <w:bCs/>
          <w:color w:val="303030"/>
          <w:sz w:val="21"/>
          <w:szCs w:val="21"/>
          <w:highlight w:val="white"/>
        </w:rPr>
        <w:t xml:space="preserve"> the Business Owner:</w:t>
      </w:r>
      <w:r>
        <w:rPr>
          <w:color w:val="303030"/>
          <w:sz w:val="21"/>
          <w:szCs w:val="21"/>
          <w:highlight w:val="white"/>
        </w:rPr>
        <w:t xml:space="preserve"> Encourages testing ideas and messaging on a strict budget and timeline before committing massive capital to a full strategic shift.</w:t>
      </w:r>
    </w:p>
    <w:p w14:paraId="1E01B9AE" w14:textId="77777777" w:rsidR="00B51BB6" w:rsidRDefault="00000000">
      <w:pPr>
        <w:numPr>
          <w:ilvl w:val="0"/>
          <w:numId w:val="38"/>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Provides a structured way to guide an entrepreneurial client out of a crisis or into a new market iteratively.</w:t>
      </w:r>
    </w:p>
    <w:p w14:paraId="433D195C" w14:textId="77777777" w:rsidR="00B51BB6" w:rsidRDefault="00000000">
      <w:pPr>
        <w:numPr>
          <w:ilvl w:val="0"/>
          <w:numId w:val="38"/>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Clients facing </w:t>
      </w:r>
      <w:proofErr w:type="gramStart"/>
      <w:r>
        <w:rPr>
          <w:color w:val="303030"/>
          <w:sz w:val="21"/>
          <w:szCs w:val="21"/>
          <w:highlight w:val="white"/>
        </w:rPr>
        <w:t>a sudden</w:t>
      </w:r>
      <w:proofErr w:type="gramEnd"/>
      <w:r>
        <w:rPr>
          <w:color w:val="303030"/>
          <w:sz w:val="21"/>
          <w:szCs w:val="21"/>
          <w:highlight w:val="white"/>
        </w:rPr>
        <w:t xml:space="preserve"> market shock, an obsolete product line, or needing to quickly test a new idea.</w:t>
      </w:r>
    </w:p>
    <w:p w14:paraId="1A02AD66" w14:textId="77777777" w:rsidR="00B51BB6" w:rsidRDefault="00000000">
      <w:pPr>
        <w:rPr>
          <w:b/>
          <w:bCs/>
          <w:color w:val="303030"/>
          <w:sz w:val="21"/>
          <w:szCs w:val="21"/>
          <w:highlight w:val="white"/>
        </w:rPr>
      </w:pPr>
      <w:r>
        <w:rPr>
          <w:b/>
          <w:bCs/>
          <w:color w:val="303030"/>
          <w:sz w:val="21"/>
          <w:szCs w:val="21"/>
          <w:highlight w:val="white"/>
        </w:rPr>
        <w:t>13. Porter's &amp; Pine</w:t>
      </w:r>
    </w:p>
    <w:p w14:paraId="73C2E6C3" w14:textId="77777777" w:rsidR="00B51BB6" w:rsidRDefault="00000000">
      <w:pPr>
        <w:numPr>
          <w:ilvl w:val="0"/>
          <w:numId w:val="33"/>
        </w:numPr>
        <w:shd w:val="clear" w:color="auto" w:fill="FFFFFF"/>
        <w:rPr>
          <w:highlight w:val="white"/>
        </w:rPr>
      </w:pPr>
      <w:r>
        <w:rPr>
          <w:b/>
          <w:bCs/>
          <w:color w:val="303030"/>
          <w:sz w:val="21"/>
          <w:szCs w:val="21"/>
          <w:highlight w:val="white"/>
        </w:rPr>
        <w:t>Purpose:</w:t>
      </w:r>
      <w:r>
        <w:rPr>
          <w:color w:val="303030"/>
          <w:sz w:val="21"/>
          <w:szCs w:val="21"/>
          <w:highlight w:val="white"/>
        </w:rPr>
        <w:t xml:space="preserve"> Fuses Michael Porter's 5 Competitive Forces with Joseph Pine's Progression of Economic Value (Extracting Commodities -&gt; Making Goods -&gt; Delivering Services -&gt; Staging Experiences).</w:t>
      </w:r>
    </w:p>
    <w:p w14:paraId="171BB656" w14:textId="77777777" w:rsidR="00B51BB6" w:rsidRDefault="00000000">
      <w:pPr>
        <w:numPr>
          <w:ilvl w:val="0"/>
          <w:numId w:val="33"/>
        </w:numPr>
        <w:shd w:val="clear" w:color="auto" w:fill="FFFFFF"/>
        <w:rPr>
          <w:highlight w:val="white"/>
        </w:rPr>
      </w:pPr>
      <w:r>
        <w:rPr>
          <w:b/>
          <w:bCs/>
          <w:color w:val="303030"/>
          <w:sz w:val="21"/>
          <w:szCs w:val="21"/>
          <w:highlight w:val="white"/>
        </w:rPr>
        <w:t>Helps the Business Owner:</w:t>
      </w:r>
      <w:r>
        <w:rPr>
          <w:color w:val="303030"/>
          <w:sz w:val="21"/>
          <w:szCs w:val="21"/>
          <w:highlight w:val="white"/>
        </w:rPr>
        <w:t xml:space="preserve"> Shows them how to escape price wars (commoditization) by elevating their product into a premium, authentic customer experience (like Starbucks did with coffee beans).</w:t>
      </w:r>
    </w:p>
    <w:p w14:paraId="1D2EBF83" w14:textId="77777777" w:rsidR="00B51BB6" w:rsidRDefault="00000000">
      <w:pPr>
        <w:numPr>
          <w:ilvl w:val="0"/>
          <w:numId w:val="33"/>
        </w:numPr>
        <w:shd w:val="clear" w:color="auto" w:fill="FFFFFF"/>
        <w:rPr>
          <w:highlight w:val="white"/>
        </w:rPr>
      </w:pPr>
      <w:r>
        <w:rPr>
          <w:b/>
          <w:bCs/>
          <w:color w:val="303030"/>
          <w:sz w:val="21"/>
          <w:szCs w:val="21"/>
          <w:highlight w:val="white"/>
        </w:rPr>
        <w:t>Helps the Advisor:</w:t>
      </w:r>
      <w:r>
        <w:rPr>
          <w:color w:val="303030"/>
          <w:sz w:val="21"/>
          <w:szCs w:val="21"/>
          <w:highlight w:val="white"/>
        </w:rPr>
        <w:t xml:space="preserve"> Provides a powerful visual narrative to convince clients that they must invest in customer connection and experience, rather than just lowering prices to fight competitors.</w:t>
      </w:r>
    </w:p>
    <w:p w14:paraId="2575B5E5" w14:textId="77777777" w:rsidR="00B51BB6" w:rsidRDefault="00000000">
      <w:pPr>
        <w:numPr>
          <w:ilvl w:val="0"/>
          <w:numId w:val="33"/>
        </w:numPr>
        <w:shd w:val="clear" w:color="auto" w:fill="FFFFFF"/>
        <w:spacing w:after="180"/>
        <w:rPr>
          <w:highlight w:val="white"/>
        </w:rPr>
      </w:pPr>
      <w:r>
        <w:rPr>
          <w:b/>
          <w:bCs/>
          <w:color w:val="303030"/>
          <w:sz w:val="21"/>
          <w:szCs w:val="21"/>
          <w:highlight w:val="white"/>
        </w:rPr>
        <w:t>Indicators for Use:</w:t>
      </w:r>
      <w:r>
        <w:rPr>
          <w:color w:val="303030"/>
          <w:sz w:val="21"/>
          <w:szCs w:val="21"/>
          <w:highlight w:val="white"/>
        </w:rPr>
        <w:t xml:space="preserve"> Clients whose margins are being squeezed by competitors, or businesses struggling to differentiate their standard services.</w:t>
      </w:r>
    </w:p>
    <w:p w14:paraId="2FCFD999" w14:textId="77777777" w:rsidR="00B51BB6" w:rsidRDefault="00B51BB6">
      <w:pPr>
        <w:rPr>
          <w:color w:val="303030"/>
          <w:sz w:val="21"/>
          <w:szCs w:val="21"/>
          <w:highlight w:val="white"/>
        </w:rPr>
      </w:pPr>
    </w:p>
    <w:p w14:paraId="53DBA064" w14:textId="77777777" w:rsidR="00B51BB6" w:rsidRDefault="00000000">
      <w:pPr>
        <w:rPr>
          <w:color w:val="303030"/>
          <w:sz w:val="21"/>
          <w:szCs w:val="21"/>
          <w:highlight w:val="white"/>
        </w:rPr>
      </w:pPr>
      <w:r>
        <w:rPr>
          <w:color w:val="303030"/>
          <w:sz w:val="21"/>
          <w:szCs w:val="21"/>
          <w:highlight w:val="white"/>
        </w:rPr>
        <w:t>--------------------------------------------------------------------------------</w:t>
      </w:r>
    </w:p>
    <w:p w14:paraId="2BA5060E" w14:textId="77777777" w:rsidR="00B51BB6" w:rsidRDefault="00B51BB6">
      <w:pPr>
        <w:rPr>
          <w:color w:val="303030"/>
          <w:sz w:val="21"/>
          <w:szCs w:val="21"/>
          <w:highlight w:val="white"/>
        </w:rPr>
      </w:pPr>
    </w:p>
    <w:p w14:paraId="74E605DF" w14:textId="77777777" w:rsidR="00B51BB6" w:rsidRDefault="00000000">
      <w:pPr>
        <w:rPr>
          <w:b/>
          <w:bCs/>
          <w:color w:val="303030"/>
          <w:sz w:val="21"/>
          <w:szCs w:val="21"/>
          <w:highlight w:val="white"/>
        </w:rPr>
      </w:pPr>
      <w:r>
        <w:rPr>
          <w:b/>
          <w:bCs/>
          <w:color w:val="303030"/>
          <w:sz w:val="21"/>
          <w:szCs w:val="21"/>
          <w:highlight w:val="white"/>
        </w:rPr>
        <w:t>Summary Table of Listed Templates</w:t>
      </w:r>
    </w:p>
    <w:tbl>
      <w:tblPr>
        <w:tblStyle w:val="a4"/>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80"/>
        <w:gridCol w:w="5630"/>
      </w:tblGrid>
      <w:tr w:rsidR="00B51BB6" w14:paraId="0121CEE8" w14:textId="77777777">
        <w:trPr>
          <w:trHeight w:val="815"/>
        </w:trPr>
        <w:tc>
          <w:tcPr>
            <w:tcW w:w="3680" w:type="dxa"/>
            <w:tcBorders>
              <w:top w:val="nil"/>
              <w:left w:val="nil"/>
              <w:bottom w:val="single" w:sz="6" w:space="0" w:color="919191"/>
              <w:right w:val="nil"/>
            </w:tcBorders>
            <w:tcMar>
              <w:top w:w="100" w:type="dxa"/>
              <w:left w:w="100" w:type="dxa"/>
              <w:bottom w:w="100" w:type="dxa"/>
              <w:right w:w="100" w:type="dxa"/>
            </w:tcMar>
          </w:tcPr>
          <w:p w14:paraId="377C4475" w14:textId="77777777" w:rsidR="00B51BB6" w:rsidRDefault="00000000">
            <w:pPr>
              <w:jc w:val="center"/>
              <w:rPr>
                <w:b/>
                <w:bCs/>
                <w:color w:val="303030"/>
                <w:sz w:val="21"/>
                <w:szCs w:val="21"/>
                <w:highlight w:val="white"/>
              </w:rPr>
            </w:pPr>
            <w:r>
              <w:rPr>
                <w:b/>
                <w:bCs/>
                <w:color w:val="303030"/>
                <w:sz w:val="21"/>
                <w:szCs w:val="21"/>
                <w:highlight w:val="white"/>
              </w:rPr>
              <w:t>Template Name</w:t>
            </w:r>
          </w:p>
        </w:tc>
        <w:tc>
          <w:tcPr>
            <w:tcW w:w="5630" w:type="dxa"/>
            <w:tcBorders>
              <w:top w:val="nil"/>
              <w:left w:val="nil"/>
              <w:bottom w:val="single" w:sz="6" w:space="0" w:color="919191"/>
              <w:right w:val="nil"/>
            </w:tcBorders>
            <w:tcMar>
              <w:top w:w="100" w:type="dxa"/>
              <w:left w:w="100" w:type="dxa"/>
              <w:bottom w:w="100" w:type="dxa"/>
              <w:right w:w="100" w:type="dxa"/>
            </w:tcMar>
          </w:tcPr>
          <w:p w14:paraId="355B0D81" w14:textId="77777777" w:rsidR="00B51BB6" w:rsidRDefault="00000000">
            <w:pPr>
              <w:jc w:val="center"/>
              <w:rPr>
                <w:b/>
                <w:bCs/>
                <w:color w:val="303030"/>
                <w:sz w:val="21"/>
                <w:szCs w:val="21"/>
                <w:highlight w:val="white"/>
              </w:rPr>
            </w:pPr>
            <w:r>
              <w:rPr>
                <w:b/>
                <w:bCs/>
                <w:color w:val="303030"/>
                <w:sz w:val="21"/>
                <w:szCs w:val="21"/>
                <w:highlight w:val="white"/>
              </w:rPr>
              <w:t>Primary Focus / Domain</w:t>
            </w:r>
          </w:p>
        </w:tc>
      </w:tr>
      <w:tr w:rsidR="00B51BB6" w14:paraId="7E8BBA80" w14:textId="77777777">
        <w:trPr>
          <w:trHeight w:val="815"/>
        </w:trPr>
        <w:tc>
          <w:tcPr>
            <w:tcW w:w="3680" w:type="dxa"/>
            <w:tcBorders>
              <w:top w:val="nil"/>
              <w:left w:val="nil"/>
              <w:bottom w:val="single" w:sz="6" w:space="0" w:color="DDE1EB"/>
              <w:right w:val="nil"/>
            </w:tcBorders>
            <w:tcMar>
              <w:top w:w="100" w:type="dxa"/>
              <w:left w:w="100" w:type="dxa"/>
              <w:bottom w:w="100" w:type="dxa"/>
              <w:right w:w="100" w:type="dxa"/>
            </w:tcMar>
          </w:tcPr>
          <w:p w14:paraId="090B40DF" w14:textId="77777777" w:rsidR="00B51BB6" w:rsidRDefault="00000000">
            <w:pPr>
              <w:rPr>
                <w:b/>
                <w:bCs/>
                <w:color w:val="303030"/>
                <w:sz w:val="21"/>
                <w:szCs w:val="21"/>
                <w:highlight w:val="white"/>
              </w:rPr>
            </w:pPr>
            <w:r>
              <w:rPr>
                <w:b/>
                <w:bCs/>
                <w:color w:val="303030"/>
                <w:sz w:val="21"/>
                <w:szCs w:val="21"/>
                <w:highlight w:val="white"/>
              </w:rPr>
              <w:lastRenderedPageBreak/>
              <w:t>80/20 Farm Plan</w:t>
            </w:r>
          </w:p>
        </w:tc>
        <w:tc>
          <w:tcPr>
            <w:tcW w:w="5630" w:type="dxa"/>
            <w:tcBorders>
              <w:top w:val="nil"/>
              <w:left w:val="nil"/>
              <w:bottom w:val="single" w:sz="6" w:space="0" w:color="DDE1EB"/>
              <w:right w:val="nil"/>
            </w:tcBorders>
            <w:tcMar>
              <w:top w:w="100" w:type="dxa"/>
              <w:left w:w="100" w:type="dxa"/>
              <w:bottom w:w="100" w:type="dxa"/>
              <w:right w:w="100" w:type="dxa"/>
            </w:tcMar>
          </w:tcPr>
          <w:p w14:paraId="0FC47366" w14:textId="77777777" w:rsidR="00B51BB6" w:rsidRDefault="00000000">
            <w:pPr>
              <w:rPr>
                <w:color w:val="303030"/>
                <w:sz w:val="21"/>
                <w:szCs w:val="21"/>
                <w:highlight w:val="white"/>
              </w:rPr>
            </w:pPr>
            <w:r>
              <w:rPr>
                <w:color w:val="303030"/>
                <w:sz w:val="21"/>
                <w:szCs w:val="21"/>
                <w:highlight w:val="white"/>
              </w:rPr>
              <w:t>Agricultural tactical planning &amp; prioritization.</w:t>
            </w:r>
          </w:p>
        </w:tc>
      </w:tr>
      <w:tr w:rsidR="00B51BB6" w14:paraId="3B57FCC2"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517EA9A9" w14:textId="77777777" w:rsidR="00B51BB6" w:rsidRDefault="00000000">
            <w:pPr>
              <w:rPr>
                <w:b/>
                <w:bCs/>
                <w:color w:val="303030"/>
                <w:sz w:val="21"/>
                <w:szCs w:val="21"/>
                <w:highlight w:val="white"/>
              </w:rPr>
            </w:pPr>
            <w:r>
              <w:rPr>
                <w:b/>
                <w:bCs/>
                <w:color w:val="303030"/>
                <w:sz w:val="21"/>
                <w:szCs w:val="21"/>
                <w:highlight w:val="white"/>
              </w:rPr>
              <w:t>9 Growth Aspects (Questions/Graphic)</w:t>
            </w:r>
          </w:p>
        </w:tc>
        <w:tc>
          <w:tcPr>
            <w:tcW w:w="5630" w:type="dxa"/>
            <w:tcBorders>
              <w:top w:val="nil"/>
              <w:left w:val="nil"/>
              <w:bottom w:val="single" w:sz="6" w:space="0" w:color="DDE1EB"/>
              <w:right w:val="nil"/>
            </w:tcBorders>
            <w:tcMar>
              <w:top w:w="100" w:type="dxa"/>
              <w:left w:w="100" w:type="dxa"/>
              <w:bottom w:w="100" w:type="dxa"/>
              <w:right w:w="100" w:type="dxa"/>
            </w:tcMar>
          </w:tcPr>
          <w:p w14:paraId="033FA2DF" w14:textId="77777777" w:rsidR="00B51BB6" w:rsidRDefault="00000000">
            <w:pPr>
              <w:rPr>
                <w:color w:val="303030"/>
                <w:sz w:val="21"/>
                <w:szCs w:val="21"/>
                <w:highlight w:val="white"/>
              </w:rPr>
            </w:pPr>
            <w:r>
              <w:rPr>
                <w:color w:val="303030"/>
                <w:sz w:val="21"/>
                <w:szCs w:val="21"/>
                <w:highlight w:val="white"/>
              </w:rPr>
              <w:t>Holistic business diagnostic &amp; health check.</w:t>
            </w:r>
          </w:p>
        </w:tc>
      </w:tr>
      <w:tr w:rsidR="00B51BB6" w14:paraId="237E11E6"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39887DB7" w14:textId="77777777" w:rsidR="00B51BB6" w:rsidRDefault="00000000">
            <w:pPr>
              <w:rPr>
                <w:b/>
                <w:bCs/>
                <w:color w:val="303030"/>
                <w:sz w:val="21"/>
                <w:szCs w:val="21"/>
                <w:highlight w:val="white"/>
              </w:rPr>
            </w:pPr>
            <w:r>
              <w:rPr>
                <w:b/>
                <w:bCs/>
                <w:color w:val="303030"/>
                <w:sz w:val="21"/>
                <w:szCs w:val="21"/>
                <w:highlight w:val="white"/>
              </w:rPr>
              <w:t>ADV.0. Planning Outcomes</w:t>
            </w:r>
          </w:p>
        </w:tc>
        <w:tc>
          <w:tcPr>
            <w:tcW w:w="5630" w:type="dxa"/>
            <w:tcBorders>
              <w:top w:val="nil"/>
              <w:left w:val="nil"/>
              <w:bottom w:val="single" w:sz="6" w:space="0" w:color="DDE1EB"/>
              <w:right w:val="nil"/>
            </w:tcBorders>
            <w:tcMar>
              <w:top w:w="100" w:type="dxa"/>
              <w:left w:w="100" w:type="dxa"/>
              <w:bottom w:w="100" w:type="dxa"/>
              <w:right w:w="100" w:type="dxa"/>
            </w:tcMar>
          </w:tcPr>
          <w:p w14:paraId="444B9ACA" w14:textId="77777777" w:rsidR="00B51BB6" w:rsidRDefault="00000000">
            <w:pPr>
              <w:rPr>
                <w:color w:val="303030"/>
                <w:sz w:val="21"/>
                <w:szCs w:val="21"/>
                <w:highlight w:val="white"/>
              </w:rPr>
            </w:pPr>
            <w:r>
              <w:rPr>
                <w:color w:val="303030"/>
                <w:sz w:val="21"/>
                <w:szCs w:val="21"/>
                <w:highlight w:val="white"/>
              </w:rPr>
              <w:t>Setting expectations and scope for strategic planning.</w:t>
            </w:r>
          </w:p>
        </w:tc>
      </w:tr>
      <w:tr w:rsidR="00B51BB6" w14:paraId="00C1EB8B"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36816837" w14:textId="77777777" w:rsidR="00B51BB6" w:rsidRDefault="00000000">
            <w:pPr>
              <w:rPr>
                <w:b/>
                <w:bCs/>
                <w:color w:val="303030"/>
                <w:sz w:val="21"/>
                <w:szCs w:val="21"/>
                <w:highlight w:val="white"/>
              </w:rPr>
            </w:pPr>
            <w:r>
              <w:rPr>
                <w:b/>
                <w:bCs/>
                <w:color w:val="303030"/>
                <w:sz w:val="21"/>
                <w:szCs w:val="21"/>
                <w:highlight w:val="white"/>
              </w:rPr>
              <w:t>Advance.1. Bizz Targets</w:t>
            </w:r>
          </w:p>
        </w:tc>
        <w:tc>
          <w:tcPr>
            <w:tcW w:w="5630" w:type="dxa"/>
            <w:tcBorders>
              <w:top w:val="nil"/>
              <w:left w:val="nil"/>
              <w:bottom w:val="single" w:sz="6" w:space="0" w:color="DDE1EB"/>
              <w:right w:val="nil"/>
            </w:tcBorders>
            <w:tcMar>
              <w:top w:w="100" w:type="dxa"/>
              <w:left w:w="100" w:type="dxa"/>
              <w:bottom w:w="100" w:type="dxa"/>
              <w:right w:w="100" w:type="dxa"/>
            </w:tcMar>
          </w:tcPr>
          <w:p w14:paraId="1D87E0A5" w14:textId="77777777" w:rsidR="00B51BB6" w:rsidRDefault="00000000">
            <w:pPr>
              <w:rPr>
                <w:color w:val="303030"/>
                <w:sz w:val="21"/>
                <w:szCs w:val="21"/>
                <w:highlight w:val="white"/>
              </w:rPr>
            </w:pPr>
            <w:r>
              <w:rPr>
                <w:color w:val="303030"/>
                <w:sz w:val="21"/>
                <w:szCs w:val="21"/>
                <w:highlight w:val="white"/>
              </w:rPr>
              <w:t xml:space="preserve">Mathematical business goals, profit </w:t>
            </w:r>
            <w:proofErr w:type="gramStart"/>
            <w:r>
              <w:rPr>
                <w:color w:val="303030"/>
                <w:sz w:val="21"/>
                <w:szCs w:val="21"/>
                <w:highlight w:val="white"/>
              </w:rPr>
              <w:t>levers</w:t>
            </w:r>
            <w:proofErr w:type="gramEnd"/>
            <w:r>
              <w:rPr>
                <w:color w:val="303030"/>
                <w:sz w:val="21"/>
                <w:szCs w:val="21"/>
                <w:highlight w:val="white"/>
              </w:rPr>
              <w:t>, and growth stages.</w:t>
            </w:r>
          </w:p>
        </w:tc>
      </w:tr>
      <w:tr w:rsidR="00B51BB6" w14:paraId="4378D3B4"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2A75DF8E" w14:textId="77777777" w:rsidR="00B51BB6" w:rsidRDefault="00000000">
            <w:pPr>
              <w:rPr>
                <w:b/>
                <w:bCs/>
                <w:color w:val="303030"/>
                <w:sz w:val="21"/>
                <w:szCs w:val="21"/>
                <w:highlight w:val="white"/>
              </w:rPr>
            </w:pPr>
            <w:r>
              <w:rPr>
                <w:b/>
                <w:bCs/>
                <w:color w:val="303030"/>
                <w:sz w:val="21"/>
                <w:szCs w:val="21"/>
                <w:highlight w:val="white"/>
              </w:rPr>
              <w:t>Advance.2 / 2B Strategic Orientation</w:t>
            </w:r>
          </w:p>
        </w:tc>
        <w:tc>
          <w:tcPr>
            <w:tcW w:w="5630" w:type="dxa"/>
            <w:tcBorders>
              <w:top w:val="nil"/>
              <w:left w:val="nil"/>
              <w:bottom w:val="single" w:sz="6" w:space="0" w:color="DDE1EB"/>
              <w:right w:val="nil"/>
            </w:tcBorders>
            <w:tcMar>
              <w:top w:w="100" w:type="dxa"/>
              <w:left w:w="100" w:type="dxa"/>
              <w:bottom w:w="100" w:type="dxa"/>
              <w:right w:w="100" w:type="dxa"/>
            </w:tcMar>
          </w:tcPr>
          <w:p w14:paraId="070E1CF0" w14:textId="77777777" w:rsidR="00B51BB6" w:rsidRDefault="00000000">
            <w:pPr>
              <w:rPr>
                <w:color w:val="303030"/>
                <w:sz w:val="21"/>
                <w:szCs w:val="21"/>
                <w:highlight w:val="white"/>
              </w:rPr>
            </w:pPr>
            <w:r>
              <w:rPr>
                <w:color w:val="303030"/>
                <w:sz w:val="21"/>
                <w:szCs w:val="21"/>
                <w:highlight w:val="white"/>
              </w:rPr>
              <w:t>High-level market models, product lifecycles, and psychological biases.</w:t>
            </w:r>
          </w:p>
        </w:tc>
      </w:tr>
      <w:tr w:rsidR="00B51BB6" w14:paraId="33174CD9"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0D5E7E8B" w14:textId="77777777" w:rsidR="00B51BB6" w:rsidRDefault="00000000">
            <w:pPr>
              <w:rPr>
                <w:b/>
                <w:bCs/>
                <w:color w:val="303030"/>
                <w:sz w:val="21"/>
                <w:szCs w:val="21"/>
                <w:highlight w:val="white"/>
              </w:rPr>
            </w:pPr>
            <w:r>
              <w:rPr>
                <w:b/>
                <w:bCs/>
                <w:color w:val="303030"/>
                <w:sz w:val="21"/>
                <w:szCs w:val="21"/>
                <w:highlight w:val="white"/>
              </w:rPr>
              <w:t>Advance.4. S.W.O.T PEST</w:t>
            </w:r>
          </w:p>
        </w:tc>
        <w:tc>
          <w:tcPr>
            <w:tcW w:w="5630" w:type="dxa"/>
            <w:tcBorders>
              <w:top w:val="nil"/>
              <w:left w:val="nil"/>
              <w:bottom w:val="single" w:sz="6" w:space="0" w:color="DDE1EB"/>
              <w:right w:val="nil"/>
            </w:tcBorders>
            <w:tcMar>
              <w:top w:w="100" w:type="dxa"/>
              <w:left w:w="100" w:type="dxa"/>
              <w:bottom w:w="100" w:type="dxa"/>
              <w:right w:w="100" w:type="dxa"/>
            </w:tcMar>
          </w:tcPr>
          <w:p w14:paraId="7D2943B4" w14:textId="77777777" w:rsidR="00B51BB6" w:rsidRDefault="00000000">
            <w:pPr>
              <w:rPr>
                <w:color w:val="303030"/>
                <w:sz w:val="21"/>
                <w:szCs w:val="21"/>
                <w:highlight w:val="white"/>
              </w:rPr>
            </w:pPr>
            <w:r>
              <w:rPr>
                <w:color w:val="303030"/>
                <w:sz w:val="21"/>
                <w:szCs w:val="21"/>
                <w:highlight w:val="white"/>
              </w:rPr>
              <w:t>Internal and External macro-environmental analysis.</w:t>
            </w:r>
          </w:p>
        </w:tc>
      </w:tr>
      <w:tr w:rsidR="00B51BB6" w14:paraId="633F4E52"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1FEBEF6F" w14:textId="77777777" w:rsidR="00B51BB6" w:rsidRDefault="00000000">
            <w:pPr>
              <w:rPr>
                <w:b/>
                <w:bCs/>
                <w:color w:val="303030"/>
                <w:sz w:val="21"/>
                <w:szCs w:val="21"/>
                <w:highlight w:val="white"/>
              </w:rPr>
            </w:pPr>
            <w:r>
              <w:rPr>
                <w:b/>
                <w:bCs/>
                <w:color w:val="303030"/>
                <w:sz w:val="21"/>
                <w:szCs w:val="21"/>
                <w:highlight w:val="white"/>
              </w:rPr>
              <w:t>Advance.5. Sales &amp; Marketing Review</w:t>
            </w:r>
          </w:p>
        </w:tc>
        <w:tc>
          <w:tcPr>
            <w:tcW w:w="5630" w:type="dxa"/>
            <w:tcBorders>
              <w:top w:val="nil"/>
              <w:left w:val="nil"/>
              <w:bottom w:val="single" w:sz="6" w:space="0" w:color="DDE1EB"/>
              <w:right w:val="nil"/>
            </w:tcBorders>
            <w:tcMar>
              <w:top w:w="100" w:type="dxa"/>
              <w:left w:w="100" w:type="dxa"/>
              <w:bottom w:w="100" w:type="dxa"/>
              <w:right w:w="100" w:type="dxa"/>
            </w:tcMar>
          </w:tcPr>
          <w:p w14:paraId="394D3D8E" w14:textId="77777777" w:rsidR="00B51BB6" w:rsidRDefault="00000000">
            <w:pPr>
              <w:rPr>
                <w:color w:val="303030"/>
                <w:sz w:val="21"/>
                <w:szCs w:val="21"/>
                <w:highlight w:val="white"/>
              </w:rPr>
            </w:pPr>
            <w:r>
              <w:rPr>
                <w:color w:val="303030"/>
                <w:sz w:val="21"/>
                <w:szCs w:val="21"/>
                <w:highlight w:val="white"/>
              </w:rPr>
              <w:t>Lead generation, digital funnels, branding, and conversion.</w:t>
            </w:r>
          </w:p>
        </w:tc>
      </w:tr>
      <w:tr w:rsidR="00B51BB6" w14:paraId="57E62246"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0EAC828C" w14:textId="77777777" w:rsidR="00B51BB6" w:rsidRDefault="00000000">
            <w:pPr>
              <w:rPr>
                <w:b/>
                <w:bCs/>
                <w:color w:val="303030"/>
                <w:sz w:val="21"/>
                <w:szCs w:val="21"/>
                <w:highlight w:val="white"/>
              </w:rPr>
            </w:pPr>
            <w:r>
              <w:rPr>
                <w:b/>
                <w:bCs/>
                <w:color w:val="303030"/>
                <w:sz w:val="21"/>
                <w:szCs w:val="21"/>
                <w:highlight w:val="white"/>
              </w:rPr>
              <w:lastRenderedPageBreak/>
              <w:t>Advance.6. Organisational Review</w:t>
            </w:r>
          </w:p>
        </w:tc>
        <w:tc>
          <w:tcPr>
            <w:tcW w:w="5630" w:type="dxa"/>
            <w:tcBorders>
              <w:top w:val="nil"/>
              <w:left w:val="nil"/>
              <w:bottom w:val="single" w:sz="6" w:space="0" w:color="DDE1EB"/>
              <w:right w:val="nil"/>
            </w:tcBorders>
            <w:tcMar>
              <w:top w:w="100" w:type="dxa"/>
              <w:left w:w="100" w:type="dxa"/>
              <w:bottom w:w="100" w:type="dxa"/>
              <w:right w:w="100" w:type="dxa"/>
            </w:tcMar>
          </w:tcPr>
          <w:p w14:paraId="0B18F7C6" w14:textId="77777777" w:rsidR="00B51BB6" w:rsidRDefault="00000000">
            <w:pPr>
              <w:rPr>
                <w:color w:val="303030"/>
                <w:sz w:val="21"/>
                <w:szCs w:val="21"/>
                <w:highlight w:val="white"/>
              </w:rPr>
            </w:pPr>
            <w:r>
              <w:rPr>
                <w:color w:val="303030"/>
                <w:sz w:val="21"/>
                <w:szCs w:val="21"/>
                <w:highlight w:val="white"/>
              </w:rPr>
              <w:t>Culture, habits, leadership, and operational hierarchy.</w:t>
            </w:r>
          </w:p>
        </w:tc>
      </w:tr>
      <w:tr w:rsidR="00B51BB6" w14:paraId="5051E4EC"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32BDABE0" w14:textId="77777777" w:rsidR="00B51BB6" w:rsidRDefault="00000000">
            <w:pPr>
              <w:rPr>
                <w:b/>
                <w:bCs/>
                <w:color w:val="303030"/>
                <w:sz w:val="21"/>
                <w:szCs w:val="21"/>
                <w:highlight w:val="white"/>
              </w:rPr>
            </w:pPr>
            <w:r>
              <w:rPr>
                <w:b/>
                <w:bCs/>
                <w:color w:val="303030"/>
                <w:sz w:val="21"/>
                <w:szCs w:val="21"/>
                <w:highlight w:val="white"/>
              </w:rPr>
              <w:t>BO Expectations</w:t>
            </w:r>
          </w:p>
        </w:tc>
        <w:tc>
          <w:tcPr>
            <w:tcW w:w="5630" w:type="dxa"/>
            <w:tcBorders>
              <w:top w:val="nil"/>
              <w:left w:val="nil"/>
              <w:bottom w:val="single" w:sz="6" w:space="0" w:color="DDE1EB"/>
              <w:right w:val="nil"/>
            </w:tcBorders>
            <w:tcMar>
              <w:top w:w="100" w:type="dxa"/>
              <w:left w:w="100" w:type="dxa"/>
              <w:bottom w:w="100" w:type="dxa"/>
              <w:right w:w="100" w:type="dxa"/>
            </w:tcMar>
          </w:tcPr>
          <w:p w14:paraId="31777F0D" w14:textId="77777777" w:rsidR="00B51BB6" w:rsidRDefault="00000000">
            <w:pPr>
              <w:rPr>
                <w:color w:val="303030"/>
                <w:sz w:val="21"/>
                <w:szCs w:val="21"/>
                <w:highlight w:val="white"/>
              </w:rPr>
            </w:pPr>
            <w:r>
              <w:rPr>
                <w:color w:val="303030"/>
                <w:sz w:val="21"/>
                <w:szCs w:val="21"/>
                <w:highlight w:val="white"/>
              </w:rPr>
              <w:t>Tracking owner's personal income, hours, and task allocation.</w:t>
            </w:r>
          </w:p>
        </w:tc>
      </w:tr>
      <w:tr w:rsidR="00B51BB6" w14:paraId="4A4AECB2"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70C80B59" w14:textId="77777777" w:rsidR="00B51BB6" w:rsidRDefault="00000000">
            <w:pPr>
              <w:rPr>
                <w:b/>
                <w:bCs/>
                <w:color w:val="303030"/>
                <w:sz w:val="21"/>
                <w:szCs w:val="21"/>
                <w:highlight w:val="white"/>
              </w:rPr>
            </w:pPr>
            <w:r>
              <w:rPr>
                <w:b/>
                <w:bCs/>
                <w:color w:val="303030"/>
                <w:sz w:val="21"/>
                <w:szCs w:val="21"/>
                <w:highlight w:val="white"/>
              </w:rPr>
              <w:t>Business Dating</w:t>
            </w:r>
          </w:p>
        </w:tc>
        <w:tc>
          <w:tcPr>
            <w:tcW w:w="5630" w:type="dxa"/>
            <w:tcBorders>
              <w:top w:val="nil"/>
              <w:left w:val="nil"/>
              <w:bottom w:val="single" w:sz="6" w:space="0" w:color="DDE1EB"/>
              <w:right w:val="nil"/>
            </w:tcBorders>
            <w:tcMar>
              <w:top w:w="100" w:type="dxa"/>
              <w:left w:w="100" w:type="dxa"/>
              <w:bottom w:w="100" w:type="dxa"/>
              <w:right w:w="100" w:type="dxa"/>
            </w:tcMar>
          </w:tcPr>
          <w:p w14:paraId="45683876" w14:textId="77777777" w:rsidR="00B51BB6" w:rsidRDefault="00000000">
            <w:pPr>
              <w:rPr>
                <w:color w:val="303030"/>
                <w:sz w:val="21"/>
                <w:szCs w:val="21"/>
                <w:highlight w:val="white"/>
              </w:rPr>
            </w:pPr>
            <w:r>
              <w:rPr>
                <w:color w:val="303030"/>
                <w:sz w:val="21"/>
                <w:szCs w:val="21"/>
                <w:highlight w:val="white"/>
              </w:rPr>
              <w:t>Evaluating M&amp;A, joint ventures, and strategic alliances.</w:t>
            </w:r>
          </w:p>
        </w:tc>
      </w:tr>
      <w:tr w:rsidR="00B51BB6" w14:paraId="0A122795"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37673CBC" w14:textId="77777777" w:rsidR="00B51BB6" w:rsidRDefault="00000000">
            <w:pPr>
              <w:rPr>
                <w:b/>
                <w:bCs/>
                <w:color w:val="303030"/>
                <w:sz w:val="21"/>
                <w:szCs w:val="21"/>
                <w:highlight w:val="white"/>
              </w:rPr>
            </w:pPr>
            <w:r>
              <w:rPr>
                <w:b/>
                <w:bCs/>
                <w:color w:val="303030"/>
                <w:sz w:val="21"/>
                <w:szCs w:val="21"/>
                <w:highlight w:val="white"/>
              </w:rPr>
              <w:t>Force Field Analysis</w:t>
            </w:r>
          </w:p>
        </w:tc>
        <w:tc>
          <w:tcPr>
            <w:tcW w:w="5630" w:type="dxa"/>
            <w:tcBorders>
              <w:top w:val="nil"/>
              <w:left w:val="nil"/>
              <w:bottom w:val="single" w:sz="6" w:space="0" w:color="DDE1EB"/>
              <w:right w:val="nil"/>
            </w:tcBorders>
            <w:tcMar>
              <w:top w:w="100" w:type="dxa"/>
              <w:left w:w="100" w:type="dxa"/>
              <w:bottom w:w="100" w:type="dxa"/>
              <w:right w:w="100" w:type="dxa"/>
            </w:tcMar>
          </w:tcPr>
          <w:p w14:paraId="0E91CA7F" w14:textId="77777777" w:rsidR="00B51BB6" w:rsidRDefault="00000000">
            <w:pPr>
              <w:rPr>
                <w:color w:val="303030"/>
                <w:sz w:val="21"/>
                <w:szCs w:val="21"/>
                <w:highlight w:val="white"/>
              </w:rPr>
            </w:pPr>
            <w:r>
              <w:rPr>
                <w:color w:val="303030"/>
                <w:sz w:val="21"/>
                <w:szCs w:val="21"/>
                <w:highlight w:val="white"/>
              </w:rPr>
              <w:t>Change management, conflict resolution, and unblocking resistance.</w:t>
            </w:r>
          </w:p>
        </w:tc>
      </w:tr>
      <w:tr w:rsidR="00B51BB6" w14:paraId="2AB722C9"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75853081" w14:textId="77777777" w:rsidR="00B51BB6" w:rsidRDefault="00000000">
            <w:pPr>
              <w:rPr>
                <w:b/>
                <w:bCs/>
                <w:color w:val="303030"/>
                <w:sz w:val="21"/>
                <w:szCs w:val="21"/>
                <w:highlight w:val="white"/>
              </w:rPr>
            </w:pPr>
            <w:r>
              <w:rPr>
                <w:b/>
                <w:bCs/>
                <w:color w:val="303030"/>
                <w:sz w:val="21"/>
                <w:szCs w:val="21"/>
                <w:highlight w:val="white"/>
              </w:rPr>
              <w:t>GE: Org Chart / Org Chart</w:t>
            </w:r>
          </w:p>
        </w:tc>
        <w:tc>
          <w:tcPr>
            <w:tcW w:w="5630" w:type="dxa"/>
            <w:tcBorders>
              <w:top w:val="nil"/>
              <w:left w:val="nil"/>
              <w:bottom w:val="single" w:sz="6" w:space="0" w:color="DDE1EB"/>
              <w:right w:val="nil"/>
            </w:tcBorders>
            <w:tcMar>
              <w:top w:w="100" w:type="dxa"/>
              <w:left w:w="100" w:type="dxa"/>
              <w:bottom w:w="100" w:type="dxa"/>
              <w:right w:w="100" w:type="dxa"/>
            </w:tcMar>
          </w:tcPr>
          <w:p w14:paraId="11A2B99B" w14:textId="77777777" w:rsidR="00B51BB6" w:rsidRDefault="00000000">
            <w:pPr>
              <w:rPr>
                <w:color w:val="303030"/>
                <w:sz w:val="21"/>
                <w:szCs w:val="21"/>
                <w:highlight w:val="white"/>
              </w:rPr>
            </w:pPr>
            <w:r>
              <w:rPr>
                <w:color w:val="303030"/>
                <w:sz w:val="21"/>
                <w:szCs w:val="21"/>
                <w:highlight w:val="white"/>
              </w:rPr>
              <w:t>Defining reporting lines, roles, outputs, and duties.</w:t>
            </w:r>
          </w:p>
        </w:tc>
      </w:tr>
      <w:tr w:rsidR="00B51BB6" w14:paraId="5698F186"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4EBE4AB1" w14:textId="77777777" w:rsidR="00B51BB6" w:rsidRDefault="00000000">
            <w:pPr>
              <w:rPr>
                <w:b/>
                <w:bCs/>
                <w:color w:val="303030"/>
                <w:sz w:val="21"/>
                <w:szCs w:val="21"/>
                <w:highlight w:val="white"/>
              </w:rPr>
            </w:pPr>
            <w:r>
              <w:rPr>
                <w:b/>
                <w:bCs/>
                <w:color w:val="303030"/>
                <w:sz w:val="21"/>
                <w:szCs w:val="21"/>
                <w:highlight w:val="white"/>
              </w:rPr>
              <w:t>Lite Strategy</w:t>
            </w:r>
          </w:p>
        </w:tc>
        <w:tc>
          <w:tcPr>
            <w:tcW w:w="5630" w:type="dxa"/>
            <w:tcBorders>
              <w:top w:val="nil"/>
              <w:left w:val="nil"/>
              <w:bottom w:val="single" w:sz="6" w:space="0" w:color="DDE1EB"/>
              <w:right w:val="nil"/>
            </w:tcBorders>
            <w:tcMar>
              <w:top w:w="100" w:type="dxa"/>
              <w:left w:w="100" w:type="dxa"/>
              <w:bottom w:w="100" w:type="dxa"/>
              <w:right w:w="100" w:type="dxa"/>
            </w:tcMar>
          </w:tcPr>
          <w:p w14:paraId="754441B0" w14:textId="77777777" w:rsidR="00B51BB6" w:rsidRDefault="00000000">
            <w:pPr>
              <w:rPr>
                <w:color w:val="303030"/>
                <w:sz w:val="21"/>
                <w:szCs w:val="21"/>
                <w:highlight w:val="white"/>
              </w:rPr>
            </w:pPr>
            <w:r>
              <w:rPr>
                <w:color w:val="303030"/>
                <w:sz w:val="21"/>
                <w:szCs w:val="21"/>
                <w:highlight w:val="white"/>
              </w:rPr>
              <w:t>A rapid, condensed business plan and assumptions test.</w:t>
            </w:r>
          </w:p>
        </w:tc>
      </w:tr>
      <w:tr w:rsidR="00B51BB6" w14:paraId="6265BDDF"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447693CC" w14:textId="77777777" w:rsidR="00B51BB6" w:rsidRDefault="00000000">
            <w:pPr>
              <w:rPr>
                <w:b/>
                <w:bCs/>
                <w:color w:val="303030"/>
                <w:sz w:val="21"/>
                <w:szCs w:val="21"/>
                <w:highlight w:val="white"/>
              </w:rPr>
            </w:pPr>
            <w:r>
              <w:rPr>
                <w:b/>
                <w:bCs/>
                <w:color w:val="303030"/>
                <w:sz w:val="21"/>
                <w:szCs w:val="21"/>
                <w:highlight w:val="white"/>
              </w:rPr>
              <w:lastRenderedPageBreak/>
              <w:t>Pivot</w:t>
            </w:r>
          </w:p>
        </w:tc>
        <w:tc>
          <w:tcPr>
            <w:tcW w:w="5630" w:type="dxa"/>
            <w:tcBorders>
              <w:top w:val="nil"/>
              <w:left w:val="nil"/>
              <w:bottom w:val="single" w:sz="6" w:space="0" w:color="DDE1EB"/>
              <w:right w:val="nil"/>
            </w:tcBorders>
            <w:tcMar>
              <w:top w:w="100" w:type="dxa"/>
              <w:left w:w="100" w:type="dxa"/>
              <w:bottom w:w="100" w:type="dxa"/>
              <w:right w:w="100" w:type="dxa"/>
            </w:tcMar>
          </w:tcPr>
          <w:p w14:paraId="1410C517" w14:textId="77777777" w:rsidR="00B51BB6" w:rsidRDefault="00000000">
            <w:pPr>
              <w:rPr>
                <w:color w:val="303030"/>
                <w:sz w:val="21"/>
                <w:szCs w:val="21"/>
                <w:highlight w:val="white"/>
              </w:rPr>
            </w:pPr>
            <w:r>
              <w:rPr>
                <w:color w:val="303030"/>
                <w:sz w:val="21"/>
                <w:szCs w:val="21"/>
                <w:highlight w:val="white"/>
              </w:rPr>
              <w:t>Agile testing, prototyping, and rapid strategic shifts.</w:t>
            </w:r>
          </w:p>
        </w:tc>
      </w:tr>
      <w:tr w:rsidR="00B51BB6" w14:paraId="1C94A8E6" w14:textId="77777777">
        <w:trPr>
          <w:trHeight w:val="1175"/>
        </w:trPr>
        <w:tc>
          <w:tcPr>
            <w:tcW w:w="3680" w:type="dxa"/>
            <w:tcBorders>
              <w:top w:val="nil"/>
              <w:left w:val="nil"/>
              <w:bottom w:val="single" w:sz="6" w:space="0" w:color="DDE1EB"/>
              <w:right w:val="nil"/>
            </w:tcBorders>
            <w:tcMar>
              <w:top w:w="100" w:type="dxa"/>
              <w:left w:w="100" w:type="dxa"/>
              <w:bottom w:w="100" w:type="dxa"/>
              <w:right w:w="100" w:type="dxa"/>
            </w:tcMar>
          </w:tcPr>
          <w:p w14:paraId="74320EE4" w14:textId="77777777" w:rsidR="00B51BB6" w:rsidRDefault="00000000">
            <w:pPr>
              <w:rPr>
                <w:b/>
                <w:bCs/>
                <w:color w:val="303030"/>
                <w:sz w:val="21"/>
                <w:szCs w:val="21"/>
                <w:highlight w:val="white"/>
              </w:rPr>
            </w:pPr>
            <w:r>
              <w:rPr>
                <w:b/>
                <w:bCs/>
                <w:color w:val="303030"/>
                <w:sz w:val="21"/>
                <w:szCs w:val="21"/>
                <w:highlight w:val="white"/>
              </w:rPr>
              <w:t>Porter's &amp; Pine</w:t>
            </w:r>
          </w:p>
        </w:tc>
        <w:tc>
          <w:tcPr>
            <w:tcW w:w="5630" w:type="dxa"/>
            <w:tcBorders>
              <w:top w:val="nil"/>
              <w:left w:val="nil"/>
              <w:bottom w:val="single" w:sz="6" w:space="0" w:color="DDE1EB"/>
              <w:right w:val="nil"/>
            </w:tcBorders>
            <w:tcMar>
              <w:top w:w="100" w:type="dxa"/>
              <w:left w:w="100" w:type="dxa"/>
              <w:bottom w:w="100" w:type="dxa"/>
              <w:right w:w="100" w:type="dxa"/>
            </w:tcMar>
          </w:tcPr>
          <w:p w14:paraId="3F723CD6" w14:textId="77777777" w:rsidR="00B51BB6" w:rsidRDefault="00000000">
            <w:pPr>
              <w:rPr>
                <w:color w:val="303030"/>
                <w:sz w:val="21"/>
                <w:szCs w:val="21"/>
                <w:highlight w:val="white"/>
              </w:rPr>
            </w:pPr>
            <w:r>
              <w:rPr>
                <w:color w:val="303030"/>
                <w:sz w:val="21"/>
                <w:szCs w:val="21"/>
                <w:highlight w:val="white"/>
              </w:rPr>
              <w:t>Competitive market forces and experiential value progression.</w:t>
            </w:r>
          </w:p>
        </w:tc>
      </w:tr>
    </w:tbl>
    <w:p w14:paraId="0E203A27" w14:textId="77777777" w:rsidR="00B51BB6" w:rsidRDefault="00B51BB6">
      <w:pPr>
        <w:rPr>
          <w:color w:val="303030"/>
          <w:sz w:val="24"/>
          <w:szCs w:val="24"/>
          <w:highlight w:val="white"/>
        </w:rPr>
      </w:pPr>
    </w:p>
    <w:p w14:paraId="05639F4C" w14:textId="77777777" w:rsidR="00B51BB6" w:rsidRDefault="00B51BB6">
      <w:pPr>
        <w:rPr>
          <w:color w:val="303030"/>
          <w:sz w:val="24"/>
          <w:szCs w:val="24"/>
          <w:highlight w:val="white"/>
        </w:rPr>
      </w:pPr>
    </w:p>
    <w:p w14:paraId="684A45E1" w14:textId="77777777" w:rsidR="00B51BB6" w:rsidRDefault="00B51BB6">
      <w:pPr>
        <w:rPr>
          <w:color w:val="303030"/>
          <w:sz w:val="24"/>
          <w:szCs w:val="24"/>
          <w:highlight w:val="white"/>
        </w:rPr>
      </w:pPr>
    </w:p>
    <w:p w14:paraId="0467A8A7" w14:textId="77777777" w:rsidR="00B51BB6" w:rsidRDefault="00000000">
      <w:pPr>
        <w:pStyle w:val="Heading1"/>
        <w:rPr>
          <w:color w:val="0000FF"/>
        </w:rPr>
      </w:pPr>
      <w:bookmarkStart w:id="7" w:name="_jj7sv5h2cheq" w:colFirst="0" w:colLast="0"/>
      <w:bookmarkEnd w:id="7"/>
      <w:r>
        <w:rPr>
          <w:color w:val="0000FF"/>
        </w:rPr>
        <w:t>Specialist Tools</w:t>
      </w:r>
    </w:p>
    <w:p w14:paraId="17BDAEF7" w14:textId="77777777" w:rsidR="00B51BB6" w:rsidRDefault="00B51BB6">
      <w:pPr>
        <w:rPr>
          <w:color w:val="303030"/>
          <w:sz w:val="24"/>
          <w:szCs w:val="24"/>
          <w:highlight w:val="white"/>
        </w:rPr>
      </w:pPr>
    </w:p>
    <w:p w14:paraId="62EDF838" w14:textId="77777777" w:rsidR="00B51BB6" w:rsidRDefault="00000000">
      <w:pPr>
        <w:rPr>
          <w:b/>
          <w:bCs/>
          <w:color w:val="0000FF"/>
          <w:sz w:val="26"/>
          <w:szCs w:val="26"/>
        </w:rPr>
      </w:pPr>
      <w:r>
        <w:rPr>
          <w:b/>
          <w:bCs/>
          <w:color w:val="0000FF"/>
          <w:sz w:val="26"/>
          <w:szCs w:val="26"/>
        </w:rPr>
        <w:t>The following summary relates to content stored in the Specialist Tools section of Advisor-e. This content is designed to help advisors secure advisory engagements with new and existing clients. The content is focused on ADVICE and therefore, is better suited to advisors who have previous experience in running client meetings without supervision and are confident to deliver complex business concepts.</w:t>
      </w:r>
    </w:p>
    <w:p w14:paraId="5E5868EA" w14:textId="77777777" w:rsidR="00B51BB6" w:rsidRDefault="00B51BB6"/>
    <w:p w14:paraId="00BDBA6B" w14:textId="77777777" w:rsidR="00B51BB6" w:rsidRDefault="00000000">
      <w:pPr>
        <w:rPr>
          <w:b/>
          <w:bCs/>
          <w:color w:val="303030"/>
          <w:sz w:val="21"/>
          <w:szCs w:val="21"/>
          <w:highlight w:val="white"/>
        </w:rPr>
      </w:pPr>
      <w:r>
        <w:rPr>
          <w:b/>
          <w:bCs/>
          <w:color w:val="303030"/>
          <w:sz w:val="21"/>
          <w:szCs w:val="21"/>
          <w:highlight w:val="white"/>
        </w:rPr>
        <w:t>1A.GE. Productive Habits</w:t>
      </w:r>
    </w:p>
    <w:p w14:paraId="09A55372" w14:textId="77777777" w:rsidR="00B51BB6" w:rsidRDefault="00000000">
      <w:pPr>
        <w:numPr>
          <w:ilvl w:val="0"/>
          <w:numId w:val="45"/>
        </w:numPr>
        <w:shd w:val="clear" w:color="auto" w:fill="FFFFFF"/>
      </w:pPr>
      <w:r>
        <w:rPr>
          <w:b/>
          <w:bCs/>
          <w:color w:val="303030"/>
          <w:sz w:val="21"/>
          <w:szCs w:val="21"/>
        </w:rPr>
        <w:t>Purpose:</w:t>
      </w:r>
      <w:r>
        <w:rPr>
          <w:color w:val="303030"/>
          <w:sz w:val="21"/>
          <w:szCs w:val="21"/>
        </w:rPr>
        <w:t xml:space="preserve"> To explain the emotional reactions to learning and change, and to provide a structured "2x5 step method" for building new productive habits.</w:t>
      </w:r>
    </w:p>
    <w:p w14:paraId="267EF536" w14:textId="77777777" w:rsidR="00B51BB6" w:rsidRDefault="00000000">
      <w:pPr>
        <w:numPr>
          <w:ilvl w:val="0"/>
          <w:numId w:val="45"/>
        </w:numPr>
        <w:shd w:val="clear" w:color="auto" w:fill="FFFFFF"/>
      </w:pPr>
      <w:r>
        <w:rPr>
          <w:b/>
          <w:bCs/>
          <w:color w:val="303030"/>
          <w:sz w:val="21"/>
          <w:szCs w:val="21"/>
        </w:rPr>
        <w:t>How it helps the business owner:</w:t>
      </w:r>
      <w:r>
        <w:rPr>
          <w:color w:val="303030"/>
          <w:sz w:val="21"/>
          <w:szCs w:val="21"/>
        </w:rPr>
        <w:t xml:space="preserve"> It helps owners recognize what is "blocking" them from making positive changes, allowing them to turn abstract goals into consistent action plans while navigating the natural shock and avoidance phases of the learning curve.</w:t>
      </w:r>
    </w:p>
    <w:p w14:paraId="6F91F1D1" w14:textId="77777777" w:rsidR="00B51BB6" w:rsidRDefault="00000000">
      <w:pPr>
        <w:numPr>
          <w:ilvl w:val="0"/>
          <w:numId w:val="45"/>
        </w:numPr>
        <w:shd w:val="clear" w:color="auto" w:fill="FFFFFF"/>
      </w:pPr>
      <w:r>
        <w:rPr>
          <w:b/>
          <w:bCs/>
          <w:color w:val="303030"/>
          <w:sz w:val="21"/>
          <w:szCs w:val="21"/>
        </w:rPr>
        <w:t>How it helps the advisor:</w:t>
      </w:r>
      <w:r>
        <w:rPr>
          <w:color w:val="303030"/>
          <w:sz w:val="21"/>
          <w:szCs w:val="21"/>
        </w:rPr>
        <w:t xml:space="preserve"> It provides the "5 Drivers of Human Output" framework, enabling the advisor to objectively assess and coach a client's performance without lumping observations into a single point of view.</w:t>
      </w:r>
    </w:p>
    <w:p w14:paraId="4CF6D546" w14:textId="77777777" w:rsidR="00B51BB6" w:rsidRDefault="00000000">
      <w:pPr>
        <w:numPr>
          <w:ilvl w:val="0"/>
          <w:numId w:val="45"/>
        </w:numPr>
        <w:shd w:val="clear" w:color="auto" w:fill="FFFFFF"/>
        <w:spacing w:after="180"/>
      </w:pPr>
      <w:r>
        <w:rPr>
          <w:b/>
          <w:bCs/>
          <w:color w:val="303030"/>
          <w:sz w:val="21"/>
          <w:szCs w:val="21"/>
        </w:rPr>
        <w:t>Appropriate Indicators:</w:t>
      </w:r>
      <w:r>
        <w:rPr>
          <w:color w:val="303030"/>
          <w:sz w:val="21"/>
          <w:szCs w:val="21"/>
        </w:rPr>
        <w:t xml:space="preserve"> The client complains of "getting in their own way," avoids necessary actions or feedback, or struggles to implement positive changes in their life or business.</w:t>
      </w:r>
    </w:p>
    <w:p w14:paraId="3460C7B4" w14:textId="77777777" w:rsidR="00B51BB6" w:rsidRDefault="00000000">
      <w:pPr>
        <w:rPr>
          <w:b/>
          <w:bCs/>
          <w:color w:val="303030"/>
          <w:sz w:val="21"/>
          <w:szCs w:val="21"/>
          <w:highlight w:val="white"/>
        </w:rPr>
      </w:pPr>
      <w:r>
        <w:rPr>
          <w:b/>
          <w:bCs/>
          <w:color w:val="303030"/>
          <w:sz w:val="21"/>
          <w:szCs w:val="21"/>
          <w:highlight w:val="white"/>
        </w:rPr>
        <w:lastRenderedPageBreak/>
        <w:t>2. Asset Review 1</w:t>
      </w:r>
    </w:p>
    <w:p w14:paraId="7FDA2618" w14:textId="77777777" w:rsidR="00B51BB6" w:rsidRDefault="00000000">
      <w:pPr>
        <w:numPr>
          <w:ilvl w:val="0"/>
          <w:numId w:val="59"/>
        </w:numPr>
        <w:shd w:val="clear" w:color="auto" w:fill="FFFFFF"/>
      </w:pPr>
      <w:r>
        <w:rPr>
          <w:b/>
          <w:bCs/>
          <w:color w:val="303030"/>
          <w:sz w:val="21"/>
          <w:szCs w:val="21"/>
        </w:rPr>
        <w:t>Purpose:</w:t>
      </w:r>
      <w:r>
        <w:rPr>
          <w:color w:val="303030"/>
          <w:sz w:val="21"/>
          <w:szCs w:val="21"/>
        </w:rPr>
        <w:t xml:space="preserve"> To audit and rate business assets based on their operational necessity (Vital, Necessary, Useful) and calculate their net value, debt, and utilization.</w:t>
      </w:r>
    </w:p>
    <w:p w14:paraId="6EF46186" w14:textId="77777777" w:rsidR="00B51BB6" w:rsidRDefault="00000000">
      <w:pPr>
        <w:numPr>
          <w:ilvl w:val="0"/>
          <w:numId w:val="59"/>
        </w:numPr>
        <w:shd w:val="clear" w:color="auto" w:fill="FFFFFF"/>
      </w:pPr>
      <w:r>
        <w:rPr>
          <w:b/>
          <w:bCs/>
          <w:color w:val="303030"/>
          <w:sz w:val="21"/>
          <w:szCs w:val="21"/>
        </w:rPr>
        <w:t>How it helps the business owner:</w:t>
      </w:r>
      <w:r>
        <w:rPr>
          <w:color w:val="303030"/>
          <w:sz w:val="21"/>
          <w:szCs w:val="21"/>
        </w:rPr>
        <w:t xml:space="preserve"> It provides clarity on which assets are generating enough utilization to service their debt payments and identifies items that should be held or released to free up capital.</w:t>
      </w:r>
    </w:p>
    <w:p w14:paraId="304E46CB" w14:textId="77777777" w:rsidR="00B51BB6" w:rsidRDefault="00000000">
      <w:pPr>
        <w:numPr>
          <w:ilvl w:val="0"/>
          <w:numId w:val="59"/>
        </w:numPr>
        <w:shd w:val="clear" w:color="auto" w:fill="FFFFFF"/>
      </w:pPr>
      <w:r>
        <w:rPr>
          <w:b/>
          <w:bCs/>
          <w:color w:val="303030"/>
          <w:sz w:val="21"/>
          <w:szCs w:val="21"/>
        </w:rPr>
        <w:t>How it helps the advisor:</w:t>
      </w:r>
      <w:r>
        <w:rPr>
          <w:color w:val="303030"/>
          <w:sz w:val="21"/>
          <w:szCs w:val="21"/>
        </w:rPr>
        <w:t xml:space="preserve"> It gives the advisor a structured, mathematical way to analyze a client's asset register and advise on capital release potential.</w:t>
      </w:r>
    </w:p>
    <w:p w14:paraId="45FEAFFD" w14:textId="77777777" w:rsidR="00B51BB6" w:rsidRDefault="00000000">
      <w:pPr>
        <w:numPr>
          <w:ilvl w:val="0"/>
          <w:numId w:val="59"/>
        </w:numPr>
        <w:shd w:val="clear" w:color="auto" w:fill="FFFFFF"/>
        <w:spacing w:after="180"/>
      </w:pPr>
      <w:r>
        <w:rPr>
          <w:b/>
          <w:bCs/>
          <w:color w:val="303030"/>
          <w:sz w:val="21"/>
          <w:szCs w:val="21"/>
        </w:rPr>
        <w:t>Appropriate Indicators:</w:t>
      </w:r>
      <w:r>
        <w:rPr>
          <w:color w:val="303030"/>
          <w:sz w:val="21"/>
          <w:szCs w:val="21"/>
        </w:rPr>
        <w:t xml:space="preserve"> The client has cash flow issues, underutilized equipment, high debt tied to physical </w:t>
      </w:r>
      <w:proofErr w:type="gramStart"/>
      <w:r>
        <w:rPr>
          <w:color w:val="303030"/>
          <w:sz w:val="21"/>
          <w:szCs w:val="21"/>
        </w:rPr>
        <w:t>assets, or</w:t>
      </w:r>
      <w:proofErr w:type="gramEnd"/>
      <w:r>
        <w:rPr>
          <w:color w:val="303030"/>
          <w:sz w:val="21"/>
          <w:szCs w:val="21"/>
        </w:rPr>
        <w:t xml:space="preserve"> needs to restructure their balance sheet.</w:t>
      </w:r>
    </w:p>
    <w:p w14:paraId="56B2595F" w14:textId="77777777" w:rsidR="00B51BB6" w:rsidRDefault="00000000">
      <w:pPr>
        <w:rPr>
          <w:b/>
          <w:bCs/>
          <w:color w:val="303030"/>
          <w:sz w:val="21"/>
          <w:szCs w:val="21"/>
          <w:highlight w:val="white"/>
        </w:rPr>
      </w:pPr>
      <w:r>
        <w:rPr>
          <w:b/>
          <w:bCs/>
          <w:color w:val="303030"/>
          <w:sz w:val="21"/>
          <w:szCs w:val="21"/>
          <w:highlight w:val="white"/>
        </w:rPr>
        <w:t>3. Bizz Sale Assessment Model</w:t>
      </w:r>
    </w:p>
    <w:p w14:paraId="131B70E6" w14:textId="77777777" w:rsidR="00B51BB6" w:rsidRDefault="00000000">
      <w:pPr>
        <w:numPr>
          <w:ilvl w:val="0"/>
          <w:numId w:val="65"/>
        </w:numPr>
        <w:shd w:val="clear" w:color="auto" w:fill="FFFFFF"/>
      </w:pPr>
      <w:r>
        <w:rPr>
          <w:b/>
          <w:bCs/>
          <w:color w:val="303030"/>
          <w:sz w:val="21"/>
          <w:szCs w:val="21"/>
        </w:rPr>
        <w:t>Purpose:</w:t>
      </w:r>
      <w:r>
        <w:rPr>
          <w:color w:val="303030"/>
          <w:sz w:val="21"/>
          <w:szCs w:val="21"/>
        </w:rPr>
        <w:t xml:space="preserve"> A comprehensive financial modeling spreadsheet used to calculate a business's adjusted asset values, goodwill, payback periods, and return on investment (ROI) for a sale or purchase.</w:t>
      </w:r>
    </w:p>
    <w:p w14:paraId="1EC6E3CD" w14:textId="77777777" w:rsidR="00B51BB6" w:rsidRDefault="00000000">
      <w:pPr>
        <w:numPr>
          <w:ilvl w:val="0"/>
          <w:numId w:val="65"/>
        </w:numPr>
        <w:shd w:val="clear" w:color="auto" w:fill="FFFFFF"/>
      </w:pPr>
      <w:r>
        <w:rPr>
          <w:b/>
          <w:bCs/>
          <w:color w:val="303030"/>
          <w:sz w:val="21"/>
          <w:szCs w:val="21"/>
        </w:rPr>
        <w:t>How it helps the business owner:</w:t>
      </w:r>
      <w:r>
        <w:rPr>
          <w:color w:val="303030"/>
          <w:sz w:val="21"/>
          <w:szCs w:val="21"/>
        </w:rPr>
        <w:t xml:space="preserve"> It grounds their expectations in data, showing both "fair market" and "worst-case" realization values, helping them objectively view what their business is worth.</w:t>
      </w:r>
    </w:p>
    <w:p w14:paraId="4F1DE472" w14:textId="77777777" w:rsidR="00B51BB6" w:rsidRDefault="00000000">
      <w:pPr>
        <w:numPr>
          <w:ilvl w:val="0"/>
          <w:numId w:val="65"/>
        </w:numPr>
        <w:shd w:val="clear" w:color="auto" w:fill="FFFFFF"/>
      </w:pPr>
      <w:r>
        <w:rPr>
          <w:b/>
          <w:bCs/>
          <w:color w:val="303030"/>
          <w:sz w:val="21"/>
          <w:szCs w:val="21"/>
        </w:rPr>
        <w:t>How it helps the advisor:</w:t>
      </w:r>
      <w:r>
        <w:rPr>
          <w:color w:val="303030"/>
          <w:sz w:val="21"/>
          <w:szCs w:val="21"/>
        </w:rPr>
        <w:t xml:space="preserve"> It provides robust financial calculations—such as EBPITDA multipliers, depreciation, and debt serviceability—to distance valuation advice from arbitrary market guesswork.</w:t>
      </w:r>
    </w:p>
    <w:p w14:paraId="48D1D35D" w14:textId="77777777" w:rsidR="00B51BB6" w:rsidRDefault="00000000">
      <w:pPr>
        <w:numPr>
          <w:ilvl w:val="0"/>
          <w:numId w:val="65"/>
        </w:numPr>
        <w:shd w:val="clear" w:color="auto" w:fill="FFFFFF"/>
        <w:spacing w:after="180"/>
      </w:pPr>
      <w:r>
        <w:rPr>
          <w:b/>
          <w:bCs/>
          <w:color w:val="303030"/>
          <w:sz w:val="21"/>
          <w:szCs w:val="21"/>
        </w:rPr>
        <w:t>Appropriate Indicators:</w:t>
      </w:r>
      <w:r>
        <w:rPr>
          <w:color w:val="303030"/>
          <w:sz w:val="21"/>
          <w:szCs w:val="21"/>
        </w:rPr>
        <w:t xml:space="preserve"> The client is actively looking to buy a business, sell their business, or needs a data-driven valuation for succession planning.</w:t>
      </w:r>
    </w:p>
    <w:p w14:paraId="34A66A7B" w14:textId="77777777" w:rsidR="00B51BB6" w:rsidRDefault="00000000">
      <w:pPr>
        <w:rPr>
          <w:b/>
          <w:bCs/>
          <w:color w:val="303030"/>
          <w:sz w:val="21"/>
          <w:szCs w:val="21"/>
          <w:highlight w:val="white"/>
        </w:rPr>
      </w:pPr>
      <w:r>
        <w:rPr>
          <w:b/>
          <w:bCs/>
          <w:color w:val="303030"/>
          <w:sz w:val="21"/>
          <w:szCs w:val="21"/>
          <w:highlight w:val="white"/>
        </w:rPr>
        <w:t>4. Business Assessment Report</w:t>
      </w:r>
    </w:p>
    <w:p w14:paraId="6F4FC666" w14:textId="77777777" w:rsidR="00B51BB6" w:rsidRDefault="00000000">
      <w:pPr>
        <w:numPr>
          <w:ilvl w:val="0"/>
          <w:numId w:val="77"/>
        </w:numPr>
        <w:shd w:val="clear" w:color="auto" w:fill="FFFFFF"/>
      </w:pPr>
      <w:r>
        <w:rPr>
          <w:b/>
          <w:bCs/>
          <w:color w:val="303030"/>
          <w:sz w:val="21"/>
          <w:szCs w:val="21"/>
        </w:rPr>
        <w:t>Purpose:</w:t>
      </w:r>
      <w:r>
        <w:rPr>
          <w:color w:val="303030"/>
          <w:sz w:val="21"/>
          <w:szCs w:val="21"/>
        </w:rPr>
        <w:t xml:space="preserve"> A presentation template designed for a </w:t>
      </w:r>
      <w:r>
        <w:rPr>
          <w:b/>
          <w:bCs/>
          <w:color w:val="303030"/>
          <w:sz w:val="21"/>
          <w:szCs w:val="21"/>
        </w:rPr>
        <w:t>purchaser</w:t>
      </w:r>
      <w:r>
        <w:rPr>
          <w:color w:val="303030"/>
          <w:sz w:val="21"/>
          <w:szCs w:val="21"/>
        </w:rPr>
        <w:t>, breaking down the fair market value, margin for error, and investment scenarios of a prospective business acquisition.</w:t>
      </w:r>
    </w:p>
    <w:p w14:paraId="627B2F76" w14:textId="77777777" w:rsidR="00B51BB6" w:rsidRDefault="00000000">
      <w:pPr>
        <w:numPr>
          <w:ilvl w:val="0"/>
          <w:numId w:val="77"/>
        </w:numPr>
        <w:shd w:val="clear" w:color="auto" w:fill="FFFFFF"/>
      </w:pPr>
      <w:r>
        <w:rPr>
          <w:b/>
          <w:bCs/>
          <w:color w:val="303030"/>
          <w:sz w:val="21"/>
          <w:szCs w:val="21"/>
        </w:rPr>
        <w:t>How it helps the business owner (Buyer):</w:t>
      </w:r>
      <w:r>
        <w:rPr>
          <w:color w:val="303030"/>
          <w:sz w:val="21"/>
          <w:szCs w:val="21"/>
        </w:rPr>
        <w:t xml:space="preserve"> It highlights the potential fragility of the business's ability to service the purchase price during economic declines and outlines risks like lease expiry or staff transferability.</w:t>
      </w:r>
    </w:p>
    <w:p w14:paraId="2AD8BE2D" w14:textId="77777777" w:rsidR="00B51BB6" w:rsidRDefault="00000000">
      <w:pPr>
        <w:numPr>
          <w:ilvl w:val="0"/>
          <w:numId w:val="77"/>
        </w:numPr>
        <w:shd w:val="clear" w:color="auto" w:fill="FFFFFF"/>
      </w:pPr>
      <w:r>
        <w:rPr>
          <w:b/>
          <w:bCs/>
          <w:color w:val="303030"/>
          <w:sz w:val="21"/>
          <w:szCs w:val="21"/>
        </w:rPr>
        <w:t>How it helps the advisor:</w:t>
      </w:r>
      <w:r>
        <w:rPr>
          <w:color w:val="303030"/>
          <w:sz w:val="21"/>
          <w:szCs w:val="21"/>
        </w:rPr>
        <w:t xml:space="preserve"> It serves as a structured deliverable to present due diligence findings using "3-Point Sensitivities" (serviceability, goodwill repayment, and performance variance) to ground the buyer's decisions in reality.</w:t>
      </w:r>
    </w:p>
    <w:p w14:paraId="580484EF" w14:textId="77777777" w:rsidR="00B51BB6" w:rsidRDefault="00000000">
      <w:pPr>
        <w:numPr>
          <w:ilvl w:val="0"/>
          <w:numId w:val="77"/>
        </w:numPr>
        <w:shd w:val="clear" w:color="auto" w:fill="FFFFFF"/>
        <w:spacing w:after="180"/>
      </w:pPr>
      <w:r>
        <w:rPr>
          <w:b/>
          <w:bCs/>
          <w:color w:val="303030"/>
          <w:sz w:val="21"/>
          <w:szCs w:val="21"/>
        </w:rPr>
        <w:t>Appropriate Indicators:</w:t>
      </w:r>
      <w:r>
        <w:rPr>
          <w:color w:val="303030"/>
          <w:sz w:val="21"/>
          <w:szCs w:val="21"/>
        </w:rPr>
        <w:t xml:space="preserve"> A client is evaluating a specific business to purchase and needs help assessing the risks and securing bank financing.</w:t>
      </w:r>
    </w:p>
    <w:p w14:paraId="406CB4B1" w14:textId="77777777" w:rsidR="00B51BB6" w:rsidRDefault="00000000">
      <w:pPr>
        <w:rPr>
          <w:b/>
          <w:bCs/>
          <w:color w:val="303030"/>
          <w:sz w:val="21"/>
          <w:szCs w:val="21"/>
          <w:highlight w:val="white"/>
        </w:rPr>
      </w:pPr>
      <w:r>
        <w:rPr>
          <w:b/>
          <w:bCs/>
          <w:color w:val="303030"/>
          <w:sz w:val="21"/>
          <w:szCs w:val="21"/>
          <w:highlight w:val="white"/>
        </w:rPr>
        <w:t>5. Business Sale Assessment Report</w:t>
      </w:r>
    </w:p>
    <w:p w14:paraId="255CCB69" w14:textId="77777777" w:rsidR="00B51BB6" w:rsidRDefault="00000000">
      <w:pPr>
        <w:numPr>
          <w:ilvl w:val="0"/>
          <w:numId w:val="61"/>
        </w:numPr>
        <w:shd w:val="clear" w:color="auto" w:fill="FFFFFF"/>
      </w:pPr>
      <w:r>
        <w:rPr>
          <w:b/>
          <w:bCs/>
          <w:color w:val="303030"/>
          <w:sz w:val="21"/>
          <w:szCs w:val="21"/>
        </w:rPr>
        <w:t>Purpose:</w:t>
      </w:r>
      <w:r>
        <w:rPr>
          <w:color w:val="303030"/>
          <w:sz w:val="21"/>
          <w:szCs w:val="21"/>
        </w:rPr>
        <w:t xml:space="preserve"> A presentation template designed for a </w:t>
      </w:r>
      <w:r>
        <w:rPr>
          <w:b/>
          <w:bCs/>
          <w:color w:val="303030"/>
          <w:sz w:val="21"/>
          <w:szCs w:val="21"/>
        </w:rPr>
        <w:t>vendor</w:t>
      </w:r>
      <w:r>
        <w:rPr>
          <w:color w:val="303030"/>
          <w:sz w:val="21"/>
          <w:szCs w:val="21"/>
        </w:rPr>
        <w:t>, demonstrating how a potential purchaser will view their business's value, risks, and future maintainable earnings.</w:t>
      </w:r>
    </w:p>
    <w:p w14:paraId="73F43E34" w14:textId="77777777" w:rsidR="00B51BB6" w:rsidRDefault="00000000">
      <w:pPr>
        <w:numPr>
          <w:ilvl w:val="0"/>
          <w:numId w:val="61"/>
        </w:numPr>
        <w:shd w:val="clear" w:color="auto" w:fill="FFFFFF"/>
      </w:pPr>
      <w:r>
        <w:rPr>
          <w:b/>
          <w:bCs/>
          <w:color w:val="303030"/>
          <w:sz w:val="21"/>
          <w:szCs w:val="21"/>
        </w:rPr>
        <w:lastRenderedPageBreak/>
        <w:t>How it helps the business owner (Seller):</w:t>
      </w:r>
      <w:r>
        <w:rPr>
          <w:color w:val="303030"/>
          <w:sz w:val="21"/>
          <w:szCs w:val="21"/>
        </w:rPr>
        <w:t xml:space="preserve"> It empowers the seller to maximize their return by understanding the "bankable price" a purchaser can afford, helping them prepare for negotiations and due diligence.</w:t>
      </w:r>
    </w:p>
    <w:p w14:paraId="7C034088" w14:textId="77777777" w:rsidR="00B51BB6" w:rsidRDefault="00000000">
      <w:pPr>
        <w:numPr>
          <w:ilvl w:val="0"/>
          <w:numId w:val="61"/>
        </w:numPr>
        <w:shd w:val="clear" w:color="auto" w:fill="FFFFFF"/>
      </w:pPr>
      <w:r>
        <w:rPr>
          <w:b/>
          <w:bCs/>
          <w:color w:val="303030"/>
          <w:sz w:val="21"/>
          <w:szCs w:val="21"/>
        </w:rPr>
        <w:t>How it helps the advisor:</w:t>
      </w:r>
      <w:r>
        <w:rPr>
          <w:color w:val="303030"/>
          <w:sz w:val="21"/>
          <w:szCs w:val="21"/>
        </w:rPr>
        <w:t xml:space="preserve"> It provides a framework to manage a seller's "Confirmation Bias" and emotional attachment, bringing their asking price in line with realistic market and funding constraints.</w:t>
      </w:r>
    </w:p>
    <w:p w14:paraId="23CF9420" w14:textId="77777777" w:rsidR="00B51BB6" w:rsidRDefault="00000000">
      <w:pPr>
        <w:numPr>
          <w:ilvl w:val="0"/>
          <w:numId w:val="61"/>
        </w:numPr>
        <w:shd w:val="clear" w:color="auto" w:fill="FFFFFF"/>
        <w:spacing w:after="180"/>
      </w:pPr>
      <w:r>
        <w:rPr>
          <w:b/>
          <w:bCs/>
          <w:color w:val="303030"/>
          <w:sz w:val="21"/>
          <w:szCs w:val="21"/>
        </w:rPr>
        <w:t>Appropriate Indicators:</w:t>
      </w:r>
      <w:r>
        <w:rPr>
          <w:color w:val="303030"/>
          <w:sz w:val="21"/>
          <w:szCs w:val="21"/>
        </w:rPr>
        <w:t xml:space="preserve"> A client intends to sell their business, needs to establish a defensible asking price, or is seeking a market valuation.</w:t>
      </w:r>
    </w:p>
    <w:p w14:paraId="6D7246B2" w14:textId="77777777" w:rsidR="00B51BB6" w:rsidRDefault="00000000">
      <w:pPr>
        <w:rPr>
          <w:b/>
          <w:bCs/>
          <w:color w:val="303030"/>
          <w:sz w:val="21"/>
          <w:szCs w:val="21"/>
          <w:highlight w:val="white"/>
        </w:rPr>
      </w:pPr>
      <w:r>
        <w:rPr>
          <w:b/>
          <w:bCs/>
          <w:color w:val="303030"/>
          <w:sz w:val="21"/>
          <w:szCs w:val="21"/>
          <w:highlight w:val="white"/>
        </w:rPr>
        <w:t xml:space="preserve">6. Cafe Turnaround </w:t>
      </w:r>
      <w:proofErr w:type="spellStart"/>
      <w:r>
        <w:rPr>
          <w:b/>
          <w:bCs/>
          <w:color w:val="303030"/>
          <w:sz w:val="21"/>
          <w:szCs w:val="21"/>
          <w:highlight w:val="white"/>
        </w:rPr>
        <w:t>Behaviours</w:t>
      </w:r>
      <w:proofErr w:type="spellEnd"/>
    </w:p>
    <w:p w14:paraId="540F07E9" w14:textId="77777777" w:rsidR="00B51BB6" w:rsidRDefault="00000000">
      <w:pPr>
        <w:numPr>
          <w:ilvl w:val="0"/>
          <w:numId w:val="49"/>
        </w:numPr>
        <w:shd w:val="clear" w:color="auto" w:fill="FFFFFF"/>
      </w:pPr>
      <w:r>
        <w:rPr>
          <w:b/>
          <w:bCs/>
          <w:color w:val="303030"/>
          <w:sz w:val="21"/>
          <w:szCs w:val="21"/>
        </w:rPr>
        <w:t>Purpose:</w:t>
      </w:r>
      <w:r>
        <w:rPr>
          <w:color w:val="303030"/>
          <w:sz w:val="21"/>
          <w:szCs w:val="21"/>
        </w:rPr>
        <w:t xml:space="preserve"> To provide structural considerations and communication scripts designed to improve customer engagement and handle complaints in a hospitality setting.</w:t>
      </w:r>
    </w:p>
    <w:p w14:paraId="5FAF4930" w14:textId="77777777" w:rsidR="00B51BB6" w:rsidRDefault="00000000">
      <w:pPr>
        <w:numPr>
          <w:ilvl w:val="0"/>
          <w:numId w:val="49"/>
        </w:numPr>
        <w:shd w:val="clear" w:color="auto" w:fill="FFFFFF"/>
      </w:pPr>
      <w:r>
        <w:rPr>
          <w:b/>
          <w:bCs/>
          <w:color w:val="303030"/>
          <w:sz w:val="21"/>
          <w:szCs w:val="21"/>
        </w:rPr>
        <w:t>How it helps the business owner:</w:t>
      </w:r>
      <w:r>
        <w:rPr>
          <w:color w:val="303030"/>
          <w:sz w:val="21"/>
          <w:szCs w:val="21"/>
        </w:rPr>
        <w:t xml:space="preserve"> It gives them actionable, scenario-based scripts for their staff (e.g., handling a queue vs. a single customer) to improve </w:t>
      </w:r>
      <w:proofErr w:type="gramStart"/>
      <w:r>
        <w:rPr>
          <w:color w:val="303030"/>
          <w:sz w:val="21"/>
          <w:szCs w:val="21"/>
        </w:rPr>
        <w:t>the customer</w:t>
      </w:r>
      <w:proofErr w:type="gramEnd"/>
      <w:r>
        <w:rPr>
          <w:color w:val="303030"/>
          <w:sz w:val="21"/>
          <w:szCs w:val="21"/>
        </w:rPr>
        <w:t xml:space="preserve"> experience and increase upselling.</w:t>
      </w:r>
    </w:p>
    <w:p w14:paraId="6297A495" w14:textId="77777777" w:rsidR="00B51BB6" w:rsidRDefault="00000000">
      <w:pPr>
        <w:numPr>
          <w:ilvl w:val="0"/>
          <w:numId w:val="49"/>
        </w:numPr>
        <w:shd w:val="clear" w:color="auto" w:fill="FFFFFF"/>
      </w:pPr>
      <w:r>
        <w:rPr>
          <w:b/>
          <w:bCs/>
          <w:color w:val="303030"/>
          <w:sz w:val="21"/>
          <w:szCs w:val="21"/>
        </w:rPr>
        <w:t>How it helps the advisor:</w:t>
      </w:r>
      <w:r>
        <w:rPr>
          <w:color w:val="303030"/>
          <w:sz w:val="21"/>
          <w:szCs w:val="21"/>
        </w:rPr>
        <w:t xml:space="preserve"> It serves as a practical, ready-made training tool for the advisor to run role-play sessions and facilitate behavioral change among the client's frontline team.</w:t>
      </w:r>
    </w:p>
    <w:p w14:paraId="6E91C26A" w14:textId="77777777" w:rsidR="00B51BB6" w:rsidRDefault="00000000">
      <w:pPr>
        <w:numPr>
          <w:ilvl w:val="0"/>
          <w:numId w:val="49"/>
        </w:numPr>
        <w:shd w:val="clear" w:color="auto" w:fill="FFFFFF"/>
        <w:spacing w:after="180"/>
      </w:pPr>
      <w:r>
        <w:rPr>
          <w:b/>
          <w:bCs/>
          <w:color w:val="303030"/>
          <w:sz w:val="21"/>
          <w:szCs w:val="21"/>
        </w:rPr>
        <w:t>Appropriate Indicators:</w:t>
      </w:r>
      <w:r>
        <w:rPr>
          <w:color w:val="303030"/>
          <w:sz w:val="21"/>
          <w:szCs w:val="21"/>
        </w:rPr>
        <w:t xml:space="preserve"> A hospitality client is suffering from poor customer service, low average transaction values (lack of upselling), or negative online reviews.</w:t>
      </w:r>
    </w:p>
    <w:p w14:paraId="68DC57FD" w14:textId="77777777" w:rsidR="00B51BB6" w:rsidRDefault="00000000">
      <w:pPr>
        <w:rPr>
          <w:b/>
          <w:bCs/>
          <w:color w:val="303030"/>
          <w:sz w:val="21"/>
          <w:szCs w:val="21"/>
          <w:highlight w:val="white"/>
        </w:rPr>
      </w:pPr>
      <w:r>
        <w:rPr>
          <w:b/>
          <w:bCs/>
          <w:color w:val="303030"/>
          <w:sz w:val="21"/>
          <w:szCs w:val="21"/>
          <w:highlight w:val="white"/>
        </w:rPr>
        <w:t>7. Client Survey</w:t>
      </w:r>
    </w:p>
    <w:p w14:paraId="68286BEF" w14:textId="77777777" w:rsidR="00B51BB6" w:rsidRDefault="00000000">
      <w:pPr>
        <w:numPr>
          <w:ilvl w:val="0"/>
          <w:numId w:val="34"/>
        </w:numPr>
        <w:shd w:val="clear" w:color="auto" w:fill="FFFFFF"/>
      </w:pPr>
      <w:r>
        <w:rPr>
          <w:b/>
          <w:bCs/>
          <w:color w:val="303030"/>
          <w:sz w:val="21"/>
          <w:szCs w:val="21"/>
        </w:rPr>
        <w:t>Purpose:</w:t>
      </w:r>
      <w:r>
        <w:rPr>
          <w:color w:val="303030"/>
          <w:sz w:val="21"/>
          <w:szCs w:val="21"/>
        </w:rPr>
        <w:t xml:space="preserve"> A conversational phone script and guide for gathering honest feedback from a client's customer base regarding service expectations and communication.</w:t>
      </w:r>
    </w:p>
    <w:p w14:paraId="71C1A6A8" w14:textId="77777777" w:rsidR="00B51BB6" w:rsidRDefault="00000000">
      <w:pPr>
        <w:numPr>
          <w:ilvl w:val="0"/>
          <w:numId w:val="34"/>
        </w:numPr>
        <w:shd w:val="clear" w:color="auto" w:fill="FFFFFF"/>
      </w:pPr>
      <w:r>
        <w:rPr>
          <w:b/>
          <w:bCs/>
          <w:color w:val="303030"/>
          <w:sz w:val="21"/>
          <w:szCs w:val="21"/>
        </w:rPr>
        <w:t>How it helps the business owner:</w:t>
      </w:r>
      <w:r>
        <w:rPr>
          <w:color w:val="303030"/>
          <w:sz w:val="21"/>
          <w:szCs w:val="21"/>
        </w:rPr>
        <w:t xml:space="preserve"> It cuts through polite "coded language" to uncover real data on service bottlenecks, market differentiation, and areas for immediate improvement.</w:t>
      </w:r>
    </w:p>
    <w:p w14:paraId="2D237E62" w14:textId="77777777" w:rsidR="00B51BB6" w:rsidRDefault="00000000">
      <w:pPr>
        <w:numPr>
          <w:ilvl w:val="0"/>
          <w:numId w:val="34"/>
        </w:numPr>
        <w:shd w:val="clear" w:color="auto" w:fill="FFFFFF"/>
      </w:pPr>
      <w:r>
        <w:rPr>
          <w:b/>
          <w:bCs/>
          <w:color w:val="303030"/>
          <w:sz w:val="21"/>
          <w:szCs w:val="21"/>
        </w:rPr>
        <w:t>How it helps the advisor:</w:t>
      </w:r>
      <w:r>
        <w:rPr>
          <w:color w:val="303030"/>
          <w:sz w:val="21"/>
          <w:szCs w:val="21"/>
        </w:rPr>
        <w:t xml:space="preserve"> It allows the advisor to act as an objective, third-party researcher, building trust with the client's market and gathering unbiased data to drive strategic consulting.</w:t>
      </w:r>
    </w:p>
    <w:p w14:paraId="45B4391D" w14:textId="77777777" w:rsidR="00B51BB6" w:rsidRDefault="00000000">
      <w:pPr>
        <w:numPr>
          <w:ilvl w:val="0"/>
          <w:numId w:val="34"/>
        </w:numPr>
        <w:shd w:val="clear" w:color="auto" w:fill="FFFFFF"/>
        <w:spacing w:after="180"/>
      </w:pPr>
      <w:r>
        <w:rPr>
          <w:b/>
          <w:bCs/>
          <w:color w:val="303030"/>
          <w:sz w:val="21"/>
          <w:szCs w:val="21"/>
        </w:rPr>
        <w:t>Appropriate Indicators:</w:t>
      </w:r>
      <w:r>
        <w:rPr>
          <w:color w:val="303030"/>
          <w:sz w:val="21"/>
          <w:szCs w:val="21"/>
        </w:rPr>
        <w:t xml:space="preserve"> The client is experiencing customer churn, is unsure of their competitive advantage, or is considering changing their billing/service models.</w:t>
      </w:r>
    </w:p>
    <w:p w14:paraId="2DFFDA43" w14:textId="77777777" w:rsidR="00B51BB6" w:rsidRDefault="00000000">
      <w:pPr>
        <w:rPr>
          <w:b/>
          <w:bCs/>
          <w:color w:val="303030"/>
          <w:sz w:val="21"/>
          <w:szCs w:val="21"/>
          <w:highlight w:val="white"/>
        </w:rPr>
      </w:pPr>
      <w:r>
        <w:rPr>
          <w:b/>
          <w:bCs/>
          <w:color w:val="303030"/>
          <w:sz w:val="21"/>
          <w:szCs w:val="21"/>
          <w:highlight w:val="white"/>
        </w:rPr>
        <w:t>8. Coping with the types at their worst</w:t>
      </w:r>
    </w:p>
    <w:p w14:paraId="4B65162E" w14:textId="77777777" w:rsidR="00B51BB6" w:rsidRDefault="00000000">
      <w:pPr>
        <w:numPr>
          <w:ilvl w:val="0"/>
          <w:numId w:val="47"/>
        </w:numPr>
        <w:shd w:val="clear" w:color="auto" w:fill="FFFFFF"/>
      </w:pPr>
      <w:r>
        <w:rPr>
          <w:b/>
          <w:bCs/>
          <w:color w:val="303030"/>
          <w:sz w:val="21"/>
          <w:szCs w:val="21"/>
        </w:rPr>
        <w:t>Purpose:</w:t>
      </w:r>
      <w:r>
        <w:rPr>
          <w:color w:val="303030"/>
          <w:sz w:val="21"/>
          <w:szCs w:val="21"/>
        </w:rPr>
        <w:t xml:space="preserve"> A psychological guide mapping the 9 Enneagram personality types to their disruptive workplace behaviors, providing specific coping and management strategies.</w:t>
      </w:r>
    </w:p>
    <w:p w14:paraId="0010B463" w14:textId="77777777" w:rsidR="00B51BB6" w:rsidRDefault="00000000">
      <w:pPr>
        <w:numPr>
          <w:ilvl w:val="0"/>
          <w:numId w:val="47"/>
        </w:numPr>
        <w:shd w:val="clear" w:color="auto" w:fill="FFFFFF"/>
      </w:pPr>
      <w:r>
        <w:rPr>
          <w:b/>
          <w:bCs/>
          <w:color w:val="303030"/>
          <w:sz w:val="21"/>
          <w:szCs w:val="21"/>
        </w:rPr>
        <w:t>How it helps the business owner:</w:t>
      </w:r>
      <w:r>
        <w:rPr>
          <w:color w:val="303030"/>
          <w:sz w:val="21"/>
          <w:szCs w:val="21"/>
        </w:rPr>
        <w:t xml:space="preserve"> It provides targeted management techniques (e.g., setting clear boundaries for "Helpers" or separating behavior from the person for "Achievers") to reduce conflict and improve team dynamics.</w:t>
      </w:r>
    </w:p>
    <w:p w14:paraId="1BE4ECFE" w14:textId="77777777" w:rsidR="00B51BB6" w:rsidRDefault="00000000">
      <w:pPr>
        <w:numPr>
          <w:ilvl w:val="0"/>
          <w:numId w:val="47"/>
        </w:numPr>
        <w:shd w:val="clear" w:color="auto" w:fill="FFFFFF"/>
      </w:pPr>
      <w:r>
        <w:rPr>
          <w:b/>
          <w:bCs/>
          <w:color w:val="303030"/>
          <w:sz w:val="21"/>
          <w:szCs w:val="21"/>
        </w:rPr>
        <w:t>How it helps the advisor:</w:t>
      </w:r>
      <w:r>
        <w:rPr>
          <w:color w:val="303030"/>
          <w:sz w:val="21"/>
          <w:szCs w:val="21"/>
        </w:rPr>
        <w:t xml:space="preserve"> It helps the advisor navigate client personality clashes and tailor their own consulting approach based on the client's "Finder, Minder, or Grinder" social style.</w:t>
      </w:r>
    </w:p>
    <w:p w14:paraId="38649A80" w14:textId="77777777" w:rsidR="00B51BB6" w:rsidRDefault="00000000">
      <w:pPr>
        <w:numPr>
          <w:ilvl w:val="0"/>
          <w:numId w:val="47"/>
        </w:numPr>
        <w:shd w:val="clear" w:color="auto" w:fill="FFFFFF"/>
        <w:spacing w:after="180"/>
      </w:pPr>
      <w:r>
        <w:rPr>
          <w:b/>
          <w:bCs/>
          <w:color w:val="303030"/>
          <w:sz w:val="21"/>
          <w:szCs w:val="21"/>
        </w:rPr>
        <w:lastRenderedPageBreak/>
        <w:t>Appropriate Indicators:</w:t>
      </w:r>
      <w:r>
        <w:rPr>
          <w:color w:val="303030"/>
          <w:sz w:val="21"/>
          <w:szCs w:val="21"/>
        </w:rPr>
        <w:t xml:space="preserve"> The workplace suffers from high conflict, poor communication, or the business owner is struggling to manage specific, difficult employees.</w:t>
      </w:r>
    </w:p>
    <w:p w14:paraId="0687F9E5" w14:textId="77777777" w:rsidR="00B51BB6" w:rsidRDefault="00000000">
      <w:pPr>
        <w:rPr>
          <w:b/>
          <w:bCs/>
          <w:color w:val="303030"/>
          <w:sz w:val="21"/>
          <w:szCs w:val="21"/>
          <w:highlight w:val="white"/>
        </w:rPr>
      </w:pPr>
      <w:r>
        <w:rPr>
          <w:b/>
          <w:bCs/>
          <w:color w:val="303030"/>
          <w:sz w:val="21"/>
          <w:szCs w:val="21"/>
          <w:highlight w:val="white"/>
        </w:rPr>
        <w:t>9. DD Customer Review</w:t>
      </w:r>
    </w:p>
    <w:p w14:paraId="298A6E0E" w14:textId="77777777" w:rsidR="00B51BB6" w:rsidRDefault="00000000">
      <w:pPr>
        <w:numPr>
          <w:ilvl w:val="0"/>
          <w:numId w:val="23"/>
        </w:numPr>
        <w:shd w:val="clear" w:color="auto" w:fill="FFFFFF"/>
      </w:pPr>
      <w:r>
        <w:rPr>
          <w:b/>
          <w:bCs/>
          <w:color w:val="303030"/>
          <w:sz w:val="21"/>
          <w:szCs w:val="21"/>
        </w:rPr>
        <w:t>Purpose:</w:t>
      </w:r>
      <w:r>
        <w:rPr>
          <w:color w:val="303030"/>
          <w:sz w:val="21"/>
          <w:szCs w:val="21"/>
        </w:rPr>
        <w:t xml:space="preserve"> A data analysis framework to segment a client's customer base by fee ranges, engagement levels, and individual salesperson performance.</w:t>
      </w:r>
    </w:p>
    <w:p w14:paraId="3EACDAD7" w14:textId="77777777" w:rsidR="00B51BB6" w:rsidRDefault="00000000">
      <w:pPr>
        <w:numPr>
          <w:ilvl w:val="0"/>
          <w:numId w:val="23"/>
        </w:numPr>
        <w:shd w:val="clear" w:color="auto" w:fill="FFFFFF"/>
      </w:pPr>
      <w:r>
        <w:rPr>
          <w:b/>
          <w:bCs/>
          <w:color w:val="303030"/>
          <w:sz w:val="21"/>
          <w:szCs w:val="21"/>
        </w:rPr>
        <w:t>How it helps the business owner:</w:t>
      </w:r>
      <w:r>
        <w:rPr>
          <w:color w:val="303030"/>
          <w:sz w:val="21"/>
          <w:szCs w:val="21"/>
        </w:rPr>
        <w:t xml:space="preserve"> It provides a stark visualization of customer concentration, showing exactly where revenue comes from and highlighting the effectiveness (or underperformance) of specific sales staff.</w:t>
      </w:r>
    </w:p>
    <w:p w14:paraId="08543616" w14:textId="77777777" w:rsidR="00B51BB6" w:rsidRDefault="00000000">
      <w:pPr>
        <w:numPr>
          <w:ilvl w:val="0"/>
          <w:numId w:val="23"/>
        </w:numPr>
        <w:shd w:val="clear" w:color="auto" w:fill="FFFFFF"/>
      </w:pPr>
      <w:r>
        <w:rPr>
          <w:b/>
          <w:bCs/>
          <w:color w:val="303030"/>
          <w:sz w:val="21"/>
          <w:szCs w:val="21"/>
        </w:rPr>
        <w:t>How it helps the advisor:</w:t>
      </w:r>
      <w:r>
        <w:rPr>
          <w:color w:val="303030"/>
          <w:sz w:val="21"/>
          <w:szCs w:val="21"/>
        </w:rPr>
        <w:t xml:space="preserve"> It gives the advisor hard empirical data to support recommendations on sales training, restructuring fee models, or pruning unprofitable clients.</w:t>
      </w:r>
    </w:p>
    <w:p w14:paraId="21ABA483" w14:textId="77777777" w:rsidR="00B51BB6" w:rsidRDefault="00000000">
      <w:pPr>
        <w:numPr>
          <w:ilvl w:val="0"/>
          <w:numId w:val="23"/>
        </w:numPr>
        <w:shd w:val="clear" w:color="auto" w:fill="FFFFFF"/>
        <w:spacing w:after="180"/>
      </w:pPr>
      <w:r>
        <w:rPr>
          <w:b/>
          <w:bCs/>
          <w:color w:val="303030"/>
          <w:sz w:val="21"/>
          <w:szCs w:val="21"/>
        </w:rPr>
        <w:t>Appropriate Indicators:</w:t>
      </w:r>
      <w:r>
        <w:rPr>
          <w:color w:val="303030"/>
          <w:sz w:val="21"/>
          <w:szCs w:val="21"/>
        </w:rPr>
        <w:t xml:space="preserve"> The client has a bloated customer roster, doesn't know their average client fee, or is struggling to manage underperforming sales team members.</w:t>
      </w:r>
    </w:p>
    <w:p w14:paraId="50D30A1C" w14:textId="77777777" w:rsidR="00B51BB6" w:rsidRDefault="00000000">
      <w:pPr>
        <w:rPr>
          <w:b/>
          <w:bCs/>
          <w:color w:val="303030"/>
          <w:sz w:val="21"/>
          <w:szCs w:val="21"/>
          <w:highlight w:val="white"/>
        </w:rPr>
      </w:pPr>
      <w:r>
        <w:rPr>
          <w:b/>
          <w:bCs/>
          <w:color w:val="303030"/>
          <w:sz w:val="21"/>
          <w:szCs w:val="21"/>
          <w:highlight w:val="white"/>
        </w:rPr>
        <w:t>10. Farm Succession Metaphor</w:t>
      </w:r>
    </w:p>
    <w:p w14:paraId="4B37A9D1" w14:textId="77777777" w:rsidR="00B51BB6" w:rsidRDefault="00000000">
      <w:pPr>
        <w:numPr>
          <w:ilvl w:val="0"/>
          <w:numId w:val="19"/>
        </w:numPr>
        <w:shd w:val="clear" w:color="auto" w:fill="FFFFFF"/>
      </w:pPr>
      <w:r>
        <w:rPr>
          <w:b/>
          <w:bCs/>
          <w:color w:val="303030"/>
          <w:sz w:val="21"/>
          <w:szCs w:val="21"/>
        </w:rPr>
        <w:t>Purpose:</w:t>
      </w:r>
      <w:r>
        <w:rPr>
          <w:color w:val="303030"/>
          <w:sz w:val="21"/>
          <w:szCs w:val="21"/>
        </w:rPr>
        <w:t xml:space="preserve"> A visual presentation that uses the metaphor of "building a dream home" to explain the steps of the farm succession process.</w:t>
      </w:r>
    </w:p>
    <w:p w14:paraId="317A8201" w14:textId="77777777" w:rsidR="00B51BB6" w:rsidRDefault="00000000">
      <w:pPr>
        <w:numPr>
          <w:ilvl w:val="0"/>
          <w:numId w:val="19"/>
        </w:numPr>
        <w:shd w:val="clear" w:color="auto" w:fill="FFFFFF"/>
      </w:pPr>
      <w:r>
        <w:rPr>
          <w:b/>
          <w:bCs/>
          <w:color w:val="303030"/>
          <w:sz w:val="21"/>
          <w:szCs w:val="21"/>
        </w:rPr>
        <w:t>How it helps the business owner:</w:t>
      </w:r>
      <w:r>
        <w:rPr>
          <w:color w:val="303030"/>
          <w:sz w:val="21"/>
          <w:szCs w:val="21"/>
        </w:rPr>
        <w:t xml:space="preserve"> It simplifies a daunting, emotionally charged transition into logical, non-threatening steps (wish lists, concept drawings, final design), reducing family friction.</w:t>
      </w:r>
    </w:p>
    <w:p w14:paraId="43DA3A5A" w14:textId="77777777" w:rsidR="00B51BB6" w:rsidRDefault="00000000">
      <w:pPr>
        <w:numPr>
          <w:ilvl w:val="0"/>
          <w:numId w:val="19"/>
        </w:numPr>
        <w:shd w:val="clear" w:color="auto" w:fill="FFFFFF"/>
      </w:pPr>
      <w:r>
        <w:rPr>
          <w:b/>
          <w:bCs/>
          <w:color w:val="303030"/>
          <w:sz w:val="21"/>
          <w:szCs w:val="21"/>
        </w:rPr>
        <w:t>How it helps the advisor:</w:t>
      </w:r>
      <w:r>
        <w:rPr>
          <w:color w:val="303030"/>
          <w:sz w:val="21"/>
          <w:szCs w:val="21"/>
        </w:rPr>
        <w:t xml:space="preserve"> It gives the advisor a collaborative, visual framework that appeals to both the left and right sides of the brain, minimizing instinctual "argumentative" reactions from stakeholders.</w:t>
      </w:r>
    </w:p>
    <w:p w14:paraId="25FD6E4E" w14:textId="77777777" w:rsidR="00B51BB6" w:rsidRDefault="00000000">
      <w:pPr>
        <w:numPr>
          <w:ilvl w:val="0"/>
          <w:numId w:val="19"/>
        </w:numPr>
        <w:shd w:val="clear" w:color="auto" w:fill="FFFFFF"/>
        <w:spacing w:after="180"/>
      </w:pPr>
      <w:r>
        <w:rPr>
          <w:b/>
          <w:bCs/>
          <w:color w:val="303030"/>
          <w:sz w:val="21"/>
          <w:szCs w:val="21"/>
        </w:rPr>
        <w:t>Appropriate Indicators:</w:t>
      </w:r>
      <w:r>
        <w:rPr>
          <w:color w:val="303030"/>
          <w:sz w:val="21"/>
          <w:szCs w:val="21"/>
        </w:rPr>
        <w:t xml:space="preserve"> Rural or farming clients are preparing to transition the business to the next generation and are experiencing communication breakdowns or entitlement issues.</w:t>
      </w:r>
    </w:p>
    <w:p w14:paraId="067D777D" w14:textId="77777777" w:rsidR="00B51BB6" w:rsidRDefault="00000000">
      <w:pPr>
        <w:rPr>
          <w:b/>
          <w:bCs/>
          <w:color w:val="303030"/>
          <w:sz w:val="21"/>
          <w:szCs w:val="21"/>
          <w:highlight w:val="white"/>
        </w:rPr>
      </w:pPr>
      <w:r>
        <w:rPr>
          <w:b/>
          <w:bCs/>
          <w:color w:val="303030"/>
          <w:sz w:val="21"/>
          <w:szCs w:val="21"/>
          <w:highlight w:val="white"/>
        </w:rPr>
        <w:t>11. Financial Systems Review</w:t>
      </w:r>
    </w:p>
    <w:p w14:paraId="165D9F06" w14:textId="77777777" w:rsidR="00B51BB6" w:rsidRDefault="00000000">
      <w:pPr>
        <w:numPr>
          <w:ilvl w:val="0"/>
          <w:numId w:val="27"/>
        </w:numPr>
        <w:shd w:val="clear" w:color="auto" w:fill="FFFFFF"/>
      </w:pPr>
      <w:r>
        <w:rPr>
          <w:b/>
          <w:bCs/>
          <w:color w:val="303030"/>
          <w:sz w:val="21"/>
          <w:szCs w:val="21"/>
        </w:rPr>
        <w:t>Purpose:</w:t>
      </w:r>
      <w:r>
        <w:rPr>
          <w:color w:val="303030"/>
          <w:sz w:val="21"/>
          <w:szCs w:val="21"/>
        </w:rPr>
        <w:t xml:space="preserve"> A "helicopter view" audit checklist for evaluating a business's internal controls across revenue, expenditure, inventory, IT systems, and payroll.</w:t>
      </w:r>
    </w:p>
    <w:p w14:paraId="20AA6DE4" w14:textId="77777777" w:rsidR="00B51BB6" w:rsidRDefault="00000000">
      <w:pPr>
        <w:numPr>
          <w:ilvl w:val="0"/>
          <w:numId w:val="27"/>
        </w:numPr>
        <w:shd w:val="clear" w:color="auto" w:fill="FFFFFF"/>
      </w:pPr>
      <w:r>
        <w:rPr>
          <w:b/>
          <w:bCs/>
          <w:color w:val="303030"/>
          <w:sz w:val="21"/>
          <w:szCs w:val="21"/>
        </w:rPr>
        <w:t>How it helps the business owner:</w:t>
      </w:r>
      <w:r>
        <w:rPr>
          <w:color w:val="303030"/>
          <w:sz w:val="21"/>
          <w:szCs w:val="21"/>
        </w:rPr>
        <w:t xml:space="preserve"> It identifies operational vulnerabilities to fraud, shrinkage, and inefficiencies, ensuring basic financial safeguards (like blind cash counts or password rotations) are in place.</w:t>
      </w:r>
    </w:p>
    <w:p w14:paraId="45468CF5" w14:textId="77777777" w:rsidR="00B51BB6" w:rsidRDefault="00000000">
      <w:pPr>
        <w:numPr>
          <w:ilvl w:val="0"/>
          <w:numId w:val="27"/>
        </w:numPr>
        <w:shd w:val="clear" w:color="auto" w:fill="FFFFFF"/>
      </w:pPr>
      <w:r>
        <w:rPr>
          <w:b/>
          <w:bCs/>
          <w:color w:val="303030"/>
          <w:sz w:val="21"/>
          <w:szCs w:val="21"/>
        </w:rPr>
        <w:t>How it helps the advisor:</w:t>
      </w:r>
      <w:r>
        <w:rPr>
          <w:color w:val="303030"/>
          <w:sz w:val="21"/>
          <w:szCs w:val="21"/>
        </w:rPr>
        <w:t xml:space="preserve"> It acts as a structured discovery tool to assess client risk quickly and recommend deep-dive audits or new system implementations.</w:t>
      </w:r>
    </w:p>
    <w:p w14:paraId="3E9A77A2" w14:textId="77777777" w:rsidR="00B51BB6" w:rsidRDefault="00000000">
      <w:pPr>
        <w:numPr>
          <w:ilvl w:val="0"/>
          <w:numId w:val="27"/>
        </w:numPr>
        <w:shd w:val="clear" w:color="auto" w:fill="FFFFFF"/>
        <w:spacing w:after="180"/>
      </w:pPr>
      <w:r>
        <w:rPr>
          <w:b/>
          <w:bCs/>
          <w:color w:val="303030"/>
          <w:sz w:val="21"/>
          <w:szCs w:val="21"/>
        </w:rPr>
        <w:t>Appropriate Indicators:</w:t>
      </w:r>
      <w:r>
        <w:rPr>
          <w:color w:val="303030"/>
          <w:sz w:val="21"/>
          <w:szCs w:val="21"/>
        </w:rPr>
        <w:t xml:space="preserve"> The business relies heavily on manual cash handling, lacks formal delegated authorities, or is experiencing unexplained inventory shrinkage.</w:t>
      </w:r>
    </w:p>
    <w:p w14:paraId="46EC5984" w14:textId="77777777" w:rsidR="00B51BB6" w:rsidRDefault="00000000">
      <w:pPr>
        <w:rPr>
          <w:b/>
          <w:bCs/>
          <w:color w:val="303030"/>
          <w:sz w:val="21"/>
          <w:szCs w:val="21"/>
          <w:highlight w:val="white"/>
        </w:rPr>
      </w:pPr>
      <w:r>
        <w:rPr>
          <w:b/>
          <w:bCs/>
          <w:color w:val="303030"/>
          <w:sz w:val="21"/>
          <w:szCs w:val="21"/>
          <w:highlight w:val="white"/>
        </w:rPr>
        <w:t xml:space="preserve">12. </w:t>
      </w:r>
      <w:proofErr w:type="gramStart"/>
      <w:r>
        <w:rPr>
          <w:b/>
          <w:bCs/>
          <w:color w:val="303030"/>
          <w:sz w:val="21"/>
          <w:szCs w:val="21"/>
          <w:highlight w:val="white"/>
        </w:rPr>
        <w:t>GE.SMART</w:t>
      </w:r>
      <w:proofErr w:type="gramEnd"/>
      <w:r>
        <w:rPr>
          <w:b/>
          <w:bCs/>
          <w:color w:val="303030"/>
          <w:sz w:val="21"/>
          <w:szCs w:val="21"/>
          <w:highlight w:val="white"/>
        </w:rPr>
        <w:t xml:space="preserve"> &amp; FAST Goals</w:t>
      </w:r>
    </w:p>
    <w:p w14:paraId="74330AB8" w14:textId="77777777" w:rsidR="00B51BB6" w:rsidRDefault="00000000">
      <w:pPr>
        <w:numPr>
          <w:ilvl w:val="0"/>
          <w:numId w:val="46"/>
        </w:numPr>
        <w:shd w:val="clear" w:color="auto" w:fill="FFFFFF"/>
      </w:pPr>
      <w:r>
        <w:rPr>
          <w:b/>
          <w:bCs/>
          <w:color w:val="303030"/>
          <w:sz w:val="21"/>
          <w:szCs w:val="21"/>
        </w:rPr>
        <w:lastRenderedPageBreak/>
        <w:t>Purpose:</w:t>
      </w:r>
      <w:r>
        <w:rPr>
          <w:color w:val="303030"/>
          <w:sz w:val="21"/>
          <w:szCs w:val="21"/>
        </w:rPr>
        <w:t xml:space="preserve"> A guide to setting SMART goals that </w:t>
      </w:r>
      <w:proofErr w:type="gramStart"/>
      <w:r>
        <w:rPr>
          <w:color w:val="303030"/>
          <w:sz w:val="21"/>
          <w:szCs w:val="21"/>
        </w:rPr>
        <w:t>emphasizes</w:t>
      </w:r>
      <w:proofErr w:type="gramEnd"/>
      <w:r>
        <w:rPr>
          <w:color w:val="303030"/>
          <w:sz w:val="21"/>
          <w:szCs w:val="21"/>
        </w:rPr>
        <w:t xml:space="preserve"> the psychological importance of "Affect" (emotional connection) and strict timeframes.</w:t>
      </w:r>
    </w:p>
    <w:p w14:paraId="652F3904" w14:textId="77777777" w:rsidR="00B51BB6" w:rsidRDefault="00000000">
      <w:pPr>
        <w:numPr>
          <w:ilvl w:val="0"/>
          <w:numId w:val="46"/>
        </w:numPr>
        <w:shd w:val="clear" w:color="auto" w:fill="FFFFFF"/>
      </w:pPr>
      <w:r>
        <w:rPr>
          <w:b/>
          <w:bCs/>
          <w:color w:val="303030"/>
          <w:sz w:val="21"/>
          <w:szCs w:val="21"/>
        </w:rPr>
        <w:t>How it helps the business owner:</w:t>
      </w:r>
      <w:r>
        <w:rPr>
          <w:color w:val="303030"/>
          <w:sz w:val="21"/>
          <w:szCs w:val="21"/>
        </w:rPr>
        <w:t xml:space="preserve"> It transforms vague daydreams into concrete, actionable steps, ensuring goals are rooted in deep intrinsic motivation rather than simple repetition.</w:t>
      </w:r>
    </w:p>
    <w:p w14:paraId="5FAB382D" w14:textId="77777777" w:rsidR="00B51BB6" w:rsidRDefault="00000000">
      <w:pPr>
        <w:numPr>
          <w:ilvl w:val="0"/>
          <w:numId w:val="46"/>
        </w:numPr>
        <w:shd w:val="clear" w:color="auto" w:fill="FFFFFF"/>
      </w:pPr>
      <w:r>
        <w:rPr>
          <w:b/>
          <w:bCs/>
          <w:color w:val="303030"/>
          <w:sz w:val="21"/>
          <w:szCs w:val="21"/>
        </w:rPr>
        <w:t>How it helps the advisor:</w:t>
      </w:r>
      <w:r>
        <w:rPr>
          <w:color w:val="303030"/>
          <w:sz w:val="21"/>
          <w:szCs w:val="21"/>
        </w:rPr>
        <w:t xml:space="preserve"> It provides a structured workshop format to elicit a client's </w:t>
      </w:r>
      <w:proofErr w:type="gramStart"/>
      <w:r>
        <w:rPr>
          <w:color w:val="303030"/>
          <w:sz w:val="21"/>
          <w:szCs w:val="21"/>
        </w:rPr>
        <w:t>true life</w:t>
      </w:r>
      <w:proofErr w:type="gramEnd"/>
      <w:r>
        <w:rPr>
          <w:color w:val="303030"/>
          <w:sz w:val="21"/>
          <w:szCs w:val="21"/>
        </w:rPr>
        <w:t xml:space="preserve"> desires across various categories (financial, physical, spiritual) and align them with their business strategy.</w:t>
      </w:r>
    </w:p>
    <w:p w14:paraId="4696FB80" w14:textId="77777777" w:rsidR="00B51BB6" w:rsidRDefault="00000000">
      <w:pPr>
        <w:numPr>
          <w:ilvl w:val="0"/>
          <w:numId w:val="46"/>
        </w:numPr>
        <w:shd w:val="clear" w:color="auto" w:fill="FFFFFF"/>
        <w:spacing w:after="180"/>
      </w:pPr>
      <w:r>
        <w:rPr>
          <w:b/>
          <w:bCs/>
          <w:color w:val="303030"/>
          <w:sz w:val="21"/>
          <w:szCs w:val="21"/>
        </w:rPr>
        <w:t>Appropriate Indicators:</w:t>
      </w:r>
      <w:r>
        <w:rPr>
          <w:color w:val="303030"/>
          <w:sz w:val="21"/>
          <w:szCs w:val="21"/>
        </w:rPr>
        <w:t xml:space="preserve"> The client lacks strategic direction, continually fails to execute on stated business plans, or sets unachievable, open-ended targets.</w:t>
      </w:r>
    </w:p>
    <w:p w14:paraId="293B3F95" w14:textId="77777777" w:rsidR="00B51BB6" w:rsidRDefault="00000000">
      <w:pPr>
        <w:rPr>
          <w:b/>
          <w:bCs/>
          <w:color w:val="303030"/>
          <w:sz w:val="21"/>
          <w:szCs w:val="21"/>
          <w:highlight w:val="white"/>
        </w:rPr>
      </w:pPr>
      <w:r>
        <w:rPr>
          <w:b/>
          <w:bCs/>
          <w:color w:val="303030"/>
          <w:sz w:val="21"/>
          <w:szCs w:val="21"/>
          <w:highlight w:val="white"/>
        </w:rPr>
        <w:t>13. Indicative Value Questions</w:t>
      </w:r>
    </w:p>
    <w:p w14:paraId="6103080D" w14:textId="77777777" w:rsidR="00B51BB6" w:rsidRDefault="00000000">
      <w:pPr>
        <w:numPr>
          <w:ilvl w:val="0"/>
          <w:numId w:val="36"/>
        </w:numPr>
        <w:shd w:val="clear" w:color="auto" w:fill="FFFFFF"/>
      </w:pPr>
      <w:r>
        <w:rPr>
          <w:b/>
          <w:bCs/>
          <w:color w:val="303030"/>
          <w:sz w:val="21"/>
          <w:szCs w:val="21"/>
        </w:rPr>
        <w:t>Purpose:</w:t>
      </w:r>
      <w:r>
        <w:rPr>
          <w:color w:val="303030"/>
          <w:sz w:val="21"/>
          <w:szCs w:val="21"/>
        </w:rPr>
        <w:t xml:space="preserve"> A preliminary questionnaire to gather essential context on a business’s history, competitors, threats, opportunities, and key dependencies prior to a valuation.</w:t>
      </w:r>
    </w:p>
    <w:p w14:paraId="4C58BB28" w14:textId="77777777" w:rsidR="00B51BB6" w:rsidRDefault="00000000">
      <w:pPr>
        <w:numPr>
          <w:ilvl w:val="0"/>
          <w:numId w:val="36"/>
        </w:numPr>
        <w:shd w:val="clear" w:color="auto" w:fill="FFFFFF"/>
      </w:pPr>
      <w:r>
        <w:rPr>
          <w:b/>
          <w:bCs/>
          <w:color w:val="303030"/>
          <w:sz w:val="21"/>
          <w:szCs w:val="21"/>
        </w:rPr>
        <w:t>How it helps the business owner:</w:t>
      </w:r>
      <w:r>
        <w:rPr>
          <w:color w:val="303030"/>
          <w:sz w:val="21"/>
          <w:szCs w:val="21"/>
        </w:rPr>
        <w:t xml:space="preserve"> It forces them to critically assess their market position, their reliance on key people or suppliers, and the true nature of their past expenditures.</w:t>
      </w:r>
    </w:p>
    <w:p w14:paraId="0310BE9C" w14:textId="77777777" w:rsidR="00B51BB6" w:rsidRDefault="00000000">
      <w:pPr>
        <w:numPr>
          <w:ilvl w:val="0"/>
          <w:numId w:val="36"/>
        </w:numPr>
        <w:shd w:val="clear" w:color="auto" w:fill="FFFFFF"/>
      </w:pPr>
      <w:r>
        <w:rPr>
          <w:b/>
          <w:bCs/>
          <w:color w:val="303030"/>
          <w:sz w:val="21"/>
          <w:szCs w:val="21"/>
        </w:rPr>
        <w:t>How it helps the advisor:</w:t>
      </w:r>
      <w:r>
        <w:rPr>
          <w:color w:val="303030"/>
          <w:sz w:val="21"/>
          <w:szCs w:val="21"/>
        </w:rPr>
        <w:t xml:space="preserve"> It collects the raw, qualitative data required to perform an accurate comparative or asset-based business valuation.</w:t>
      </w:r>
    </w:p>
    <w:p w14:paraId="346D0851" w14:textId="77777777" w:rsidR="00B51BB6" w:rsidRDefault="00000000">
      <w:pPr>
        <w:numPr>
          <w:ilvl w:val="0"/>
          <w:numId w:val="36"/>
        </w:numPr>
        <w:shd w:val="clear" w:color="auto" w:fill="FFFFFF"/>
        <w:spacing w:after="180"/>
      </w:pPr>
      <w:r>
        <w:rPr>
          <w:b/>
          <w:bCs/>
          <w:color w:val="303030"/>
          <w:sz w:val="21"/>
          <w:szCs w:val="21"/>
        </w:rPr>
        <w:t>Appropriate Indicators:</w:t>
      </w:r>
      <w:r>
        <w:rPr>
          <w:color w:val="303030"/>
          <w:sz w:val="21"/>
          <w:szCs w:val="21"/>
        </w:rPr>
        <w:t xml:space="preserve"> A client requests a business valuation for the purposes of succession, a partner buyout, or a potential sale.</w:t>
      </w:r>
    </w:p>
    <w:p w14:paraId="55E4D442" w14:textId="77777777" w:rsidR="00B51BB6" w:rsidRDefault="00000000">
      <w:pPr>
        <w:rPr>
          <w:b/>
          <w:bCs/>
          <w:color w:val="303030"/>
          <w:sz w:val="21"/>
          <w:szCs w:val="21"/>
          <w:highlight w:val="white"/>
        </w:rPr>
      </w:pPr>
      <w:r>
        <w:rPr>
          <w:b/>
          <w:bCs/>
          <w:color w:val="303030"/>
          <w:sz w:val="21"/>
          <w:szCs w:val="21"/>
          <w:highlight w:val="white"/>
        </w:rPr>
        <w:t xml:space="preserve">14. </w:t>
      </w:r>
      <w:proofErr w:type="spellStart"/>
      <w:proofErr w:type="gramStart"/>
      <w:r>
        <w:rPr>
          <w:b/>
          <w:bCs/>
          <w:color w:val="303030"/>
          <w:sz w:val="21"/>
          <w:szCs w:val="21"/>
          <w:highlight w:val="white"/>
        </w:rPr>
        <w:t>L.Suppt.Alignment</w:t>
      </w:r>
      <w:proofErr w:type="spellEnd"/>
      <w:proofErr w:type="gramEnd"/>
    </w:p>
    <w:p w14:paraId="46AFC7BC" w14:textId="77777777" w:rsidR="00B51BB6" w:rsidRDefault="00000000">
      <w:pPr>
        <w:numPr>
          <w:ilvl w:val="0"/>
          <w:numId w:val="72"/>
        </w:numPr>
        <w:shd w:val="clear" w:color="auto" w:fill="FFFFFF"/>
      </w:pPr>
      <w:r>
        <w:rPr>
          <w:b/>
          <w:bCs/>
          <w:color w:val="303030"/>
          <w:sz w:val="21"/>
          <w:szCs w:val="21"/>
        </w:rPr>
        <w:t>Purpose:</w:t>
      </w:r>
      <w:r>
        <w:rPr>
          <w:color w:val="303030"/>
          <w:sz w:val="21"/>
          <w:szCs w:val="21"/>
        </w:rPr>
        <w:t xml:space="preserve"> Explains human motivation theories (Maslow, Alderfer's ERG) and the "5 Domains" to help craft effective Vision, Purpose, Values, Mission, and Strategy statements.</w:t>
      </w:r>
    </w:p>
    <w:p w14:paraId="608E5661" w14:textId="77777777" w:rsidR="00B51BB6" w:rsidRDefault="00000000">
      <w:pPr>
        <w:numPr>
          <w:ilvl w:val="0"/>
          <w:numId w:val="72"/>
        </w:numPr>
        <w:shd w:val="clear" w:color="auto" w:fill="FFFFFF"/>
      </w:pPr>
      <w:r>
        <w:rPr>
          <w:b/>
          <w:bCs/>
          <w:color w:val="303030"/>
          <w:sz w:val="21"/>
          <w:szCs w:val="21"/>
        </w:rPr>
        <w:t>How it helps the business owner:</w:t>
      </w:r>
      <w:r>
        <w:rPr>
          <w:color w:val="303030"/>
          <w:sz w:val="21"/>
          <w:szCs w:val="21"/>
        </w:rPr>
        <w:t xml:space="preserve"> It helps leadership align their "What We Say" with "What We Mean," unifying the team, customers, and community under a coherent culture.</w:t>
      </w:r>
    </w:p>
    <w:p w14:paraId="4F94B455" w14:textId="77777777" w:rsidR="00B51BB6" w:rsidRDefault="00000000">
      <w:pPr>
        <w:numPr>
          <w:ilvl w:val="0"/>
          <w:numId w:val="72"/>
        </w:numPr>
        <w:shd w:val="clear" w:color="auto" w:fill="FFFFFF"/>
      </w:pPr>
      <w:r>
        <w:rPr>
          <w:b/>
          <w:bCs/>
          <w:color w:val="303030"/>
          <w:sz w:val="21"/>
          <w:szCs w:val="21"/>
        </w:rPr>
        <w:t>How it helps the advisor:</w:t>
      </w:r>
      <w:r>
        <w:rPr>
          <w:color w:val="303030"/>
          <w:sz w:val="21"/>
          <w:szCs w:val="21"/>
        </w:rPr>
        <w:t xml:space="preserve"> It provides tools to facilitate a strategic retreat, preventing clients from creating hollow, "narcissistic" corporate statements by grounding them in cognitive patterns.</w:t>
      </w:r>
    </w:p>
    <w:p w14:paraId="16D70CB4" w14:textId="77777777" w:rsidR="00B51BB6" w:rsidRDefault="00000000">
      <w:pPr>
        <w:numPr>
          <w:ilvl w:val="0"/>
          <w:numId w:val="72"/>
        </w:numPr>
        <w:shd w:val="clear" w:color="auto" w:fill="FFFFFF"/>
        <w:spacing w:after="180"/>
      </w:pPr>
      <w:r>
        <w:rPr>
          <w:b/>
          <w:bCs/>
          <w:color w:val="303030"/>
          <w:sz w:val="21"/>
          <w:szCs w:val="21"/>
        </w:rPr>
        <w:t>Appropriate Indicators:</w:t>
      </w:r>
      <w:r>
        <w:rPr>
          <w:color w:val="303030"/>
          <w:sz w:val="21"/>
          <w:szCs w:val="21"/>
        </w:rPr>
        <w:t xml:space="preserve"> The company lacks a clear culture, the team is misaligned, or leadership wants to formally redefine their strategic direction.</w:t>
      </w:r>
    </w:p>
    <w:p w14:paraId="530F177A" w14:textId="77777777" w:rsidR="00B51BB6" w:rsidRDefault="00000000">
      <w:pPr>
        <w:rPr>
          <w:b/>
          <w:bCs/>
          <w:color w:val="303030"/>
          <w:sz w:val="21"/>
          <w:szCs w:val="21"/>
          <w:highlight w:val="white"/>
        </w:rPr>
      </w:pPr>
      <w:r>
        <w:rPr>
          <w:b/>
          <w:bCs/>
          <w:color w:val="303030"/>
          <w:sz w:val="21"/>
          <w:szCs w:val="21"/>
          <w:highlight w:val="white"/>
        </w:rPr>
        <w:t xml:space="preserve">15. </w:t>
      </w:r>
      <w:proofErr w:type="spellStart"/>
      <w:proofErr w:type="gramStart"/>
      <w:r>
        <w:rPr>
          <w:b/>
          <w:bCs/>
          <w:color w:val="303030"/>
          <w:sz w:val="21"/>
          <w:szCs w:val="21"/>
          <w:highlight w:val="white"/>
        </w:rPr>
        <w:t>LS.Phone</w:t>
      </w:r>
      <w:proofErr w:type="spellEnd"/>
      <w:proofErr w:type="gramEnd"/>
      <w:r>
        <w:rPr>
          <w:b/>
          <w:bCs/>
          <w:color w:val="303030"/>
          <w:sz w:val="21"/>
          <w:szCs w:val="21"/>
          <w:highlight w:val="white"/>
        </w:rPr>
        <w:t xml:space="preserve"> Techniques</w:t>
      </w:r>
    </w:p>
    <w:p w14:paraId="0504851B" w14:textId="77777777" w:rsidR="00B51BB6" w:rsidRDefault="00000000">
      <w:pPr>
        <w:numPr>
          <w:ilvl w:val="0"/>
          <w:numId w:val="18"/>
        </w:numPr>
        <w:shd w:val="clear" w:color="auto" w:fill="FFFFFF"/>
      </w:pPr>
      <w:r>
        <w:rPr>
          <w:b/>
          <w:bCs/>
          <w:color w:val="303030"/>
          <w:sz w:val="21"/>
          <w:szCs w:val="21"/>
        </w:rPr>
        <w:t>Purpose:</w:t>
      </w:r>
      <w:r>
        <w:rPr>
          <w:color w:val="303030"/>
          <w:sz w:val="21"/>
          <w:szCs w:val="21"/>
        </w:rPr>
        <w:t xml:space="preserve"> A training presentation on standardized phone etiquette, shaping business culture, and handling difficult customers using the "H.E.</w:t>
      </w:r>
      <w:proofErr w:type="gramStart"/>
      <w:r>
        <w:rPr>
          <w:color w:val="303030"/>
          <w:sz w:val="21"/>
          <w:szCs w:val="21"/>
        </w:rPr>
        <w:t>A.T</w:t>
      </w:r>
      <w:proofErr w:type="gramEnd"/>
      <w:r>
        <w:rPr>
          <w:color w:val="303030"/>
          <w:sz w:val="21"/>
          <w:szCs w:val="21"/>
        </w:rPr>
        <w:t>" method.</w:t>
      </w:r>
    </w:p>
    <w:p w14:paraId="197311DC" w14:textId="77777777" w:rsidR="00B51BB6" w:rsidRDefault="00000000">
      <w:pPr>
        <w:numPr>
          <w:ilvl w:val="0"/>
          <w:numId w:val="18"/>
        </w:numPr>
        <w:shd w:val="clear" w:color="auto" w:fill="FFFFFF"/>
      </w:pPr>
      <w:r>
        <w:rPr>
          <w:b/>
          <w:bCs/>
          <w:color w:val="303030"/>
          <w:sz w:val="21"/>
          <w:szCs w:val="21"/>
        </w:rPr>
        <w:t>How it helps the business owner:</w:t>
      </w:r>
      <w:r>
        <w:rPr>
          <w:color w:val="303030"/>
          <w:sz w:val="21"/>
          <w:szCs w:val="21"/>
        </w:rPr>
        <w:t xml:space="preserve"> It establishes a minimum communication standard for the team, empowering them to manage "hotheads" effectively and create a memorable customer experience.</w:t>
      </w:r>
    </w:p>
    <w:p w14:paraId="6E80EF79" w14:textId="77777777" w:rsidR="00B51BB6" w:rsidRDefault="00000000">
      <w:pPr>
        <w:numPr>
          <w:ilvl w:val="0"/>
          <w:numId w:val="18"/>
        </w:numPr>
        <w:shd w:val="clear" w:color="auto" w:fill="FFFFFF"/>
      </w:pPr>
      <w:r>
        <w:rPr>
          <w:b/>
          <w:bCs/>
          <w:color w:val="303030"/>
          <w:sz w:val="21"/>
          <w:szCs w:val="21"/>
        </w:rPr>
        <w:lastRenderedPageBreak/>
        <w:t>How it helps the advisor:</w:t>
      </w:r>
      <w:r>
        <w:rPr>
          <w:color w:val="303030"/>
          <w:sz w:val="21"/>
          <w:szCs w:val="21"/>
        </w:rPr>
        <w:t xml:space="preserve"> It provides a ready-to-deliver training session, complete with role-play exercises, to immediately add value to a client's frontline staff.</w:t>
      </w:r>
    </w:p>
    <w:p w14:paraId="636FEAE4" w14:textId="77777777" w:rsidR="00B51BB6" w:rsidRDefault="00000000">
      <w:pPr>
        <w:numPr>
          <w:ilvl w:val="0"/>
          <w:numId w:val="18"/>
        </w:numPr>
        <w:shd w:val="clear" w:color="auto" w:fill="FFFFFF"/>
        <w:spacing w:after="180"/>
      </w:pPr>
      <w:r>
        <w:rPr>
          <w:b/>
          <w:bCs/>
          <w:color w:val="303030"/>
          <w:sz w:val="21"/>
          <w:szCs w:val="21"/>
        </w:rPr>
        <w:t>Appropriate Indicators:</w:t>
      </w:r>
      <w:r>
        <w:rPr>
          <w:color w:val="303030"/>
          <w:sz w:val="21"/>
          <w:szCs w:val="21"/>
        </w:rPr>
        <w:t xml:space="preserve"> The business has a high rate of customer complaints over the phone, inconsistent team greetings, or frontline staff struggling with angry callers.</w:t>
      </w:r>
    </w:p>
    <w:p w14:paraId="5793296F" w14:textId="77777777" w:rsidR="00B51BB6" w:rsidRDefault="00000000">
      <w:pPr>
        <w:rPr>
          <w:b/>
          <w:bCs/>
          <w:color w:val="303030"/>
          <w:sz w:val="21"/>
          <w:szCs w:val="21"/>
          <w:highlight w:val="white"/>
        </w:rPr>
      </w:pPr>
      <w:r>
        <w:rPr>
          <w:b/>
          <w:bCs/>
          <w:color w:val="303030"/>
          <w:sz w:val="21"/>
          <w:szCs w:val="21"/>
          <w:highlight w:val="white"/>
        </w:rPr>
        <w:t>16. Managing Poor Performance</w:t>
      </w:r>
    </w:p>
    <w:p w14:paraId="43A963C9" w14:textId="77777777" w:rsidR="00B51BB6" w:rsidRDefault="00000000">
      <w:pPr>
        <w:numPr>
          <w:ilvl w:val="0"/>
          <w:numId w:val="64"/>
        </w:numPr>
        <w:shd w:val="clear" w:color="auto" w:fill="FFFFFF"/>
      </w:pPr>
      <w:r>
        <w:rPr>
          <w:b/>
          <w:bCs/>
          <w:color w:val="303030"/>
          <w:sz w:val="21"/>
          <w:szCs w:val="21"/>
        </w:rPr>
        <w:t>Purpose:</w:t>
      </w:r>
      <w:r>
        <w:rPr>
          <w:color w:val="303030"/>
          <w:sz w:val="21"/>
          <w:szCs w:val="21"/>
        </w:rPr>
        <w:t xml:space="preserve"> A formal human resources guide—complete with Performance Improvement Plans (PIPs) and warning letter templates—for legally and fairly managing employee underperformance.</w:t>
      </w:r>
    </w:p>
    <w:p w14:paraId="5465F567" w14:textId="77777777" w:rsidR="00B51BB6" w:rsidRDefault="00000000">
      <w:pPr>
        <w:numPr>
          <w:ilvl w:val="0"/>
          <w:numId w:val="64"/>
        </w:numPr>
        <w:shd w:val="clear" w:color="auto" w:fill="FFFFFF"/>
      </w:pPr>
      <w:r>
        <w:rPr>
          <w:b/>
          <w:bCs/>
          <w:color w:val="303030"/>
          <w:sz w:val="21"/>
          <w:szCs w:val="21"/>
        </w:rPr>
        <w:t>How it helps the business owner:</w:t>
      </w:r>
      <w:r>
        <w:rPr>
          <w:color w:val="303030"/>
          <w:sz w:val="21"/>
          <w:szCs w:val="21"/>
        </w:rPr>
        <w:t xml:space="preserve"> It protects the business from legal risks (such as unjustified dismissal or bullying claims) while providing a structured pathway to either improve or exit the staff member.</w:t>
      </w:r>
    </w:p>
    <w:p w14:paraId="66845306" w14:textId="77777777" w:rsidR="00B51BB6" w:rsidRDefault="00000000">
      <w:pPr>
        <w:numPr>
          <w:ilvl w:val="0"/>
          <w:numId w:val="64"/>
        </w:numPr>
        <w:shd w:val="clear" w:color="auto" w:fill="FFFFFF"/>
      </w:pPr>
      <w:r>
        <w:rPr>
          <w:b/>
          <w:bCs/>
          <w:color w:val="303030"/>
          <w:sz w:val="21"/>
          <w:szCs w:val="21"/>
        </w:rPr>
        <w:t>How it helps the advisor:</w:t>
      </w:r>
      <w:r>
        <w:rPr>
          <w:color w:val="303030"/>
          <w:sz w:val="21"/>
          <w:szCs w:val="21"/>
        </w:rPr>
        <w:t xml:space="preserve"> It equips the advisor to guide clients through highly stressful HR processes, offering objective steps, sample letters, and advice on handling stress-related claims.</w:t>
      </w:r>
    </w:p>
    <w:p w14:paraId="7D71E884" w14:textId="77777777" w:rsidR="00B51BB6" w:rsidRDefault="00000000">
      <w:pPr>
        <w:numPr>
          <w:ilvl w:val="0"/>
          <w:numId w:val="64"/>
        </w:numPr>
        <w:shd w:val="clear" w:color="auto" w:fill="FFFFFF"/>
        <w:spacing w:after="180"/>
      </w:pPr>
      <w:r>
        <w:rPr>
          <w:b/>
          <w:bCs/>
          <w:color w:val="303030"/>
          <w:sz w:val="21"/>
          <w:szCs w:val="21"/>
        </w:rPr>
        <w:t>Appropriate Indicators:</w:t>
      </w:r>
      <w:r>
        <w:rPr>
          <w:color w:val="303030"/>
          <w:sz w:val="21"/>
          <w:szCs w:val="21"/>
        </w:rPr>
        <w:t xml:space="preserve"> The client is frustrated by an underperforming employee, facing staff stress or bullying claims, or is unsure how to legally issue formal warnings.</w:t>
      </w:r>
    </w:p>
    <w:p w14:paraId="15F1F9E8" w14:textId="77777777" w:rsidR="00B51BB6" w:rsidRDefault="00000000">
      <w:pPr>
        <w:rPr>
          <w:b/>
          <w:bCs/>
          <w:color w:val="303030"/>
          <w:sz w:val="21"/>
          <w:szCs w:val="21"/>
          <w:highlight w:val="white"/>
        </w:rPr>
      </w:pPr>
      <w:r>
        <w:rPr>
          <w:b/>
          <w:bCs/>
          <w:color w:val="303030"/>
          <w:sz w:val="21"/>
          <w:szCs w:val="21"/>
          <w:highlight w:val="white"/>
        </w:rPr>
        <w:t>17. Ratio Analysis</w:t>
      </w:r>
    </w:p>
    <w:p w14:paraId="7F0CE6C2" w14:textId="77777777" w:rsidR="00B51BB6" w:rsidRDefault="00000000">
      <w:pPr>
        <w:numPr>
          <w:ilvl w:val="0"/>
          <w:numId w:val="48"/>
        </w:numPr>
        <w:shd w:val="clear" w:color="auto" w:fill="FFFFFF"/>
      </w:pPr>
      <w:r>
        <w:rPr>
          <w:b/>
          <w:bCs/>
          <w:color w:val="303030"/>
          <w:sz w:val="21"/>
          <w:szCs w:val="21"/>
        </w:rPr>
        <w:t>Purpose:</w:t>
      </w:r>
      <w:r>
        <w:rPr>
          <w:color w:val="303030"/>
          <w:sz w:val="21"/>
          <w:szCs w:val="21"/>
        </w:rPr>
        <w:t xml:space="preserve"> A guide on properly assimilating and interpreting financial data using ratio analysis, common size balance sheets, and external benchmarking.</w:t>
      </w:r>
    </w:p>
    <w:p w14:paraId="2CFDAA7F" w14:textId="77777777" w:rsidR="00B51BB6" w:rsidRDefault="00000000">
      <w:pPr>
        <w:numPr>
          <w:ilvl w:val="0"/>
          <w:numId w:val="48"/>
        </w:numPr>
        <w:shd w:val="clear" w:color="auto" w:fill="FFFFFF"/>
      </w:pPr>
      <w:r>
        <w:rPr>
          <w:b/>
          <w:bCs/>
          <w:color w:val="303030"/>
          <w:sz w:val="21"/>
          <w:szCs w:val="21"/>
        </w:rPr>
        <w:t>How it helps the business owner:</w:t>
      </w:r>
      <w:r>
        <w:rPr>
          <w:color w:val="303030"/>
          <w:sz w:val="21"/>
          <w:szCs w:val="21"/>
        </w:rPr>
        <w:t xml:space="preserve"> It enables them to understand their true year-on-year performance without being misled by one-off events, seasonal cycles, or starting cash advantages.</w:t>
      </w:r>
    </w:p>
    <w:p w14:paraId="1A829418" w14:textId="77777777" w:rsidR="00B51BB6" w:rsidRDefault="00000000">
      <w:pPr>
        <w:numPr>
          <w:ilvl w:val="0"/>
          <w:numId w:val="48"/>
        </w:numPr>
        <w:shd w:val="clear" w:color="auto" w:fill="FFFFFF"/>
      </w:pPr>
      <w:r>
        <w:rPr>
          <w:b/>
          <w:bCs/>
          <w:color w:val="303030"/>
          <w:sz w:val="21"/>
          <w:szCs w:val="21"/>
        </w:rPr>
        <w:t>How it helps the advisor:</w:t>
      </w:r>
      <w:r>
        <w:rPr>
          <w:color w:val="303030"/>
          <w:sz w:val="21"/>
          <w:szCs w:val="21"/>
        </w:rPr>
        <w:t xml:space="preserve"> It provides a strict methodology to ensure data is "comparing apples with apples" before the advisor formulates strategic recommendations.</w:t>
      </w:r>
    </w:p>
    <w:p w14:paraId="1E781AE9" w14:textId="77777777" w:rsidR="00B51BB6" w:rsidRDefault="00000000">
      <w:pPr>
        <w:numPr>
          <w:ilvl w:val="0"/>
          <w:numId w:val="48"/>
        </w:numPr>
        <w:shd w:val="clear" w:color="auto" w:fill="FFFFFF"/>
        <w:spacing w:after="180"/>
      </w:pPr>
      <w:r>
        <w:rPr>
          <w:b/>
          <w:bCs/>
          <w:color w:val="303030"/>
          <w:sz w:val="21"/>
          <w:szCs w:val="21"/>
        </w:rPr>
        <w:t>Appropriate Indicators:</w:t>
      </w:r>
      <w:r>
        <w:rPr>
          <w:color w:val="303030"/>
          <w:sz w:val="21"/>
          <w:szCs w:val="21"/>
        </w:rPr>
        <w:t xml:space="preserve"> The client is making decisions based on skewed external benchmark data, misunderstands their financial reports, or experiences highly seasonal business cycles.</w:t>
      </w:r>
    </w:p>
    <w:p w14:paraId="00AD2D59" w14:textId="77777777" w:rsidR="00B51BB6" w:rsidRDefault="00000000">
      <w:pPr>
        <w:rPr>
          <w:b/>
          <w:bCs/>
          <w:color w:val="303030"/>
          <w:sz w:val="21"/>
          <w:szCs w:val="21"/>
          <w:highlight w:val="white"/>
        </w:rPr>
      </w:pPr>
      <w:r>
        <w:rPr>
          <w:b/>
          <w:bCs/>
          <w:color w:val="303030"/>
          <w:sz w:val="21"/>
          <w:szCs w:val="21"/>
          <w:highlight w:val="white"/>
        </w:rPr>
        <w:t>18. Remuneration &amp; Incentives</w:t>
      </w:r>
    </w:p>
    <w:p w14:paraId="0EB15480" w14:textId="77777777" w:rsidR="00B51BB6" w:rsidRDefault="00000000">
      <w:pPr>
        <w:numPr>
          <w:ilvl w:val="0"/>
          <w:numId w:val="2"/>
        </w:numPr>
        <w:shd w:val="clear" w:color="auto" w:fill="FFFFFF"/>
      </w:pPr>
      <w:r>
        <w:rPr>
          <w:b/>
          <w:bCs/>
          <w:color w:val="303030"/>
          <w:sz w:val="21"/>
          <w:szCs w:val="21"/>
        </w:rPr>
        <w:t>Purpose:</w:t>
      </w:r>
      <w:r>
        <w:rPr>
          <w:color w:val="303030"/>
          <w:sz w:val="21"/>
          <w:szCs w:val="21"/>
        </w:rPr>
        <w:t xml:space="preserve"> A framework for exploring staff reward options (bonuses, profit share, equity, perks) and aligning incentives with desired business behaviors.</w:t>
      </w:r>
    </w:p>
    <w:p w14:paraId="44036993" w14:textId="77777777" w:rsidR="00B51BB6" w:rsidRDefault="00000000">
      <w:pPr>
        <w:numPr>
          <w:ilvl w:val="0"/>
          <w:numId w:val="2"/>
        </w:numPr>
        <w:shd w:val="clear" w:color="auto" w:fill="FFFFFF"/>
      </w:pPr>
      <w:r>
        <w:rPr>
          <w:b/>
          <w:bCs/>
          <w:color w:val="303030"/>
          <w:sz w:val="21"/>
          <w:szCs w:val="21"/>
        </w:rPr>
        <w:t>How it helps the business owner:</w:t>
      </w:r>
      <w:r>
        <w:rPr>
          <w:color w:val="303030"/>
          <w:sz w:val="21"/>
          <w:szCs w:val="21"/>
        </w:rPr>
        <w:t xml:space="preserve"> It helps them build fair, transparent incentive schemes that drive profitability without accidentally giving away equity or creating an expectation of unearned bonuses.</w:t>
      </w:r>
    </w:p>
    <w:p w14:paraId="51F5FEC9" w14:textId="77777777" w:rsidR="00B51BB6" w:rsidRDefault="00000000">
      <w:pPr>
        <w:numPr>
          <w:ilvl w:val="0"/>
          <w:numId w:val="2"/>
        </w:numPr>
        <w:shd w:val="clear" w:color="auto" w:fill="FFFFFF"/>
      </w:pPr>
      <w:r>
        <w:rPr>
          <w:b/>
          <w:bCs/>
          <w:color w:val="303030"/>
          <w:sz w:val="21"/>
          <w:szCs w:val="21"/>
        </w:rPr>
        <w:t>How it helps the advisor:</w:t>
      </w:r>
      <w:r>
        <w:rPr>
          <w:color w:val="303030"/>
          <w:sz w:val="21"/>
          <w:szCs w:val="21"/>
        </w:rPr>
        <w:t xml:space="preserve"> It allows the advisor to challenge a client's ad-hoc bonus habits and guide them toward structured, measurable output or efficiency rewards.</w:t>
      </w:r>
    </w:p>
    <w:p w14:paraId="653C4706" w14:textId="77777777" w:rsidR="00B51BB6" w:rsidRDefault="00000000">
      <w:pPr>
        <w:numPr>
          <w:ilvl w:val="0"/>
          <w:numId w:val="2"/>
        </w:numPr>
        <w:shd w:val="clear" w:color="auto" w:fill="FFFFFF"/>
        <w:spacing w:after="180"/>
      </w:pPr>
      <w:r>
        <w:rPr>
          <w:b/>
          <w:bCs/>
          <w:color w:val="303030"/>
          <w:sz w:val="21"/>
          <w:szCs w:val="21"/>
        </w:rPr>
        <w:t>Appropriate Indicators:</w:t>
      </w:r>
      <w:r>
        <w:rPr>
          <w:color w:val="303030"/>
          <w:sz w:val="21"/>
          <w:szCs w:val="21"/>
        </w:rPr>
        <w:t xml:space="preserve"> The client wants to stop staff from discounting, needs to retain key talent, or is dangerously considering offering shares to an employee without understanding the pros and cons.</w:t>
      </w:r>
    </w:p>
    <w:p w14:paraId="547DA17F" w14:textId="77777777" w:rsidR="00B51BB6" w:rsidRDefault="00000000">
      <w:pPr>
        <w:rPr>
          <w:b/>
          <w:bCs/>
          <w:color w:val="303030"/>
          <w:sz w:val="21"/>
          <w:szCs w:val="21"/>
          <w:highlight w:val="white"/>
        </w:rPr>
      </w:pPr>
      <w:r>
        <w:rPr>
          <w:b/>
          <w:bCs/>
          <w:color w:val="303030"/>
          <w:sz w:val="21"/>
          <w:szCs w:val="21"/>
          <w:highlight w:val="white"/>
        </w:rPr>
        <w:lastRenderedPageBreak/>
        <w:t>19. Succession Planning</w:t>
      </w:r>
    </w:p>
    <w:p w14:paraId="72A969B0" w14:textId="77777777" w:rsidR="00B51BB6" w:rsidRDefault="00000000">
      <w:pPr>
        <w:numPr>
          <w:ilvl w:val="0"/>
          <w:numId w:val="69"/>
        </w:numPr>
        <w:shd w:val="clear" w:color="auto" w:fill="FFFFFF"/>
      </w:pPr>
      <w:r>
        <w:rPr>
          <w:b/>
          <w:bCs/>
          <w:color w:val="303030"/>
          <w:sz w:val="21"/>
          <w:szCs w:val="21"/>
        </w:rPr>
        <w:t>Purpose:</w:t>
      </w:r>
      <w:r>
        <w:rPr>
          <w:color w:val="303030"/>
          <w:sz w:val="21"/>
          <w:szCs w:val="21"/>
        </w:rPr>
        <w:t xml:space="preserve"> An advisor preparation guide for facilitating succession planning, focusing on managing entitlement, conflict, and establishing a collaborative visual framework.</w:t>
      </w:r>
    </w:p>
    <w:p w14:paraId="68487BFF" w14:textId="77777777" w:rsidR="00B51BB6" w:rsidRDefault="00000000">
      <w:pPr>
        <w:numPr>
          <w:ilvl w:val="0"/>
          <w:numId w:val="69"/>
        </w:numPr>
        <w:shd w:val="clear" w:color="auto" w:fill="FFFFFF"/>
      </w:pPr>
      <w:r>
        <w:rPr>
          <w:b/>
          <w:bCs/>
          <w:color w:val="303030"/>
          <w:sz w:val="21"/>
          <w:szCs w:val="21"/>
        </w:rPr>
        <w:t>How it helps the business owner:</w:t>
      </w:r>
      <w:r>
        <w:rPr>
          <w:color w:val="303030"/>
          <w:sz w:val="21"/>
          <w:szCs w:val="21"/>
        </w:rPr>
        <w:t xml:space="preserve"> It smooths the transition of power and assets, ensuring that complex issues—like fair market wages for successors, trigger events, and funding requirements—are discussed openly.</w:t>
      </w:r>
    </w:p>
    <w:p w14:paraId="3FC9D79A" w14:textId="77777777" w:rsidR="00B51BB6" w:rsidRDefault="00000000">
      <w:pPr>
        <w:numPr>
          <w:ilvl w:val="0"/>
          <w:numId w:val="69"/>
        </w:numPr>
        <w:shd w:val="clear" w:color="auto" w:fill="FFFFFF"/>
      </w:pPr>
      <w:r>
        <w:rPr>
          <w:b/>
          <w:bCs/>
          <w:color w:val="303030"/>
          <w:sz w:val="21"/>
          <w:szCs w:val="21"/>
        </w:rPr>
        <w:t>How it helps the advisor:</w:t>
      </w:r>
      <w:r>
        <w:rPr>
          <w:color w:val="303030"/>
          <w:sz w:val="21"/>
          <w:szCs w:val="21"/>
        </w:rPr>
        <w:t xml:space="preserve"> It reminds the advisor to act as a </w:t>
      </w:r>
      <w:r>
        <w:rPr>
          <w:i/>
          <w:iCs/>
          <w:color w:val="303030"/>
          <w:sz w:val="21"/>
          <w:szCs w:val="21"/>
        </w:rPr>
        <w:t>facilitator</w:t>
      </w:r>
      <w:r>
        <w:rPr>
          <w:color w:val="303030"/>
          <w:sz w:val="21"/>
          <w:szCs w:val="21"/>
        </w:rPr>
        <w:t xml:space="preserve"> rather than an expert dictating advice, using metaphors to bypass the client's instinctual "Argumentative Theory" defense mechanisms.</w:t>
      </w:r>
    </w:p>
    <w:p w14:paraId="3D61135A" w14:textId="77777777" w:rsidR="00B51BB6" w:rsidRDefault="00000000">
      <w:pPr>
        <w:numPr>
          <w:ilvl w:val="0"/>
          <w:numId w:val="69"/>
        </w:numPr>
        <w:shd w:val="clear" w:color="auto" w:fill="FFFFFF"/>
        <w:spacing w:after="180"/>
      </w:pPr>
      <w:r>
        <w:rPr>
          <w:b/>
          <w:bCs/>
          <w:color w:val="303030"/>
          <w:sz w:val="21"/>
          <w:szCs w:val="21"/>
        </w:rPr>
        <w:t>Appropriate Indicators:</w:t>
      </w:r>
      <w:r>
        <w:rPr>
          <w:color w:val="303030"/>
          <w:sz w:val="21"/>
          <w:szCs w:val="21"/>
        </w:rPr>
        <w:t xml:space="preserve"> An aging business owner is looking to pass the business to family or key staff, bringing a high potential for emotional conflict or complex funding needs.</w:t>
      </w:r>
    </w:p>
    <w:p w14:paraId="50302675" w14:textId="77777777" w:rsidR="00B51BB6" w:rsidRDefault="00000000">
      <w:pPr>
        <w:rPr>
          <w:b/>
          <w:bCs/>
          <w:color w:val="303030"/>
          <w:sz w:val="21"/>
          <w:szCs w:val="21"/>
          <w:highlight w:val="white"/>
        </w:rPr>
      </w:pPr>
      <w:r>
        <w:rPr>
          <w:b/>
          <w:bCs/>
          <w:color w:val="303030"/>
          <w:sz w:val="21"/>
          <w:szCs w:val="21"/>
          <w:highlight w:val="white"/>
        </w:rPr>
        <w:t>20. Supplier Survey</w:t>
      </w:r>
    </w:p>
    <w:p w14:paraId="62402A46" w14:textId="77777777" w:rsidR="00B51BB6" w:rsidRDefault="00000000">
      <w:pPr>
        <w:numPr>
          <w:ilvl w:val="0"/>
          <w:numId w:val="40"/>
        </w:numPr>
        <w:shd w:val="clear" w:color="auto" w:fill="FFFFFF"/>
      </w:pPr>
      <w:r>
        <w:rPr>
          <w:b/>
          <w:bCs/>
          <w:color w:val="303030"/>
          <w:sz w:val="21"/>
          <w:szCs w:val="21"/>
        </w:rPr>
        <w:t>Purpose:</w:t>
      </w:r>
      <w:r>
        <w:rPr>
          <w:color w:val="303030"/>
          <w:sz w:val="21"/>
          <w:szCs w:val="21"/>
        </w:rPr>
        <w:t xml:space="preserve"> A conversational phone script and guide to solicit feedback from a business's suppliers regarding communication, industry trends, and product utilization.</w:t>
      </w:r>
    </w:p>
    <w:p w14:paraId="52A29C1D" w14:textId="77777777" w:rsidR="00B51BB6" w:rsidRDefault="00000000">
      <w:pPr>
        <w:numPr>
          <w:ilvl w:val="0"/>
          <w:numId w:val="40"/>
        </w:numPr>
        <w:shd w:val="clear" w:color="auto" w:fill="FFFFFF"/>
      </w:pPr>
      <w:r>
        <w:rPr>
          <w:b/>
          <w:bCs/>
          <w:color w:val="303030"/>
          <w:sz w:val="21"/>
          <w:szCs w:val="21"/>
        </w:rPr>
        <w:t>How it helps the business owner:</w:t>
      </w:r>
      <w:r>
        <w:rPr>
          <w:color w:val="303030"/>
          <w:sz w:val="21"/>
          <w:szCs w:val="21"/>
        </w:rPr>
        <w:t xml:space="preserve"> It uncovers supply chain inefficiencies, highlights new industry trends the business is missing, and identifies untapped promotional or training opportunities.</w:t>
      </w:r>
    </w:p>
    <w:p w14:paraId="434BF8D3" w14:textId="77777777" w:rsidR="00B51BB6" w:rsidRDefault="00000000">
      <w:pPr>
        <w:numPr>
          <w:ilvl w:val="0"/>
          <w:numId w:val="40"/>
        </w:numPr>
        <w:shd w:val="clear" w:color="auto" w:fill="FFFFFF"/>
      </w:pPr>
      <w:r>
        <w:rPr>
          <w:b/>
          <w:bCs/>
          <w:color w:val="303030"/>
          <w:sz w:val="21"/>
          <w:szCs w:val="21"/>
        </w:rPr>
        <w:t>How it helps the advisor:</w:t>
      </w:r>
      <w:r>
        <w:rPr>
          <w:color w:val="303030"/>
          <w:sz w:val="21"/>
          <w:szCs w:val="21"/>
        </w:rPr>
        <w:t xml:space="preserve"> It acts as a tool to perform third-party supply chain analysis, helping the advisor build a broader, more objective picture of the client's operational health.</w:t>
      </w:r>
    </w:p>
    <w:p w14:paraId="54958CE5" w14:textId="77777777" w:rsidR="00B51BB6" w:rsidRDefault="00000000">
      <w:pPr>
        <w:numPr>
          <w:ilvl w:val="0"/>
          <w:numId w:val="40"/>
        </w:numPr>
        <w:shd w:val="clear" w:color="auto" w:fill="FFFFFF"/>
        <w:spacing w:after="180"/>
      </w:pPr>
      <w:r>
        <w:rPr>
          <w:b/>
          <w:bCs/>
          <w:color w:val="303030"/>
          <w:sz w:val="21"/>
          <w:szCs w:val="21"/>
        </w:rPr>
        <w:t>Appropriate Indicators:</w:t>
      </w:r>
      <w:r>
        <w:rPr>
          <w:color w:val="303030"/>
          <w:sz w:val="21"/>
          <w:szCs w:val="21"/>
        </w:rPr>
        <w:t xml:space="preserve"> The client has strained supplier relationships, is missing out on market trends, or is experiencing inventory and supply chain bottlenecks.</w:t>
      </w:r>
    </w:p>
    <w:p w14:paraId="084B09A8" w14:textId="77777777" w:rsidR="00B51BB6" w:rsidRDefault="00000000">
      <w:pPr>
        <w:rPr>
          <w:b/>
          <w:bCs/>
          <w:color w:val="303030"/>
          <w:sz w:val="21"/>
          <w:szCs w:val="21"/>
          <w:highlight w:val="white"/>
        </w:rPr>
      </w:pPr>
      <w:r>
        <w:rPr>
          <w:b/>
          <w:bCs/>
          <w:color w:val="303030"/>
          <w:sz w:val="21"/>
          <w:szCs w:val="21"/>
          <w:highlight w:val="white"/>
        </w:rPr>
        <w:t>21. Team Survey</w:t>
      </w:r>
    </w:p>
    <w:p w14:paraId="41BE2B0D" w14:textId="77777777" w:rsidR="00B51BB6" w:rsidRDefault="00000000">
      <w:pPr>
        <w:numPr>
          <w:ilvl w:val="0"/>
          <w:numId w:val="56"/>
        </w:numPr>
        <w:shd w:val="clear" w:color="auto" w:fill="FFFFFF"/>
      </w:pPr>
      <w:r>
        <w:rPr>
          <w:b/>
          <w:bCs/>
          <w:color w:val="303030"/>
          <w:sz w:val="21"/>
          <w:szCs w:val="21"/>
        </w:rPr>
        <w:t>Purpose:</w:t>
      </w:r>
      <w:r>
        <w:rPr>
          <w:color w:val="303030"/>
          <w:sz w:val="21"/>
          <w:szCs w:val="21"/>
        </w:rPr>
        <w:t xml:space="preserve"> A confidential questionnaire designed to uncover internal workflow bottlenecks, delegation opportunities, and gauge overall employee alignment and satisfaction.</w:t>
      </w:r>
    </w:p>
    <w:p w14:paraId="37867454" w14:textId="77777777" w:rsidR="00B51BB6" w:rsidRDefault="00000000">
      <w:pPr>
        <w:numPr>
          <w:ilvl w:val="0"/>
          <w:numId w:val="56"/>
        </w:numPr>
        <w:shd w:val="clear" w:color="auto" w:fill="FFFFFF"/>
      </w:pPr>
      <w:r>
        <w:rPr>
          <w:b/>
          <w:bCs/>
          <w:color w:val="303030"/>
          <w:sz w:val="21"/>
          <w:szCs w:val="21"/>
        </w:rPr>
        <w:t>How it helps the business owner:</w:t>
      </w:r>
      <w:r>
        <w:rPr>
          <w:color w:val="303030"/>
          <w:sz w:val="21"/>
          <w:szCs w:val="21"/>
        </w:rPr>
        <w:t xml:space="preserve"> It provides uncensored feedback on management performance, role clarity, and cultural health straight from the team.</w:t>
      </w:r>
    </w:p>
    <w:p w14:paraId="3C2995DB" w14:textId="77777777" w:rsidR="00B51BB6" w:rsidRDefault="00000000">
      <w:pPr>
        <w:numPr>
          <w:ilvl w:val="0"/>
          <w:numId w:val="56"/>
        </w:numPr>
        <w:shd w:val="clear" w:color="auto" w:fill="FFFFFF"/>
      </w:pPr>
      <w:r>
        <w:rPr>
          <w:b/>
          <w:bCs/>
          <w:color w:val="303030"/>
          <w:sz w:val="21"/>
          <w:szCs w:val="21"/>
        </w:rPr>
        <w:t>How it helps the advisor:</w:t>
      </w:r>
      <w:r>
        <w:rPr>
          <w:color w:val="303030"/>
          <w:sz w:val="21"/>
          <w:szCs w:val="21"/>
        </w:rPr>
        <w:t xml:space="preserve"> It serves as a powerful diagnostic tool to kick off a consulting engagement, highlighting immediate operational or HR issues that need addressing.</w:t>
      </w:r>
    </w:p>
    <w:p w14:paraId="2266B625" w14:textId="77777777" w:rsidR="00B51BB6" w:rsidRDefault="00000000">
      <w:pPr>
        <w:numPr>
          <w:ilvl w:val="0"/>
          <w:numId w:val="56"/>
        </w:numPr>
        <w:shd w:val="clear" w:color="auto" w:fill="FFFFFF"/>
        <w:spacing w:after="180"/>
      </w:pPr>
      <w:r>
        <w:rPr>
          <w:b/>
          <w:bCs/>
          <w:color w:val="303030"/>
          <w:sz w:val="21"/>
          <w:szCs w:val="21"/>
        </w:rPr>
        <w:t>Appropriate Indicators:</w:t>
      </w:r>
      <w:r>
        <w:rPr>
          <w:color w:val="303030"/>
          <w:sz w:val="21"/>
          <w:szCs w:val="21"/>
        </w:rPr>
        <w:t xml:space="preserve"> The business suffers from high staff turnover, the owner feels overwhelmed and needs to delegate, or there </w:t>
      </w:r>
      <w:proofErr w:type="gramStart"/>
      <w:r>
        <w:rPr>
          <w:color w:val="303030"/>
          <w:sz w:val="21"/>
          <w:szCs w:val="21"/>
        </w:rPr>
        <w:t>is</w:t>
      </w:r>
      <w:proofErr w:type="gramEnd"/>
      <w:r>
        <w:rPr>
          <w:color w:val="303030"/>
          <w:sz w:val="21"/>
          <w:szCs w:val="21"/>
        </w:rPr>
        <w:t xml:space="preserve"> general operational inefficiency and poor communication.</w:t>
      </w:r>
    </w:p>
    <w:p w14:paraId="59667D23" w14:textId="77777777" w:rsidR="00B51BB6" w:rsidRDefault="00B51BB6">
      <w:pPr>
        <w:rPr>
          <w:color w:val="303030"/>
          <w:sz w:val="21"/>
          <w:szCs w:val="21"/>
          <w:highlight w:val="white"/>
        </w:rPr>
      </w:pPr>
    </w:p>
    <w:p w14:paraId="4BDB7D6F" w14:textId="77777777" w:rsidR="00B51BB6" w:rsidRDefault="00000000">
      <w:pPr>
        <w:rPr>
          <w:color w:val="303030"/>
          <w:sz w:val="21"/>
          <w:szCs w:val="21"/>
          <w:highlight w:val="white"/>
        </w:rPr>
      </w:pPr>
      <w:r>
        <w:rPr>
          <w:color w:val="303030"/>
          <w:sz w:val="21"/>
          <w:szCs w:val="21"/>
          <w:highlight w:val="white"/>
        </w:rPr>
        <w:t>--------------------------------------------------------------------------------</w:t>
      </w:r>
    </w:p>
    <w:p w14:paraId="3E67DD5F" w14:textId="77777777" w:rsidR="00B51BB6" w:rsidRDefault="00B51BB6">
      <w:pPr>
        <w:rPr>
          <w:color w:val="303030"/>
          <w:sz w:val="21"/>
          <w:szCs w:val="21"/>
          <w:highlight w:val="white"/>
        </w:rPr>
      </w:pPr>
    </w:p>
    <w:p w14:paraId="31A45B61" w14:textId="77777777" w:rsidR="00B51BB6" w:rsidRDefault="00000000">
      <w:pPr>
        <w:rPr>
          <w:b/>
          <w:bCs/>
          <w:color w:val="303030"/>
          <w:sz w:val="21"/>
          <w:szCs w:val="21"/>
          <w:highlight w:val="white"/>
        </w:rPr>
      </w:pPr>
      <w:r>
        <w:rPr>
          <w:b/>
          <w:bCs/>
          <w:color w:val="303030"/>
          <w:sz w:val="21"/>
          <w:szCs w:val="21"/>
          <w:highlight w:val="white"/>
        </w:rPr>
        <w:t>Summary Table of Templates Listed as Sources</w:t>
      </w:r>
    </w:p>
    <w:tbl>
      <w:tblPr>
        <w:tblStyle w:val="a5"/>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40"/>
        <w:gridCol w:w="5870"/>
      </w:tblGrid>
      <w:tr w:rsidR="00B51BB6" w14:paraId="5942CD9C" w14:textId="77777777">
        <w:trPr>
          <w:trHeight w:val="815"/>
        </w:trPr>
        <w:tc>
          <w:tcPr>
            <w:tcW w:w="3440" w:type="dxa"/>
            <w:tcBorders>
              <w:top w:val="nil"/>
              <w:left w:val="nil"/>
              <w:bottom w:val="single" w:sz="6" w:space="0" w:color="919191"/>
              <w:right w:val="nil"/>
            </w:tcBorders>
            <w:tcMar>
              <w:top w:w="100" w:type="dxa"/>
              <w:left w:w="100" w:type="dxa"/>
              <w:bottom w:w="100" w:type="dxa"/>
              <w:right w:w="100" w:type="dxa"/>
            </w:tcMar>
          </w:tcPr>
          <w:p w14:paraId="0952783A" w14:textId="77777777" w:rsidR="00B51BB6" w:rsidRDefault="00000000">
            <w:pPr>
              <w:jc w:val="center"/>
              <w:rPr>
                <w:b/>
                <w:bCs/>
                <w:color w:val="303030"/>
                <w:sz w:val="21"/>
                <w:szCs w:val="21"/>
                <w:highlight w:val="white"/>
              </w:rPr>
            </w:pPr>
            <w:r>
              <w:rPr>
                <w:b/>
                <w:bCs/>
                <w:color w:val="303030"/>
                <w:sz w:val="21"/>
                <w:szCs w:val="21"/>
                <w:highlight w:val="white"/>
              </w:rPr>
              <w:lastRenderedPageBreak/>
              <w:t>Template / Source Name</w:t>
            </w:r>
          </w:p>
        </w:tc>
        <w:tc>
          <w:tcPr>
            <w:tcW w:w="5870" w:type="dxa"/>
            <w:tcBorders>
              <w:top w:val="nil"/>
              <w:left w:val="nil"/>
              <w:bottom w:val="single" w:sz="6" w:space="0" w:color="919191"/>
              <w:right w:val="nil"/>
            </w:tcBorders>
            <w:tcMar>
              <w:top w:w="100" w:type="dxa"/>
              <w:left w:w="100" w:type="dxa"/>
              <w:bottom w:w="100" w:type="dxa"/>
              <w:right w:w="100" w:type="dxa"/>
            </w:tcMar>
          </w:tcPr>
          <w:p w14:paraId="3BDAF055" w14:textId="77777777" w:rsidR="00B51BB6" w:rsidRDefault="00000000">
            <w:pPr>
              <w:jc w:val="center"/>
              <w:rPr>
                <w:b/>
                <w:bCs/>
                <w:color w:val="303030"/>
                <w:sz w:val="21"/>
                <w:szCs w:val="21"/>
                <w:highlight w:val="white"/>
              </w:rPr>
            </w:pPr>
            <w:r>
              <w:rPr>
                <w:b/>
                <w:bCs/>
                <w:color w:val="303030"/>
                <w:sz w:val="21"/>
                <w:szCs w:val="21"/>
                <w:highlight w:val="white"/>
              </w:rPr>
              <w:t>Core Subject Matter</w:t>
            </w:r>
          </w:p>
        </w:tc>
      </w:tr>
      <w:tr w:rsidR="00B51BB6" w14:paraId="58CFAFEC"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72D6C69D" w14:textId="77777777" w:rsidR="00B51BB6" w:rsidRDefault="00000000">
            <w:pPr>
              <w:rPr>
                <w:b/>
                <w:bCs/>
                <w:color w:val="303030"/>
                <w:sz w:val="21"/>
                <w:szCs w:val="21"/>
                <w:highlight w:val="white"/>
              </w:rPr>
            </w:pPr>
            <w:r>
              <w:rPr>
                <w:b/>
                <w:bCs/>
                <w:color w:val="303030"/>
                <w:sz w:val="21"/>
                <w:szCs w:val="21"/>
                <w:highlight w:val="white"/>
              </w:rPr>
              <w:t>1A.GE. Productive Habits</w:t>
            </w:r>
          </w:p>
        </w:tc>
        <w:tc>
          <w:tcPr>
            <w:tcW w:w="5870" w:type="dxa"/>
            <w:tcBorders>
              <w:top w:val="nil"/>
              <w:left w:val="nil"/>
              <w:bottom w:val="single" w:sz="6" w:space="0" w:color="DDE1EB"/>
              <w:right w:val="nil"/>
            </w:tcBorders>
            <w:tcMar>
              <w:top w:w="100" w:type="dxa"/>
              <w:left w:w="100" w:type="dxa"/>
              <w:bottom w:w="100" w:type="dxa"/>
              <w:right w:w="100" w:type="dxa"/>
            </w:tcMar>
          </w:tcPr>
          <w:p w14:paraId="348E7949" w14:textId="77777777" w:rsidR="00B51BB6" w:rsidRDefault="00000000">
            <w:pPr>
              <w:rPr>
                <w:color w:val="303030"/>
                <w:sz w:val="21"/>
                <w:szCs w:val="21"/>
                <w:highlight w:val="white"/>
              </w:rPr>
            </w:pPr>
            <w:r>
              <w:rPr>
                <w:color w:val="303030"/>
                <w:sz w:val="21"/>
                <w:szCs w:val="21"/>
                <w:highlight w:val="white"/>
              </w:rPr>
              <w:t xml:space="preserve">Building habits and overcoming </w:t>
            </w:r>
            <w:proofErr w:type="gramStart"/>
            <w:r>
              <w:rPr>
                <w:color w:val="303030"/>
                <w:sz w:val="21"/>
                <w:szCs w:val="21"/>
                <w:highlight w:val="white"/>
              </w:rPr>
              <w:t>the emotional</w:t>
            </w:r>
            <w:proofErr w:type="gramEnd"/>
            <w:r>
              <w:rPr>
                <w:color w:val="303030"/>
                <w:sz w:val="21"/>
                <w:szCs w:val="21"/>
                <w:highlight w:val="white"/>
              </w:rPr>
              <w:t xml:space="preserve"> reactions to change.</w:t>
            </w:r>
          </w:p>
        </w:tc>
      </w:tr>
      <w:tr w:rsidR="00B51BB6" w14:paraId="41274EA1"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329CD8BC" w14:textId="77777777" w:rsidR="00B51BB6" w:rsidRDefault="00000000">
            <w:pPr>
              <w:rPr>
                <w:b/>
                <w:bCs/>
                <w:color w:val="303030"/>
                <w:sz w:val="21"/>
                <w:szCs w:val="21"/>
                <w:highlight w:val="white"/>
              </w:rPr>
            </w:pPr>
            <w:r>
              <w:rPr>
                <w:b/>
                <w:bCs/>
                <w:color w:val="303030"/>
                <w:sz w:val="21"/>
                <w:szCs w:val="21"/>
                <w:highlight w:val="white"/>
              </w:rPr>
              <w:t>Asset Review 1</w:t>
            </w:r>
          </w:p>
        </w:tc>
        <w:tc>
          <w:tcPr>
            <w:tcW w:w="5870" w:type="dxa"/>
            <w:tcBorders>
              <w:top w:val="nil"/>
              <w:left w:val="nil"/>
              <w:bottom w:val="single" w:sz="6" w:space="0" w:color="DDE1EB"/>
              <w:right w:val="nil"/>
            </w:tcBorders>
            <w:tcMar>
              <w:top w:w="100" w:type="dxa"/>
              <w:left w:w="100" w:type="dxa"/>
              <w:bottom w:w="100" w:type="dxa"/>
              <w:right w:w="100" w:type="dxa"/>
            </w:tcMar>
          </w:tcPr>
          <w:p w14:paraId="463382A2" w14:textId="77777777" w:rsidR="00B51BB6" w:rsidRDefault="00000000">
            <w:pPr>
              <w:rPr>
                <w:color w:val="303030"/>
                <w:sz w:val="21"/>
                <w:szCs w:val="21"/>
                <w:highlight w:val="white"/>
              </w:rPr>
            </w:pPr>
            <w:r>
              <w:rPr>
                <w:color w:val="303030"/>
                <w:sz w:val="21"/>
                <w:szCs w:val="21"/>
                <w:highlight w:val="white"/>
              </w:rPr>
              <w:t>Rating business assets to assess utilization and capital release potential.</w:t>
            </w:r>
          </w:p>
        </w:tc>
      </w:tr>
      <w:tr w:rsidR="00B51BB6" w14:paraId="53B0D869"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1C003ECC" w14:textId="77777777" w:rsidR="00B51BB6" w:rsidRDefault="00000000">
            <w:pPr>
              <w:rPr>
                <w:b/>
                <w:bCs/>
                <w:color w:val="303030"/>
                <w:sz w:val="21"/>
                <w:szCs w:val="21"/>
                <w:highlight w:val="white"/>
              </w:rPr>
            </w:pPr>
            <w:r>
              <w:rPr>
                <w:b/>
                <w:bCs/>
                <w:color w:val="303030"/>
                <w:sz w:val="21"/>
                <w:szCs w:val="21"/>
                <w:highlight w:val="white"/>
              </w:rPr>
              <w:t>Bizz Sale Assessment Model</w:t>
            </w:r>
          </w:p>
        </w:tc>
        <w:tc>
          <w:tcPr>
            <w:tcW w:w="5870" w:type="dxa"/>
            <w:tcBorders>
              <w:top w:val="nil"/>
              <w:left w:val="nil"/>
              <w:bottom w:val="single" w:sz="6" w:space="0" w:color="DDE1EB"/>
              <w:right w:val="nil"/>
            </w:tcBorders>
            <w:tcMar>
              <w:top w:w="100" w:type="dxa"/>
              <w:left w:w="100" w:type="dxa"/>
              <w:bottom w:w="100" w:type="dxa"/>
              <w:right w:w="100" w:type="dxa"/>
            </w:tcMar>
          </w:tcPr>
          <w:p w14:paraId="5075D673" w14:textId="77777777" w:rsidR="00B51BB6" w:rsidRDefault="00000000">
            <w:pPr>
              <w:rPr>
                <w:color w:val="303030"/>
                <w:sz w:val="21"/>
                <w:szCs w:val="21"/>
                <w:highlight w:val="white"/>
              </w:rPr>
            </w:pPr>
            <w:r>
              <w:rPr>
                <w:color w:val="303030"/>
                <w:sz w:val="21"/>
                <w:szCs w:val="21"/>
                <w:highlight w:val="white"/>
              </w:rPr>
              <w:t>Financial modeling spreadsheet for business valuation and payback calculations.</w:t>
            </w:r>
          </w:p>
        </w:tc>
      </w:tr>
      <w:tr w:rsidR="00B51BB6" w14:paraId="4442DAAA"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426B1DCB" w14:textId="77777777" w:rsidR="00B51BB6" w:rsidRDefault="00000000">
            <w:pPr>
              <w:rPr>
                <w:b/>
                <w:bCs/>
                <w:color w:val="303030"/>
                <w:sz w:val="21"/>
                <w:szCs w:val="21"/>
                <w:highlight w:val="white"/>
              </w:rPr>
            </w:pPr>
            <w:r>
              <w:rPr>
                <w:b/>
                <w:bCs/>
                <w:color w:val="303030"/>
                <w:sz w:val="21"/>
                <w:szCs w:val="21"/>
                <w:highlight w:val="white"/>
              </w:rPr>
              <w:t>Business Assessment Report</w:t>
            </w:r>
          </w:p>
        </w:tc>
        <w:tc>
          <w:tcPr>
            <w:tcW w:w="5870" w:type="dxa"/>
            <w:tcBorders>
              <w:top w:val="nil"/>
              <w:left w:val="nil"/>
              <w:bottom w:val="single" w:sz="6" w:space="0" w:color="DDE1EB"/>
              <w:right w:val="nil"/>
            </w:tcBorders>
            <w:tcMar>
              <w:top w:w="100" w:type="dxa"/>
              <w:left w:w="100" w:type="dxa"/>
              <w:bottom w:w="100" w:type="dxa"/>
              <w:right w:w="100" w:type="dxa"/>
            </w:tcMar>
          </w:tcPr>
          <w:p w14:paraId="2262D2EF" w14:textId="77777777" w:rsidR="00B51BB6" w:rsidRDefault="00000000">
            <w:pPr>
              <w:rPr>
                <w:color w:val="303030"/>
                <w:sz w:val="21"/>
                <w:szCs w:val="21"/>
                <w:highlight w:val="white"/>
              </w:rPr>
            </w:pPr>
            <w:r>
              <w:rPr>
                <w:color w:val="303030"/>
                <w:sz w:val="21"/>
                <w:szCs w:val="21"/>
                <w:highlight w:val="white"/>
              </w:rPr>
              <w:t xml:space="preserve">Presentation for a </w:t>
            </w:r>
            <w:r>
              <w:rPr>
                <w:i/>
                <w:iCs/>
                <w:color w:val="303030"/>
                <w:sz w:val="21"/>
                <w:szCs w:val="21"/>
                <w:highlight w:val="white"/>
              </w:rPr>
              <w:t>buyer</w:t>
            </w:r>
            <w:r>
              <w:rPr>
                <w:color w:val="303030"/>
                <w:sz w:val="21"/>
                <w:szCs w:val="21"/>
                <w:highlight w:val="white"/>
              </w:rPr>
              <w:t xml:space="preserve"> to evaluate the risks and value of a business purchase.</w:t>
            </w:r>
          </w:p>
        </w:tc>
      </w:tr>
      <w:tr w:rsidR="00B51BB6" w14:paraId="224E1C90"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53CB7C4E" w14:textId="77777777" w:rsidR="00B51BB6" w:rsidRDefault="00000000">
            <w:pPr>
              <w:rPr>
                <w:b/>
                <w:bCs/>
                <w:color w:val="303030"/>
                <w:sz w:val="21"/>
                <w:szCs w:val="21"/>
                <w:highlight w:val="white"/>
              </w:rPr>
            </w:pPr>
            <w:r>
              <w:rPr>
                <w:b/>
                <w:bCs/>
                <w:color w:val="303030"/>
                <w:sz w:val="21"/>
                <w:szCs w:val="21"/>
                <w:highlight w:val="white"/>
              </w:rPr>
              <w:t>Business Sale Assessment Report</w:t>
            </w:r>
          </w:p>
        </w:tc>
        <w:tc>
          <w:tcPr>
            <w:tcW w:w="5870" w:type="dxa"/>
            <w:tcBorders>
              <w:top w:val="nil"/>
              <w:left w:val="nil"/>
              <w:bottom w:val="single" w:sz="6" w:space="0" w:color="DDE1EB"/>
              <w:right w:val="nil"/>
            </w:tcBorders>
            <w:tcMar>
              <w:top w:w="100" w:type="dxa"/>
              <w:left w:w="100" w:type="dxa"/>
              <w:bottom w:w="100" w:type="dxa"/>
              <w:right w:w="100" w:type="dxa"/>
            </w:tcMar>
          </w:tcPr>
          <w:p w14:paraId="406CA04A" w14:textId="77777777" w:rsidR="00B51BB6" w:rsidRDefault="00000000">
            <w:pPr>
              <w:rPr>
                <w:color w:val="303030"/>
                <w:sz w:val="21"/>
                <w:szCs w:val="21"/>
                <w:highlight w:val="white"/>
              </w:rPr>
            </w:pPr>
            <w:r>
              <w:rPr>
                <w:color w:val="303030"/>
                <w:sz w:val="21"/>
                <w:szCs w:val="21"/>
                <w:highlight w:val="white"/>
              </w:rPr>
              <w:t xml:space="preserve">Presentation for a </w:t>
            </w:r>
            <w:r>
              <w:rPr>
                <w:i/>
                <w:iCs/>
                <w:color w:val="303030"/>
                <w:sz w:val="21"/>
                <w:szCs w:val="21"/>
                <w:highlight w:val="white"/>
              </w:rPr>
              <w:t>seller</w:t>
            </w:r>
            <w:r>
              <w:rPr>
                <w:color w:val="303030"/>
                <w:sz w:val="21"/>
                <w:szCs w:val="21"/>
                <w:highlight w:val="white"/>
              </w:rPr>
              <w:t xml:space="preserve"> to establish a defensible asking price and manage expectations.</w:t>
            </w:r>
          </w:p>
        </w:tc>
      </w:tr>
      <w:tr w:rsidR="00B51BB6" w14:paraId="7C58973F"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29AA8672" w14:textId="77777777" w:rsidR="00B51BB6" w:rsidRDefault="00000000">
            <w:pPr>
              <w:rPr>
                <w:b/>
                <w:bCs/>
                <w:color w:val="303030"/>
                <w:sz w:val="21"/>
                <w:szCs w:val="21"/>
                <w:highlight w:val="white"/>
              </w:rPr>
            </w:pPr>
            <w:r>
              <w:rPr>
                <w:b/>
                <w:bCs/>
                <w:color w:val="303030"/>
                <w:sz w:val="21"/>
                <w:szCs w:val="21"/>
                <w:highlight w:val="white"/>
              </w:rPr>
              <w:t xml:space="preserve">Cafe Turnaround </w:t>
            </w:r>
            <w:proofErr w:type="spellStart"/>
            <w:r>
              <w:rPr>
                <w:b/>
                <w:bCs/>
                <w:color w:val="303030"/>
                <w:sz w:val="21"/>
                <w:szCs w:val="21"/>
                <w:highlight w:val="white"/>
              </w:rPr>
              <w:t>Behaviours</w:t>
            </w:r>
            <w:proofErr w:type="spellEnd"/>
          </w:p>
        </w:tc>
        <w:tc>
          <w:tcPr>
            <w:tcW w:w="5870" w:type="dxa"/>
            <w:tcBorders>
              <w:top w:val="nil"/>
              <w:left w:val="nil"/>
              <w:bottom w:val="single" w:sz="6" w:space="0" w:color="DDE1EB"/>
              <w:right w:val="nil"/>
            </w:tcBorders>
            <w:tcMar>
              <w:top w:w="100" w:type="dxa"/>
              <w:left w:w="100" w:type="dxa"/>
              <w:bottom w:w="100" w:type="dxa"/>
              <w:right w:w="100" w:type="dxa"/>
            </w:tcMar>
          </w:tcPr>
          <w:p w14:paraId="0DF49DDB" w14:textId="77777777" w:rsidR="00B51BB6" w:rsidRDefault="00000000">
            <w:pPr>
              <w:rPr>
                <w:color w:val="303030"/>
                <w:sz w:val="21"/>
                <w:szCs w:val="21"/>
                <w:highlight w:val="white"/>
              </w:rPr>
            </w:pPr>
            <w:r>
              <w:rPr>
                <w:color w:val="303030"/>
                <w:sz w:val="21"/>
                <w:szCs w:val="21"/>
                <w:highlight w:val="white"/>
              </w:rPr>
              <w:t>Hospitality scripts for customer engagement, upselling, and handling complaints.</w:t>
            </w:r>
          </w:p>
        </w:tc>
      </w:tr>
      <w:tr w:rsidR="00B51BB6" w14:paraId="05F772AA"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6DAF5108" w14:textId="77777777" w:rsidR="00B51BB6" w:rsidRDefault="00000000">
            <w:pPr>
              <w:rPr>
                <w:b/>
                <w:bCs/>
                <w:color w:val="303030"/>
                <w:sz w:val="21"/>
                <w:szCs w:val="21"/>
                <w:highlight w:val="white"/>
              </w:rPr>
            </w:pPr>
            <w:r>
              <w:rPr>
                <w:b/>
                <w:bCs/>
                <w:color w:val="303030"/>
                <w:sz w:val="21"/>
                <w:szCs w:val="21"/>
                <w:highlight w:val="white"/>
              </w:rPr>
              <w:lastRenderedPageBreak/>
              <w:t>Client Survey</w:t>
            </w:r>
          </w:p>
        </w:tc>
        <w:tc>
          <w:tcPr>
            <w:tcW w:w="5870" w:type="dxa"/>
            <w:tcBorders>
              <w:top w:val="nil"/>
              <w:left w:val="nil"/>
              <w:bottom w:val="single" w:sz="6" w:space="0" w:color="DDE1EB"/>
              <w:right w:val="nil"/>
            </w:tcBorders>
            <w:tcMar>
              <w:top w:w="100" w:type="dxa"/>
              <w:left w:w="100" w:type="dxa"/>
              <w:bottom w:w="100" w:type="dxa"/>
              <w:right w:w="100" w:type="dxa"/>
            </w:tcMar>
          </w:tcPr>
          <w:p w14:paraId="79C49790" w14:textId="77777777" w:rsidR="00B51BB6" w:rsidRDefault="00000000">
            <w:pPr>
              <w:rPr>
                <w:color w:val="303030"/>
                <w:sz w:val="21"/>
                <w:szCs w:val="21"/>
                <w:highlight w:val="white"/>
              </w:rPr>
            </w:pPr>
            <w:r>
              <w:rPr>
                <w:color w:val="303030"/>
                <w:sz w:val="21"/>
                <w:szCs w:val="21"/>
                <w:highlight w:val="white"/>
              </w:rPr>
              <w:t>Phone script to gather honest feedback from a client’s customers.</w:t>
            </w:r>
          </w:p>
        </w:tc>
      </w:tr>
      <w:tr w:rsidR="00B51BB6" w14:paraId="55B91B96"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00F6A746" w14:textId="77777777" w:rsidR="00B51BB6" w:rsidRDefault="00000000">
            <w:pPr>
              <w:rPr>
                <w:b/>
                <w:bCs/>
                <w:color w:val="303030"/>
                <w:sz w:val="21"/>
                <w:szCs w:val="21"/>
                <w:highlight w:val="white"/>
              </w:rPr>
            </w:pPr>
            <w:r>
              <w:rPr>
                <w:b/>
                <w:bCs/>
                <w:color w:val="303030"/>
                <w:sz w:val="21"/>
                <w:szCs w:val="21"/>
                <w:highlight w:val="white"/>
              </w:rPr>
              <w:t>Coping with the types at their worst.</w:t>
            </w:r>
          </w:p>
        </w:tc>
        <w:tc>
          <w:tcPr>
            <w:tcW w:w="5870" w:type="dxa"/>
            <w:tcBorders>
              <w:top w:val="nil"/>
              <w:left w:val="nil"/>
              <w:bottom w:val="single" w:sz="6" w:space="0" w:color="DDE1EB"/>
              <w:right w:val="nil"/>
            </w:tcBorders>
            <w:tcMar>
              <w:top w:w="100" w:type="dxa"/>
              <w:left w:w="100" w:type="dxa"/>
              <w:bottom w:w="100" w:type="dxa"/>
              <w:right w:w="100" w:type="dxa"/>
            </w:tcMar>
          </w:tcPr>
          <w:p w14:paraId="117BCECC" w14:textId="77777777" w:rsidR="00B51BB6" w:rsidRDefault="00000000">
            <w:pPr>
              <w:rPr>
                <w:color w:val="303030"/>
                <w:sz w:val="21"/>
                <w:szCs w:val="21"/>
                <w:highlight w:val="white"/>
              </w:rPr>
            </w:pPr>
            <w:r>
              <w:rPr>
                <w:color w:val="303030"/>
                <w:sz w:val="21"/>
                <w:szCs w:val="21"/>
                <w:highlight w:val="white"/>
              </w:rPr>
              <w:t>Managing disruptive workplace behaviors using the 9 Enneagram personality types.</w:t>
            </w:r>
          </w:p>
        </w:tc>
      </w:tr>
      <w:tr w:rsidR="00B51BB6" w14:paraId="043103D1"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396426AB" w14:textId="77777777" w:rsidR="00B51BB6" w:rsidRDefault="00000000">
            <w:pPr>
              <w:rPr>
                <w:b/>
                <w:bCs/>
                <w:color w:val="303030"/>
                <w:sz w:val="21"/>
                <w:szCs w:val="21"/>
                <w:highlight w:val="white"/>
              </w:rPr>
            </w:pPr>
            <w:r>
              <w:rPr>
                <w:b/>
                <w:bCs/>
                <w:color w:val="303030"/>
                <w:sz w:val="21"/>
                <w:szCs w:val="21"/>
                <w:highlight w:val="white"/>
              </w:rPr>
              <w:t>DD Customer Review</w:t>
            </w:r>
          </w:p>
        </w:tc>
        <w:tc>
          <w:tcPr>
            <w:tcW w:w="5870" w:type="dxa"/>
            <w:tcBorders>
              <w:top w:val="nil"/>
              <w:left w:val="nil"/>
              <w:bottom w:val="single" w:sz="6" w:space="0" w:color="DDE1EB"/>
              <w:right w:val="nil"/>
            </w:tcBorders>
            <w:tcMar>
              <w:top w:w="100" w:type="dxa"/>
              <w:left w:w="100" w:type="dxa"/>
              <w:bottom w:w="100" w:type="dxa"/>
              <w:right w:w="100" w:type="dxa"/>
            </w:tcMar>
          </w:tcPr>
          <w:p w14:paraId="522C2FC2" w14:textId="77777777" w:rsidR="00B51BB6" w:rsidRDefault="00000000">
            <w:pPr>
              <w:rPr>
                <w:color w:val="303030"/>
                <w:sz w:val="21"/>
                <w:szCs w:val="21"/>
                <w:highlight w:val="white"/>
              </w:rPr>
            </w:pPr>
            <w:r>
              <w:rPr>
                <w:color w:val="303030"/>
                <w:sz w:val="21"/>
                <w:szCs w:val="21"/>
                <w:highlight w:val="white"/>
              </w:rPr>
              <w:t>Analyzing customer profitability, engagement, and salesperson effectiveness.</w:t>
            </w:r>
          </w:p>
        </w:tc>
      </w:tr>
      <w:tr w:rsidR="00B51BB6" w14:paraId="343F4C59"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676C1056" w14:textId="77777777" w:rsidR="00B51BB6" w:rsidRDefault="00000000">
            <w:pPr>
              <w:rPr>
                <w:b/>
                <w:bCs/>
                <w:color w:val="303030"/>
                <w:sz w:val="21"/>
                <w:szCs w:val="21"/>
                <w:highlight w:val="white"/>
              </w:rPr>
            </w:pPr>
            <w:r>
              <w:rPr>
                <w:b/>
                <w:bCs/>
                <w:color w:val="303030"/>
                <w:sz w:val="21"/>
                <w:szCs w:val="21"/>
                <w:highlight w:val="white"/>
              </w:rPr>
              <w:t>Farm Succession Metaphor</w:t>
            </w:r>
          </w:p>
        </w:tc>
        <w:tc>
          <w:tcPr>
            <w:tcW w:w="5870" w:type="dxa"/>
            <w:tcBorders>
              <w:top w:val="nil"/>
              <w:left w:val="nil"/>
              <w:bottom w:val="single" w:sz="6" w:space="0" w:color="DDE1EB"/>
              <w:right w:val="nil"/>
            </w:tcBorders>
            <w:tcMar>
              <w:top w:w="100" w:type="dxa"/>
              <w:left w:w="100" w:type="dxa"/>
              <w:bottom w:w="100" w:type="dxa"/>
              <w:right w:w="100" w:type="dxa"/>
            </w:tcMar>
          </w:tcPr>
          <w:p w14:paraId="37BBA1E9" w14:textId="77777777" w:rsidR="00B51BB6" w:rsidRDefault="00000000">
            <w:pPr>
              <w:rPr>
                <w:color w:val="303030"/>
                <w:sz w:val="21"/>
                <w:szCs w:val="21"/>
                <w:highlight w:val="white"/>
              </w:rPr>
            </w:pPr>
            <w:r>
              <w:rPr>
                <w:color w:val="303030"/>
                <w:sz w:val="21"/>
                <w:szCs w:val="21"/>
                <w:highlight w:val="white"/>
              </w:rPr>
              <w:t>Visual metaphor ("building a dream home") to manage farm succession smoothly.</w:t>
            </w:r>
          </w:p>
        </w:tc>
      </w:tr>
      <w:tr w:rsidR="00B51BB6" w14:paraId="6DFFD092"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7B60D0F7" w14:textId="77777777" w:rsidR="00B51BB6" w:rsidRDefault="00000000">
            <w:pPr>
              <w:rPr>
                <w:b/>
                <w:bCs/>
                <w:color w:val="303030"/>
                <w:sz w:val="21"/>
                <w:szCs w:val="21"/>
                <w:highlight w:val="white"/>
              </w:rPr>
            </w:pPr>
            <w:r>
              <w:rPr>
                <w:b/>
                <w:bCs/>
                <w:color w:val="303030"/>
                <w:sz w:val="21"/>
                <w:szCs w:val="21"/>
                <w:highlight w:val="white"/>
              </w:rPr>
              <w:t>Financial Systems Review</w:t>
            </w:r>
          </w:p>
        </w:tc>
        <w:tc>
          <w:tcPr>
            <w:tcW w:w="5870" w:type="dxa"/>
            <w:tcBorders>
              <w:top w:val="nil"/>
              <w:left w:val="nil"/>
              <w:bottom w:val="single" w:sz="6" w:space="0" w:color="DDE1EB"/>
              <w:right w:val="nil"/>
            </w:tcBorders>
            <w:tcMar>
              <w:top w:w="100" w:type="dxa"/>
              <w:left w:w="100" w:type="dxa"/>
              <w:bottom w:w="100" w:type="dxa"/>
              <w:right w:w="100" w:type="dxa"/>
            </w:tcMar>
          </w:tcPr>
          <w:p w14:paraId="4C3D7D61" w14:textId="77777777" w:rsidR="00B51BB6" w:rsidRDefault="00000000">
            <w:pPr>
              <w:rPr>
                <w:color w:val="303030"/>
                <w:sz w:val="21"/>
                <w:szCs w:val="21"/>
                <w:highlight w:val="white"/>
              </w:rPr>
            </w:pPr>
            <w:r>
              <w:rPr>
                <w:color w:val="303030"/>
                <w:sz w:val="21"/>
                <w:szCs w:val="21"/>
                <w:highlight w:val="white"/>
              </w:rPr>
              <w:t>High-level audit checklist for revenue, expenditure, inventory, IT, and payroll.</w:t>
            </w:r>
          </w:p>
        </w:tc>
      </w:tr>
      <w:tr w:rsidR="00B51BB6" w14:paraId="3E0063E6"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09F1652E" w14:textId="77777777" w:rsidR="00B51BB6" w:rsidRDefault="00000000">
            <w:pPr>
              <w:rPr>
                <w:b/>
                <w:bCs/>
                <w:color w:val="303030"/>
                <w:sz w:val="21"/>
                <w:szCs w:val="21"/>
                <w:highlight w:val="white"/>
              </w:rPr>
            </w:pPr>
            <w:proofErr w:type="gramStart"/>
            <w:r>
              <w:rPr>
                <w:b/>
                <w:bCs/>
                <w:color w:val="303030"/>
                <w:sz w:val="21"/>
                <w:szCs w:val="21"/>
                <w:highlight w:val="white"/>
              </w:rPr>
              <w:t>GE.SMART</w:t>
            </w:r>
            <w:proofErr w:type="gramEnd"/>
            <w:r>
              <w:rPr>
                <w:b/>
                <w:bCs/>
                <w:color w:val="303030"/>
                <w:sz w:val="21"/>
                <w:szCs w:val="21"/>
                <w:highlight w:val="white"/>
              </w:rPr>
              <w:t xml:space="preserve"> &amp; FAST Goals</w:t>
            </w:r>
          </w:p>
        </w:tc>
        <w:tc>
          <w:tcPr>
            <w:tcW w:w="5870" w:type="dxa"/>
            <w:tcBorders>
              <w:top w:val="nil"/>
              <w:left w:val="nil"/>
              <w:bottom w:val="single" w:sz="6" w:space="0" w:color="DDE1EB"/>
              <w:right w:val="nil"/>
            </w:tcBorders>
            <w:tcMar>
              <w:top w:w="100" w:type="dxa"/>
              <w:left w:w="100" w:type="dxa"/>
              <w:bottom w:w="100" w:type="dxa"/>
              <w:right w:w="100" w:type="dxa"/>
            </w:tcMar>
          </w:tcPr>
          <w:p w14:paraId="0CC35E2C" w14:textId="77777777" w:rsidR="00B51BB6" w:rsidRDefault="00000000">
            <w:pPr>
              <w:rPr>
                <w:color w:val="303030"/>
                <w:sz w:val="21"/>
                <w:szCs w:val="21"/>
                <w:highlight w:val="white"/>
              </w:rPr>
            </w:pPr>
            <w:r>
              <w:rPr>
                <w:color w:val="303030"/>
                <w:sz w:val="21"/>
                <w:szCs w:val="21"/>
                <w:highlight w:val="white"/>
              </w:rPr>
              <w:t>Setting actionable goals with emotional drivers and strict timeframes.</w:t>
            </w:r>
          </w:p>
        </w:tc>
      </w:tr>
      <w:tr w:rsidR="00B51BB6" w14:paraId="1C20EE35"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300544F3" w14:textId="77777777" w:rsidR="00B51BB6" w:rsidRDefault="00000000">
            <w:pPr>
              <w:rPr>
                <w:b/>
                <w:bCs/>
                <w:color w:val="303030"/>
                <w:sz w:val="21"/>
                <w:szCs w:val="21"/>
                <w:highlight w:val="white"/>
              </w:rPr>
            </w:pPr>
            <w:r>
              <w:rPr>
                <w:b/>
                <w:bCs/>
                <w:color w:val="303030"/>
                <w:sz w:val="21"/>
                <w:szCs w:val="21"/>
                <w:highlight w:val="white"/>
              </w:rPr>
              <w:lastRenderedPageBreak/>
              <w:t>Indicative Value Questions</w:t>
            </w:r>
          </w:p>
        </w:tc>
        <w:tc>
          <w:tcPr>
            <w:tcW w:w="5870" w:type="dxa"/>
            <w:tcBorders>
              <w:top w:val="nil"/>
              <w:left w:val="nil"/>
              <w:bottom w:val="single" w:sz="6" w:space="0" w:color="DDE1EB"/>
              <w:right w:val="nil"/>
            </w:tcBorders>
            <w:tcMar>
              <w:top w:w="100" w:type="dxa"/>
              <w:left w:w="100" w:type="dxa"/>
              <w:bottom w:w="100" w:type="dxa"/>
              <w:right w:w="100" w:type="dxa"/>
            </w:tcMar>
          </w:tcPr>
          <w:p w14:paraId="5532E250" w14:textId="77777777" w:rsidR="00B51BB6" w:rsidRDefault="00000000">
            <w:pPr>
              <w:rPr>
                <w:color w:val="303030"/>
                <w:sz w:val="21"/>
                <w:szCs w:val="21"/>
                <w:highlight w:val="white"/>
              </w:rPr>
            </w:pPr>
            <w:r>
              <w:rPr>
                <w:color w:val="303030"/>
                <w:sz w:val="21"/>
                <w:szCs w:val="21"/>
                <w:highlight w:val="white"/>
              </w:rPr>
              <w:t>Preliminary questionnaire to gather contextual data for a business valuation.</w:t>
            </w:r>
          </w:p>
        </w:tc>
      </w:tr>
      <w:tr w:rsidR="00B51BB6" w14:paraId="0AB020D1"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365F243F" w14:textId="77777777" w:rsidR="00B51BB6" w:rsidRDefault="00000000">
            <w:pPr>
              <w:rPr>
                <w:b/>
                <w:bCs/>
                <w:color w:val="303030"/>
                <w:sz w:val="21"/>
                <w:szCs w:val="21"/>
                <w:highlight w:val="white"/>
              </w:rPr>
            </w:pPr>
            <w:proofErr w:type="spellStart"/>
            <w:r>
              <w:rPr>
                <w:b/>
                <w:bCs/>
                <w:color w:val="303030"/>
                <w:sz w:val="21"/>
                <w:szCs w:val="21"/>
                <w:highlight w:val="white"/>
              </w:rPr>
              <w:t>L.Suppt.Alignment</w:t>
            </w:r>
            <w:proofErr w:type="spellEnd"/>
          </w:p>
        </w:tc>
        <w:tc>
          <w:tcPr>
            <w:tcW w:w="5870" w:type="dxa"/>
            <w:tcBorders>
              <w:top w:val="nil"/>
              <w:left w:val="nil"/>
              <w:bottom w:val="single" w:sz="6" w:space="0" w:color="DDE1EB"/>
              <w:right w:val="nil"/>
            </w:tcBorders>
            <w:tcMar>
              <w:top w:w="100" w:type="dxa"/>
              <w:left w:w="100" w:type="dxa"/>
              <w:bottom w:w="100" w:type="dxa"/>
              <w:right w:w="100" w:type="dxa"/>
            </w:tcMar>
          </w:tcPr>
          <w:p w14:paraId="7AFE592E" w14:textId="77777777" w:rsidR="00B51BB6" w:rsidRDefault="00000000">
            <w:pPr>
              <w:rPr>
                <w:color w:val="303030"/>
                <w:sz w:val="21"/>
                <w:szCs w:val="21"/>
                <w:highlight w:val="white"/>
              </w:rPr>
            </w:pPr>
            <w:r>
              <w:rPr>
                <w:color w:val="303030"/>
                <w:sz w:val="21"/>
                <w:szCs w:val="21"/>
                <w:highlight w:val="white"/>
              </w:rPr>
              <w:t>Crafting aligned Vision, Purpose, Values, Mission, and Strategy statements.</w:t>
            </w:r>
          </w:p>
        </w:tc>
      </w:tr>
      <w:tr w:rsidR="00B51BB6" w14:paraId="1BDE393F"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21E7A302" w14:textId="77777777" w:rsidR="00B51BB6" w:rsidRDefault="00000000">
            <w:pPr>
              <w:rPr>
                <w:b/>
                <w:bCs/>
                <w:color w:val="303030"/>
                <w:sz w:val="21"/>
                <w:szCs w:val="21"/>
                <w:highlight w:val="white"/>
              </w:rPr>
            </w:pPr>
            <w:proofErr w:type="spellStart"/>
            <w:proofErr w:type="gramStart"/>
            <w:r>
              <w:rPr>
                <w:b/>
                <w:bCs/>
                <w:color w:val="303030"/>
                <w:sz w:val="21"/>
                <w:szCs w:val="21"/>
                <w:highlight w:val="white"/>
              </w:rPr>
              <w:t>LS.Phone</w:t>
            </w:r>
            <w:proofErr w:type="spellEnd"/>
            <w:proofErr w:type="gramEnd"/>
            <w:r>
              <w:rPr>
                <w:b/>
                <w:bCs/>
                <w:color w:val="303030"/>
                <w:sz w:val="21"/>
                <w:szCs w:val="21"/>
                <w:highlight w:val="white"/>
              </w:rPr>
              <w:t xml:space="preserve"> Techniques</w:t>
            </w:r>
          </w:p>
        </w:tc>
        <w:tc>
          <w:tcPr>
            <w:tcW w:w="5870" w:type="dxa"/>
            <w:tcBorders>
              <w:top w:val="nil"/>
              <w:left w:val="nil"/>
              <w:bottom w:val="single" w:sz="6" w:space="0" w:color="DDE1EB"/>
              <w:right w:val="nil"/>
            </w:tcBorders>
            <w:tcMar>
              <w:top w:w="100" w:type="dxa"/>
              <w:left w:w="100" w:type="dxa"/>
              <w:bottom w:w="100" w:type="dxa"/>
              <w:right w:w="100" w:type="dxa"/>
            </w:tcMar>
          </w:tcPr>
          <w:p w14:paraId="4E65363A" w14:textId="77777777" w:rsidR="00B51BB6" w:rsidRDefault="00000000">
            <w:pPr>
              <w:rPr>
                <w:color w:val="303030"/>
                <w:sz w:val="21"/>
                <w:szCs w:val="21"/>
                <w:highlight w:val="white"/>
              </w:rPr>
            </w:pPr>
            <w:r>
              <w:rPr>
                <w:color w:val="303030"/>
                <w:sz w:val="21"/>
                <w:szCs w:val="21"/>
                <w:highlight w:val="white"/>
              </w:rPr>
              <w:t>Frontline training for phone etiquette and dealing with angry customers (H.E.A.T).</w:t>
            </w:r>
          </w:p>
        </w:tc>
      </w:tr>
      <w:tr w:rsidR="00B51BB6" w14:paraId="64815C5A"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3746E820" w14:textId="77777777" w:rsidR="00B51BB6" w:rsidRDefault="00000000">
            <w:pPr>
              <w:rPr>
                <w:b/>
                <w:bCs/>
                <w:color w:val="303030"/>
                <w:sz w:val="21"/>
                <w:szCs w:val="21"/>
                <w:highlight w:val="white"/>
              </w:rPr>
            </w:pPr>
            <w:r>
              <w:rPr>
                <w:b/>
                <w:bCs/>
                <w:color w:val="303030"/>
                <w:sz w:val="21"/>
                <w:szCs w:val="21"/>
                <w:highlight w:val="white"/>
              </w:rPr>
              <w:t>Managing Poor Performance</w:t>
            </w:r>
          </w:p>
        </w:tc>
        <w:tc>
          <w:tcPr>
            <w:tcW w:w="5870" w:type="dxa"/>
            <w:tcBorders>
              <w:top w:val="nil"/>
              <w:left w:val="nil"/>
              <w:bottom w:val="single" w:sz="6" w:space="0" w:color="DDE1EB"/>
              <w:right w:val="nil"/>
            </w:tcBorders>
            <w:tcMar>
              <w:top w:w="100" w:type="dxa"/>
              <w:left w:w="100" w:type="dxa"/>
              <w:bottom w:w="100" w:type="dxa"/>
              <w:right w:w="100" w:type="dxa"/>
            </w:tcMar>
          </w:tcPr>
          <w:p w14:paraId="3643DCFB" w14:textId="77777777" w:rsidR="00B51BB6" w:rsidRDefault="00000000">
            <w:pPr>
              <w:rPr>
                <w:color w:val="303030"/>
                <w:sz w:val="21"/>
                <w:szCs w:val="21"/>
                <w:highlight w:val="white"/>
              </w:rPr>
            </w:pPr>
            <w:r>
              <w:rPr>
                <w:color w:val="303030"/>
                <w:sz w:val="21"/>
                <w:szCs w:val="21"/>
                <w:highlight w:val="white"/>
              </w:rPr>
              <w:t>HR guide and templates for formal Performance Improvement Plans and warnings.</w:t>
            </w:r>
          </w:p>
        </w:tc>
      </w:tr>
      <w:tr w:rsidR="00B51BB6" w14:paraId="227AF8AC"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51C0DA5C" w14:textId="77777777" w:rsidR="00B51BB6" w:rsidRDefault="00000000">
            <w:pPr>
              <w:rPr>
                <w:b/>
                <w:bCs/>
                <w:color w:val="303030"/>
                <w:sz w:val="21"/>
                <w:szCs w:val="21"/>
                <w:highlight w:val="white"/>
              </w:rPr>
            </w:pPr>
            <w:r>
              <w:rPr>
                <w:b/>
                <w:bCs/>
                <w:color w:val="303030"/>
                <w:sz w:val="21"/>
                <w:szCs w:val="21"/>
                <w:highlight w:val="white"/>
              </w:rPr>
              <w:t>Ratio Analysis</w:t>
            </w:r>
          </w:p>
        </w:tc>
        <w:tc>
          <w:tcPr>
            <w:tcW w:w="5870" w:type="dxa"/>
            <w:tcBorders>
              <w:top w:val="nil"/>
              <w:left w:val="nil"/>
              <w:bottom w:val="single" w:sz="6" w:space="0" w:color="DDE1EB"/>
              <w:right w:val="nil"/>
            </w:tcBorders>
            <w:tcMar>
              <w:top w:w="100" w:type="dxa"/>
              <w:left w:w="100" w:type="dxa"/>
              <w:bottom w:w="100" w:type="dxa"/>
              <w:right w:w="100" w:type="dxa"/>
            </w:tcMar>
          </w:tcPr>
          <w:p w14:paraId="6E85EA50" w14:textId="77777777" w:rsidR="00B51BB6" w:rsidRDefault="00000000">
            <w:pPr>
              <w:rPr>
                <w:color w:val="303030"/>
                <w:sz w:val="21"/>
                <w:szCs w:val="21"/>
                <w:highlight w:val="white"/>
              </w:rPr>
            </w:pPr>
            <w:r>
              <w:rPr>
                <w:color w:val="303030"/>
                <w:sz w:val="21"/>
                <w:szCs w:val="21"/>
                <w:highlight w:val="white"/>
              </w:rPr>
              <w:t>Interpreting financial data accurately using ratios and common size reporting.</w:t>
            </w:r>
          </w:p>
        </w:tc>
      </w:tr>
      <w:tr w:rsidR="00B51BB6" w14:paraId="7B182FF9"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62A2B0D4" w14:textId="77777777" w:rsidR="00B51BB6" w:rsidRDefault="00000000">
            <w:pPr>
              <w:rPr>
                <w:b/>
                <w:bCs/>
                <w:color w:val="303030"/>
                <w:sz w:val="21"/>
                <w:szCs w:val="21"/>
                <w:highlight w:val="white"/>
              </w:rPr>
            </w:pPr>
            <w:r>
              <w:rPr>
                <w:b/>
                <w:bCs/>
                <w:color w:val="303030"/>
                <w:sz w:val="21"/>
                <w:szCs w:val="21"/>
                <w:highlight w:val="white"/>
              </w:rPr>
              <w:t>Remuneration &amp; Incentives</w:t>
            </w:r>
          </w:p>
        </w:tc>
        <w:tc>
          <w:tcPr>
            <w:tcW w:w="5870" w:type="dxa"/>
            <w:tcBorders>
              <w:top w:val="nil"/>
              <w:left w:val="nil"/>
              <w:bottom w:val="single" w:sz="6" w:space="0" w:color="DDE1EB"/>
              <w:right w:val="nil"/>
            </w:tcBorders>
            <w:tcMar>
              <w:top w:w="100" w:type="dxa"/>
              <w:left w:w="100" w:type="dxa"/>
              <w:bottom w:w="100" w:type="dxa"/>
              <w:right w:w="100" w:type="dxa"/>
            </w:tcMar>
          </w:tcPr>
          <w:p w14:paraId="1666A6C2" w14:textId="77777777" w:rsidR="00B51BB6" w:rsidRDefault="00000000">
            <w:pPr>
              <w:rPr>
                <w:color w:val="303030"/>
                <w:sz w:val="21"/>
                <w:szCs w:val="21"/>
                <w:highlight w:val="white"/>
              </w:rPr>
            </w:pPr>
            <w:r>
              <w:rPr>
                <w:color w:val="303030"/>
                <w:sz w:val="21"/>
                <w:szCs w:val="21"/>
                <w:highlight w:val="white"/>
              </w:rPr>
              <w:t>Framework for fair staff bonuses, profit sharing, and exploring equity pros/cons.</w:t>
            </w:r>
          </w:p>
        </w:tc>
      </w:tr>
      <w:tr w:rsidR="00B51BB6" w14:paraId="40D56B33"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69F558F1" w14:textId="77777777" w:rsidR="00B51BB6" w:rsidRDefault="00000000">
            <w:pPr>
              <w:rPr>
                <w:b/>
                <w:bCs/>
                <w:color w:val="303030"/>
                <w:sz w:val="21"/>
                <w:szCs w:val="21"/>
                <w:highlight w:val="white"/>
              </w:rPr>
            </w:pPr>
            <w:r>
              <w:rPr>
                <w:b/>
                <w:bCs/>
                <w:color w:val="303030"/>
                <w:sz w:val="21"/>
                <w:szCs w:val="21"/>
                <w:highlight w:val="white"/>
              </w:rPr>
              <w:lastRenderedPageBreak/>
              <w:t>Succession Planning</w:t>
            </w:r>
          </w:p>
        </w:tc>
        <w:tc>
          <w:tcPr>
            <w:tcW w:w="5870" w:type="dxa"/>
            <w:tcBorders>
              <w:top w:val="nil"/>
              <w:left w:val="nil"/>
              <w:bottom w:val="single" w:sz="6" w:space="0" w:color="DDE1EB"/>
              <w:right w:val="nil"/>
            </w:tcBorders>
            <w:tcMar>
              <w:top w:w="100" w:type="dxa"/>
              <w:left w:w="100" w:type="dxa"/>
              <w:bottom w:w="100" w:type="dxa"/>
              <w:right w:w="100" w:type="dxa"/>
            </w:tcMar>
          </w:tcPr>
          <w:p w14:paraId="04620E90" w14:textId="77777777" w:rsidR="00B51BB6" w:rsidRDefault="00000000">
            <w:pPr>
              <w:rPr>
                <w:color w:val="303030"/>
                <w:sz w:val="21"/>
                <w:szCs w:val="21"/>
                <w:highlight w:val="white"/>
              </w:rPr>
            </w:pPr>
            <w:r>
              <w:rPr>
                <w:color w:val="303030"/>
                <w:sz w:val="21"/>
                <w:szCs w:val="21"/>
                <w:highlight w:val="white"/>
              </w:rPr>
              <w:t>Advisor guide to facilitating succession discussions and managing family conflict.</w:t>
            </w:r>
          </w:p>
        </w:tc>
      </w:tr>
      <w:tr w:rsidR="00B51BB6" w14:paraId="5F77F4D7"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567E68E7" w14:textId="77777777" w:rsidR="00B51BB6" w:rsidRDefault="00000000">
            <w:pPr>
              <w:rPr>
                <w:b/>
                <w:bCs/>
                <w:color w:val="303030"/>
                <w:sz w:val="21"/>
                <w:szCs w:val="21"/>
                <w:highlight w:val="white"/>
              </w:rPr>
            </w:pPr>
            <w:r>
              <w:rPr>
                <w:b/>
                <w:bCs/>
                <w:color w:val="303030"/>
                <w:sz w:val="21"/>
                <w:szCs w:val="21"/>
                <w:highlight w:val="white"/>
              </w:rPr>
              <w:t>Supplier Survey</w:t>
            </w:r>
          </w:p>
        </w:tc>
        <w:tc>
          <w:tcPr>
            <w:tcW w:w="5870" w:type="dxa"/>
            <w:tcBorders>
              <w:top w:val="nil"/>
              <w:left w:val="nil"/>
              <w:bottom w:val="single" w:sz="6" w:space="0" w:color="DDE1EB"/>
              <w:right w:val="nil"/>
            </w:tcBorders>
            <w:tcMar>
              <w:top w:w="100" w:type="dxa"/>
              <w:left w:w="100" w:type="dxa"/>
              <w:bottom w:w="100" w:type="dxa"/>
              <w:right w:w="100" w:type="dxa"/>
            </w:tcMar>
          </w:tcPr>
          <w:p w14:paraId="4A8B5CE7" w14:textId="77777777" w:rsidR="00B51BB6" w:rsidRDefault="00000000">
            <w:pPr>
              <w:rPr>
                <w:color w:val="303030"/>
                <w:sz w:val="21"/>
                <w:szCs w:val="21"/>
                <w:highlight w:val="white"/>
              </w:rPr>
            </w:pPr>
            <w:r>
              <w:rPr>
                <w:color w:val="303030"/>
                <w:sz w:val="21"/>
                <w:szCs w:val="21"/>
                <w:highlight w:val="white"/>
              </w:rPr>
              <w:t>Phone script to gather feedback and spot market trends from a client's suppliers.</w:t>
            </w:r>
          </w:p>
        </w:tc>
      </w:tr>
      <w:tr w:rsidR="00B51BB6" w14:paraId="1E51AC9F" w14:textId="77777777">
        <w:trPr>
          <w:trHeight w:val="1175"/>
        </w:trPr>
        <w:tc>
          <w:tcPr>
            <w:tcW w:w="3440" w:type="dxa"/>
            <w:tcBorders>
              <w:top w:val="nil"/>
              <w:left w:val="nil"/>
              <w:bottom w:val="single" w:sz="6" w:space="0" w:color="DDE1EB"/>
              <w:right w:val="nil"/>
            </w:tcBorders>
            <w:tcMar>
              <w:top w:w="100" w:type="dxa"/>
              <w:left w:w="100" w:type="dxa"/>
              <w:bottom w:w="100" w:type="dxa"/>
              <w:right w:w="100" w:type="dxa"/>
            </w:tcMar>
          </w:tcPr>
          <w:p w14:paraId="17F8BDAA" w14:textId="77777777" w:rsidR="00B51BB6" w:rsidRDefault="00000000">
            <w:pPr>
              <w:rPr>
                <w:b/>
                <w:bCs/>
                <w:color w:val="303030"/>
                <w:sz w:val="21"/>
                <w:szCs w:val="21"/>
                <w:highlight w:val="white"/>
              </w:rPr>
            </w:pPr>
            <w:r>
              <w:rPr>
                <w:b/>
                <w:bCs/>
                <w:color w:val="303030"/>
                <w:sz w:val="21"/>
                <w:szCs w:val="21"/>
                <w:highlight w:val="white"/>
              </w:rPr>
              <w:t>Team Survey</w:t>
            </w:r>
          </w:p>
        </w:tc>
        <w:tc>
          <w:tcPr>
            <w:tcW w:w="5870" w:type="dxa"/>
            <w:tcBorders>
              <w:top w:val="nil"/>
              <w:left w:val="nil"/>
              <w:bottom w:val="single" w:sz="6" w:space="0" w:color="DDE1EB"/>
              <w:right w:val="nil"/>
            </w:tcBorders>
            <w:tcMar>
              <w:top w:w="100" w:type="dxa"/>
              <w:left w:w="100" w:type="dxa"/>
              <w:bottom w:w="100" w:type="dxa"/>
              <w:right w:w="100" w:type="dxa"/>
            </w:tcMar>
          </w:tcPr>
          <w:p w14:paraId="3C90E944" w14:textId="77777777" w:rsidR="00B51BB6" w:rsidRDefault="00000000">
            <w:pPr>
              <w:rPr>
                <w:color w:val="303030"/>
                <w:sz w:val="21"/>
                <w:szCs w:val="21"/>
                <w:highlight w:val="white"/>
              </w:rPr>
            </w:pPr>
            <w:r>
              <w:rPr>
                <w:color w:val="303030"/>
                <w:sz w:val="21"/>
                <w:szCs w:val="21"/>
                <w:highlight w:val="white"/>
              </w:rPr>
              <w:t>Internal questionnaire to uncover operational bottlenecks and staff satisfaction.</w:t>
            </w:r>
          </w:p>
        </w:tc>
      </w:tr>
    </w:tbl>
    <w:p w14:paraId="3E581E36" w14:textId="77777777" w:rsidR="00B51BB6" w:rsidRDefault="00B51BB6"/>
    <w:p w14:paraId="558BDE46" w14:textId="77777777" w:rsidR="00B51BB6" w:rsidRDefault="00B51BB6"/>
    <w:p w14:paraId="22CFD3B4" w14:textId="77777777" w:rsidR="00B51BB6" w:rsidRDefault="00B51BB6"/>
    <w:p w14:paraId="19F95584" w14:textId="77777777" w:rsidR="00B51BB6" w:rsidRDefault="00000000">
      <w:pPr>
        <w:pStyle w:val="Heading1"/>
        <w:rPr>
          <w:color w:val="0000FF"/>
        </w:rPr>
      </w:pPr>
      <w:bookmarkStart w:id="8" w:name="_gbun2xh3mcb5" w:colFirst="0" w:colLast="0"/>
      <w:bookmarkEnd w:id="8"/>
      <w:r>
        <w:rPr>
          <w:color w:val="0000FF"/>
        </w:rPr>
        <w:t>Governance Tools</w:t>
      </w:r>
    </w:p>
    <w:p w14:paraId="0D527A7B" w14:textId="77777777" w:rsidR="00B51BB6" w:rsidRDefault="00B51BB6"/>
    <w:p w14:paraId="303165C6" w14:textId="77777777" w:rsidR="00B51BB6" w:rsidRDefault="00000000">
      <w:pPr>
        <w:rPr>
          <w:color w:val="0000FF"/>
          <w:sz w:val="26"/>
          <w:szCs w:val="26"/>
        </w:rPr>
      </w:pPr>
      <w:r>
        <w:rPr>
          <w:color w:val="0000FF"/>
          <w:sz w:val="26"/>
          <w:szCs w:val="26"/>
        </w:rPr>
        <w:t>The following summary relates to content stored in the Governance / Board Pack section of Advisor-e. This content is designed to help advisors secure advisory engagements with new and existing clients. The content is a combination of FACILITATION, EDUCATION &amp; ADVICE and therefore, is better suited to advisors who have previous experience in running client meetings without supervision and are confident to deliver complex business concepts.</w:t>
      </w:r>
    </w:p>
    <w:p w14:paraId="721A3365" w14:textId="77777777" w:rsidR="00B51BB6" w:rsidRDefault="00B51BB6"/>
    <w:p w14:paraId="72329B0E" w14:textId="77777777" w:rsidR="00B51BB6" w:rsidRDefault="00000000">
      <w:pPr>
        <w:rPr>
          <w:b/>
          <w:bCs/>
          <w:color w:val="303030"/>
          <w:sz w:val="21"/>
          <w:szCs w:val="21"/>
          <w:highlight w:val="white"/>
        </w:rPr>
      </w:pPr>
      <w:r>
        <w:rPr>
          <w:b/>
          <w:bCs/>
          <w:color w:val="303030"/>
          <w:sz w:val="21"/>
          <w:szCs w:val="21"/>
          <w:highlight w:val="white"/>
        </w:rPr>
        <w:t>1. 6 Hats Thinking</w:t>
      </w:r>
    </w:p>
    <w:p w14:paraId="1A73618C" w14:textId="77777777" w:rsidR="00B51BB6" w:rsidRDefault="00000000">
      <w:pPr>
        <w:numPr>
          <w:ilvl w:val="0"/>
          <w:numId w:val="13"/>
        </w:numPr>
        <w:shd w:val="clear" w:color="auto" w:fill="FFFFFF"/>
      </w:pPr>
      <w:r>
        <w:rPr>
          <w:b/>
          <w:bCs/>
          <w:color w:val="303030"/>
          <w:sz w:val="21"/>
          <w:szCs w:val="21"/>
        </w:rPr>
        <w:t>Purpose:</w:t>
      </w:r>
      <w:r>
        <w:rPr>
          <w:color w:val="303030"/>
          <w:sz w:val="21"/>
          <w:szCs w:val="21"/>
        </w:rPr>
        <w:t xml:space="preserve"> A collaborative framework designed by Edward De Bono to guide "parallel thinking" and overcome argumentative theory and confirmation bias. It uses different "hats" to focus discussions on logic, emotion, caution, optimism, creativity, and organization.</w:t>
      </w:r>
    </w:p>
    <w:p w14:paraId="5771FC45" w14:textId="77777777" w:rsidR="00B51BB6" w:rsidRDefault="00000000">
      <w:pPr>
        <w:numPr>
          <w:ilvl w:val="0"/>
          <w:numId w:val="13"/>
        </w:numPr>
        <w:shd w:val="clear" w:color="auto" w:fill="FFFFFF"/>
      </w:pPr>
      <w:r>
        <w:rPr>
          <w:b/>
          <w:bCs/>
          <w:color w:val="303030"/>
          <w:sz w:val="21"/>
          <w:szCs w:val="21"/>
        </w:rPr>
        <w:lastRenderedPageBreak/>
        <w:t>How it helps the business owner:</w:t>
      </w:r>
      <w:r>
        <w:rPr>
          <w:color w:val="303030"/>
          <w:sz w:val="21"/>
          <w:szCs w:val="21"/>
        </w:rPr>
        <w:t xml:space="preserve"> It aligns the team to focus on the same topic from the same perspective simultaneously, increasing the effectiveness of planning sessions tenfold and preventing well-meaning individuals from working at cross purposes.</w:t>
      </w:r>
    </w:p>
    <w:p w14:paraId="4AE7B6B0" w14:textId="77777777" w:rsidR="00B51BB6" w:rsidRDefault="00000000">
      <w:pPr>
        <w:numPr>
          <w:ilvl w:val="0"/>
          <w:numId w:val="13"/>
        </w:numPr>
        <w:shd w:val="clear" w:color="auto" w:fill="FFFFFF"/>
      </w:pPr>
      <w:r>
        <w:rPr>
          <w:b/>
          <w:bCs/>
          <w:color w:val="303030"/>
          <w:sz w:val="21"/>
          <w:szCs w:val="21"/>
        </w:rPr>
        <w:t>How it helps the advisor:</w:t>
      </w:r>
      <w:r>
        <w:rPr>
          <w:color w:val="303030"/>
          <w:sz w:val="21"/>
          <w:szCs w:val="21"/>
        </w:rPr>
        <w:t xml:space="preserve"> It provides a structured, guided tool to facilitate client discussions, ensuring everyone contributes and discussions remain focused and productive.</w:t>
      </w:r>
    </w:p>
    <w:p w14:paraId="36584CB0" w14:textId="77777777" w:rsidR="00B51BB6" w:rsidRDefault="00000000">
      <w:pPr>
        <w:numPr>
          <w:ilvl w:val="0"/>
          <w:numId w:val="13"/>
        </w:numPr>
        <w:shd w:val="clear" w:color="auto" w:fill="FFFFFF"/>
        <w:spacing w:after="180"/>
      </w:pPr>
      <w:r>
        <w:rPr>
          <w:b/>
          <w:bCs/>
          <w:color w:val="303030"/>
          <w:sz w:val="21"/>
          <w:szCs w:val="21"/>
        </w:rPr>
        <w:t>Indicators for use:</w:t>
      </w:r>
      <w:r>
        <w:rPr>
          <w:color w:val="303030"/>
          <w:sz w:val="21"/>
          <w:szCs w:val="21"/>
        </w:rPr>
        <w:t xml:space="preserve"> The client indicates a need to improve their "decision quality" rather than rule adherence, or meetings frequently derail due to conflicting problem-solving approaches.</w:t>
      </w:r>
    </w:p>
    <w:p w14:paraId="7482D21A" w14:textId="77777777" w:rsidR="00B51BB6" w:rsidRDefault="00000000">
      <w:pPr>
        <w:rPr>
          <w:b/>
          <w:bCs/>
          <w:color w:val="303030"/>
          <w:sz w:val="21"/>
          <w:szCs w:val="21"/>
          <w:highlight w:val="white"/>
        </w:rPr>
      </w:pPr>
      <w:r>
        <w:rPr>
          <w:b/>
          <w:bCs/>
          <w:color w:val="303030"/>
          <w:sz w:val="21"/>
          <w:szCs w:val="21"/>
          <w:highlight w:val="white"/>
        </w:rPr>
        <w:t>2. Agenda &amp; Notes</w:t>
      </w:r>
    </w:p>
    <w:p w14:paraId="59C32B4D" w14:textId="77777777" w:rsidR="00B51BB6" w:rsidRDefault="00000000">
      <w:pPr>
        <w:numPr>
          <w:ilvl w:val="0"/>
          <w:numId w:val="70"/>
        </w:numPr>
        <w:shd w:val="clear" w:color="auto" w:fill="FFFFFF"/>
      </w:pPr>
      <w:r>
        <w:rPr>
          <w:b/>
          <w:bCs/>
          <w:color w:val="303030"/>
          <w:sz w:val="21"/>
          <w:szCs w:val="21"/>
        </w:rPr>
        <w:t>Purpose:</w:t>
      </w:r>
      <w:r>
        <w:rPr>
          <w:color w:val="303030"/>
          <w:sz w:val="21"/>
          <w:szCs w:val="21"/>
        </w:rPr>
        <w:t xml:space="preserve"> A simple, recurring meeting template to allocate time for specific topics, track action plan progress, and note key takeaways.</w:t>
      </w:r>
    </w:p>
    <w:p w14:paraId="2F610C8E" w14:textId="77777777" w:rsidR="00B51BB6" w:rsidRDefault="00000000">
      <w:pPr>
        <w:numPr>
          <w:ilvl w:val="0"/>
          <w:numId w:val="70"/>
        </w:numPr>
        <w:shd w:val="clear" w:color="auto" w:fill="FFFFFF"/>
      </w:pPr>
      <w:r>
        <w:rPr>
          <w:b/>
          <w:bCs/>
          <w:color w:val="303030"/>
          <w:sz w:val="21"/>
          <w:szCs w:val="21"/>
        </w:rPr>
        <w:t>How it helps the business owner:</w:t>
      </w:r>
      <w:r>
        <w:rPr>
          <w:color w:val="303030"/>
          <w:sz w:val="21"/>
          <w:szCs w:val="21"/>
        </w:rPr>
        <w:t xml:space="preserve"> Allows leaders to routinely check financial performance, assess what has gone well or less well, and formalize the main lessons from the meeting.</w:t>
      </w:r>
    </w:p>
    <w:p w14:paraId="392B666C" w14:textId="77777777" w:rsidR="00B51BB6" w:rsidRDefault="00000000">
      <w:pPr>
        <w:numPr>
          <w:ilvl w:val="0"/>
          <w:numId w:val="70"/>
        </w:numPr>
        <w:shd w:val="clear" w:color="auto" w:fill="FFFFFF"/>
      </w:pPr>
      <w:r>
        <w:rPr>
          <w:b/>
          <w:bCs/>
          <w:color w:val="303030"/>
          <w:sz w:val="21"/>
          <w:szCs w:val="21"/>
        </w:rPr>
        <w:t>How it helps the advisor:</w:t>
      </w:r>
      <w:r>
        <w:rPr>
          <w:color w:val="303030"/>
          <w:sz w:val="21"/>
          <w:szCs w:val="21"/>
        </w:rPr>
        <w:t xml:space="preserve"> Offers a straightforward mechanism for holding clients accountable during regular touchpoints by structuring review sessions.</w:t>
      </w:r>
    </w:p>
    <w:p w14:paraId="510517F9" w14:textId="77777777" w:rsidR="00B51BB6" w:rsidRDefault="00000000">
      <w:pPr>
        <w:numPr>
          <w:ilvl w:val="0"/>
          <w:numId w:val="70"/>
        </w:numPr>
        <w:shd w:val="clear" w:color="auto" w:fill="FFFFFF"/>
        <w:spacing w:after="180"/>
      </w:pPr>
      <w:r>
        <w:rPr>
          <w:b/>
          <w:bCs/>
          <w:color w:val="303030"/>
          <w:sz w:val="21"/>
          <w:szCs w:val="21"/>
        </w:rPr>
        <w:t>Indicators for use:</w:t>
      </w:r>
      <w:r>
        <w:rPr>
          <w:color w:val="303030"/>
          <w:sz w:val="21"/>
          <w:szCs w:val="21"/>
        </w:rPr>
        <w:t xml:space="preserve"> The client struggles with tracking task status between meetings, or their basic management meetings lack a consistent feedback loop.</w:t>
      </w:r>
    </w:p>
    <w:p w14:paraId="4B758406" w14:textId="77777777" w:rsidR="00B51BB6" w:rsidRDefault="00000000">
      <w:pPr>
        <w:rPr>
          <w:b/>
          <w:bCs/>
          <w:color w:val="303030"/>
          <w:sz w:val="21"/>
          <w:szCs w:val="21"/>
          <w:highlight w:val="white"/>
        </w:rPr>
      </w:pPr>
      <w:r>
        <w:rPr>
          <w:b/>
          <w:bCs/>
          <w:color w:val="303030"/>
          <w:sz w:val="21"/>
          <w:szCs w:val="21"/>
          <w:highlight w:val="white"/>
        </w:rPr>
        <w:t>3. Annual Board Plan</w:t>
      </w:r>
    </w:p>
    <w:p w14:paraId="7656A87A" w14:textId="77777777" w:rsidR="00B51BB6" w:rsidRDefault="00000000">
      <w:pPr>
        <w:numPr>
          <w:ilvl w:val="0"/>
          <w:numId w:val="83"/>
        </w:numPr>
        <w:shd w:val="clear" w:color="auto" w:fill="FFFFFF"/>
      </w:pPr>
      <w:r>
        <w:rPr>
          <w:b/>
          <w:bCs/>
          <w:color w:val="303030"/>
          <w:sz w:val="21"/>
          <w:szCs w:val="21"/>
        </w:rPr>
        <w:t>Purpose:</w:t>
      </w:r>
      <w:r>
        <w:rPr>
          <w:color w:val="303030"/>
          <w:sz w:val="21"/>
          <w:szCs w:val="21"/>
        </w:rPr>
        <w:t xml:space="preserve"> A yearly matrix mapping out strategic meeting topics (e.g., Scenario Planning, CEO Performance Review, Budgets) month-by-month, alongside required reports and board pack requirements.</w:t>
      </w:r>
    </w:p>
    <w:p w14:paraId="758A4967" w14:textId="77777777" w:rsidR="00B51BB6" w:rsidRDefault="00000000">
      <w:pPr>
        <w:numPr>
          <w:ilvl w:val="0"/>
          <w:numId w:val="83"/>
        </w:numPr>
        <w:shd w:val="clear" w:color="auto" w:fill="FFFFFF"/>
      </w:pPr>
      <w:r>
        <w:rPr>
          <w:b/>
          <w:bCs/>
          <w:color w:val="303030"/>
          <w:sz w:val="21"/>
          <w:szCs w:val="21"/>
        </w:rPr>
        <w:t>How it helps the business owner:</w:t>
      </w:r>
      <w:r>
        <w:rPr>
          <w:color w:val="303030"/>
          <w:sz w:val="21"/>
          <w:szCs w:val="21"/>
        </w:rPr>
        <w:t xml:space="preserve"> Ensures that no critical element of strategic governance or compliance is missed over the financial year.</w:t>
      </w:r>
    </w:p>
    <w:p w14:paraId="552EE2A3" w14:textId="77777777" w:rsidR="00B51BB6" w:rsidRDefault="00000000">
      <w:pPr>
        <w:numPr>
          <w:ilvl w:val="0"/>
          <w:numId w:val="83"/>
        </w:numPr>
        <w:shd w:val="clear" w:color="auto" w:fill="FFFFFF"/>
      </w:pPr>
      <w:r>
        <w:rPr>
          <w:b/>
          <w:bCs/>
          <w:color w:val="303030"/>
          <w:sz w:val="21"/>
          <w:szCs w:val="21"/>
        </w:rPr>
        <w:t>How it helps the advisor:</w:t>
      </w:r>
      <w:r>
        <w:rPr>
          <w:color w:val="303030"/>
          <w:sz w:val="21"/>
          <w:szCs w:val="21"/>
        </w:rPr>
        <w:t xml:space="preserve"> Provides a roadmap to assist the client in transitioning from ad-hoc meetings to a structured, professional governance rhythm.</w:t>
      </w:r>
    </w:p>
    <w:p w14:paraId="02B9688D" w14:textId="77777777" w:rsidR="00B51BB6" w:rsidRDefault="00000000">
      <w:pPr>
        <w:numPr>
          <w:ilvl w:val="0"/>
          <w:numId w:val="83"/>
        </w:numPr>
        <w:shd w:val="clear" w:color="auto" w:fill="FFFFFF"/>
        <w:spacing w:after="180"/>
      </w:pPr>
      <w:r>
        <w:rPr>
          <w:b/>
          <w:bCs/>
          <w:color w:val="303030"/>
          <w:sz w:val="21"/>
          <w:szCs w:val="21"/>
        </w:rPr>
        <w:t>Indicators for use:</w:t>
      </w:r>
      <w:r>
        <w:rPr>
          <w:color w:val="303030"/>
          <w:sz w:val="21"/>
          <w:szCs w:val="21"/>
        </w:rPr>
        <w:t xml:space="preserve"> The client suffers from a lack of formal protocols, or their board needs to improve "rule adherence and accountability".</w:t>
      </w:r>
    </w:p>
    <w:p w14:paraId="1DEC9AD4" w14:textId="77777777" w:rsidR="00B51BB6" w:rsidRDefault="00000000">
      <w:pPr>
        <w:rPr>
          <w:b/>
          <w:bCs/>
          <w:color w:val="303030"/>
          <w:sz w:val="21"/>
          <w:szCs w:val="21"/>
          <w:highlight w:val="white"/>
        </w:rPr>
      </w:pPr>
      <w:r>
        <w:rPr>
          <w:b/>
          <w:bCs/>
          <w:color w:val="303030"/>
          <w:sz w:val="21"/>
          <w:szCs w:val="21"/>
          <w:highlight w:val="white"/>
        </w:rPr>
        <w:t>4. Board Member Conduct</w:t>
      </w:r>
    </w:p>
    <w:p w14:paraId="18FC73F0" w14:textId="77777777" w:rsidR="00B51BB6" w:rsidRDefault="00000000">
      <w:pPr>
        <w:numPr>
          <w:ilvl w:val="0"/>
          <w:numId w:val="14"/>
        </w:numPr>
        <w:shd w:val="clear" w:color="auto" w:fill="FFFFFF"/>
      </w:pPr>
      <w:r>
        <w:rPr>
          <w:b/>
          <w:bCs/>
          <w:color w:val="303030"/>
          <w:sz w:val="21"/>
          <w:szCs w:val="21"/>
        </w:rPr>
        <w:t>Purpose:</w:t>
      </w:r>
      <w:r>
        <w:rPr>
          <w:color w:val="303030"/>
          <w:sz w:val="21"/>
          <w:szCs w:val="21"/>
        </w:rPr>
        <w:t xml:space="preserve"> A framework to identify a team’s functioning levels, highlight boardroom manipulation tactics (like the "Bully" or "Turtle Mentality"), and establish a firm code of conduct.</w:t>
      </w:r>
    </w:p>
    <w:p w14:paraId="27F87C28" w14:textId="77777777" w:rsidR="00B51BB6" w:rsidRDefault="00000000">
      <w:pPr>
        <w:numPr>
          <w:ilvl w:val="0"/>
          <w:numId w:val="14"/>
        </w:numPr>
        <w:shd w:val="clear" w:color="auto" w:fill="FFFFFF"/>
      </w:pPr>
      <w:r>
        <w:rPr>
          <w:b/>
          <w:bCs/>
          <w:color w:val="303030"/>
          <w:sz w:val="21"/>
          <w:szCs w:val="21"/>
        </w:rPr>
        <w:t>How it helps the business owner:</w:t>
      </w:r>
      <w:r>
        <w:rPr>
          <w:color w:val="303030"/>
          <w:sz w:val="21"/>
          <w:szCs w:val="21"/>
        </w:rPr>
        <w:t xml:space="preserve"> Promotes self-awareness and helps directors check their egos, align with common goals, and embrace healthy brainstorming and respect.</w:t>
      </w:r>
    </w:p>
    <w:p w14:paraId="02BFC654" w14:textId="77777777" w:rsidR="00B51BB6" w:rsidRDefault="00000000">
      <w:pPr>
        <w:numPr>
          <w:ilvl w:val="0"/>
          <w:numId w:val="14"/>
        </w:numPr>
        <w:shd w:val="clear" w:color="auto" w:fill="FFFFFF"/>
      </w:pPr>
      <w:r>
        <w:rPr>
          <w:b/>
          <w:bCs/>
          <w:color w:val="303030"/>
          <w:sz w:val="21"/>
          <w:szCs w:val="21"/>
        </w:rPr>
        <w:t>How it helps the advisor:</w:t>
      </w:r>
      <w:r>
        <w:rPr>
          <w:color w:val="303030"/>
          <w:sz w:val="21"/>
          <w:szCs w:val="21"/>
        </w:rPr>
        <w:t xml:space="preserve"> Gives the advisor an objective tool to address toxic boardroom dynamics, implement "safe words" to manage conduct, and foster authentic contribution.</w:t>
      </w:r>
    </w:p>
    <w:p w14:paraId="1228360C" w14:textId="77777777" w:rsidR="00B51BB6" w:rsidRDefault="00000000">
      <w:pPr>
        <w:numPr>
          <w:ilvl w:val="0"/>
          <w:numId w:val="14"/>
        </w:numPr>
        <w:shd w:val="clear" w:color="auto" w:fill="FFFFFF"/>
        <w:spacing w:after="180"/>
      </w:pPr>
      <w:r>
        <w:rPr>
          <w:b/>
          <w:bCs/>
          <w:color w:val="303030"/>
          <w:sz w:val="21"/>
          <w:szCs w:val="21"/>
        </w:rPr>
        <w:lastRenderedPageBreak/>
        <w:t>Indicators for use:</w:t>
      </w:r>
      <w:r>
        <w:rPr>
          <w:color w:val="303030"/>
          <w:sz w:val="21"/>
          <w:szCs w:val="21"/>
        </w:rPr>
        <w:t xml:space="preserve"> The board suffers from "Poor Member Conduct," internal drama, manipulation, or entrenched ego-driven conflicts.</w:t>
      </w:r>
    </w:p>
    <w:p w14:paraId="2BAE2050" w14:textId="77777777" w:rsidR="00B51BB6" w:rsidRDefault="00000000">
      <w:pPr>
        <w:rPr>
          <w:b/>
          <w:bCs/>
          <w:color w:val="303030"/>
          <w:sz w:val="21"/>
          <w:szCs w:val="21"/>
          <w:highlight w:val="white"/>
        </w:rPr>
      </w:pPr>
      <w:r>
        <w:rPr>
          <w:b/>
          <w:bCs/>
          <w:color w:val="303030"/>
          <w:sz w:val="21"/>
          <w:szCs w:val="21"/>
          <w:highlight w:val="white"/>
        </w:rPr>
        <w:t>5. Board Pack Tables</w:t>
      </w:r>
    </w:p>
    <w:p w14:paraId="521A5F26" w14:textId="77777777" w:rsidR="00B51BB6" w:rsidRDefault="00000000">
      <w:pPr>
        <w:numPr>
          <w:ilvl w:val="0"/>
          <w:numId w:val="81"/>
        </w:numPr>
        <w:shd w:val="clear" w:color="auto" w:fill="FFFFFF"/>
      </w:pPr>
      <w:r>
        <w:rPr>
          <w:b/>
          <w:bCs/>
          <w:color w:val="303030"/>
          <w:sz w:val="21"/>
          <w:szCs w:val="21"/>
        </w:rPr>
        <w:t>Purpose:</w:t>
      </w:r>
      <w:r>
        <w:rPr>
          <w:color w:val="303030"/>
          <w:sz w:val="21"/>
          <w:szCs w:val="21"/>
        </w:rPr>
        <w:t xml:space="preserve"> A checklist designed to track meeting agendas, previous minutes, CEO/Financial reports, and major correspondence, ensuring materials are read and understood.</w:t>
      </w:r>
    </w:p>
    <w:p w14:paraId="58C11696" w14:textId="77777777" w:rsidR="00B51BB6" w:rsidRDefault="00000000">
      <w:pPr>
        <w:numPr>
          <w:ilvl w:val="0"/>
          <w:numId w:val="81"/>
        </w:numPr>
        <w:shd w:val="clear" w:color="auto" w:fill="FFFFFF"/>
      </w:pPr>
      <w:r>
        <w:rPr>
          <w:b/>
          <w:bCs/>
          <w:color w:val="303030"/>
          <w:sz w:val="21"/>
          <w:szCs w:val="21"/>
        </w:rPr>
        <w:t>How it helps the business owner:</w:t>
      </w:r>
      <w:r>
        <w:rPr>
          <w:color w:val="303030"/>
          <w:sz w:val="21"/>
          <w:szCs w:val="21"/>
        </w:rPr>
        <w:t xml:space="preserve"> Enforces accountability for meeting preparation, ensuring directors don't waste time reading during the session.</w:t>
      </w:r>
    </w:p>
    <w:p w14:paraId="028C53E9" w14:textId="77777777" w:rsidR="00B51BB6" w:rsidRDefault="00000000">
      <w:pPr>
        <w:numPr>
          <w:ilvl w:val="0"/>
          <w:numId w:val="81"/>
        </w:numPr>
        <w:shd w:val="clear" w:color="auto" w:fill="FFFFFF"/>
      </w:pPr>
      <w:r>
        <w:rPr>
          <w:b/>
          <w:bCs/>
          <w:color w:val="303030"/>
          <w:sz w:val="21"/>
          <w:szCs w:val="21"/>
        </w:rPr>
        <w:t>How it helps the advisor:</w:t>
      </w:r>
      <w:r>
        <w:rPr>
          <w:color w:val="303030"/>
          <w:sz w:val="21"/>
          <w:szCs w:val="21"/>
        </w:rPr>
        <w:t xml:space="preserve"> Helps establish a pre-meeting preparation discipline for clients moving toward formal governance.</w:t>
      </w:r>
    </w:p>
    <w:p w14:paraId="5C7BB5D5" w14:textId="77777777" w:rsidR="00B51BB6" w:rsidRDefault="00000000">
      <w:pPr>
        <w:numPr>
          <w:ilvl w:val="0"/>
          <w:numId w:val="81"/>
        </w:numPr>
        <w:shd w:val="clear" w:color="auto" w:fill="FFFFFF"/>
        <w:spacing w:after="180"/>
      </w:pPr>
      <w:r>
        <w:rPr>
          <w:b/>
          <w:bCs/>
          <w:color w:val="303030"/>
          <w:sz w:val="21"/>
          <w:szCs w:val="21"/>
        </w:rPr>
        <w:t>Indicators for use:</w:t>
      </w:r>
      <w:r>
        <w:rPr>
          <w:color w:val="303030"/>
          <w:sz w:val="21"/>
          <w:szCs w:val="21"/>
        </w:rPr>
        <w:t xml:space="preserve"> The client complains about unprepared directors, or the business lacks reliable protocols for distributing and reviewing board papers.</w:t>
      </w:r>
    </w:p>
    <w:p w14:paraId="10FBA252" w14:textId="77777777" w:rsidR="00B51BB6" w:rsidRDefault="00000000">
      <w:pPr>
        <w:rPr>
          <w:b/>
          <w:bCs/>
          <w:color w:val="303030"/>
          <w:sz w:val="21"/>
          <w:szCs w:val="21"/>
          <w:highlight w:val="white"/>
        </w:rPr>
      </w:pPr>
      <w:r>
        <w:rPr>
          <w:b/>
          <w:bCs/>
          <w:color w:val="303030"/>
          <w:sz w:val="21"/>
          <w:szCs w:val="21"/>
          <w:highlight w:val="white"/>
        </w:rPr>
        <w:t xml:space="preserve">6. </w:t>
      </w:r>
      <w:proofErr w:type="spellStart"/>
      <w:r>
        <w:rPr>
          <w:b/>
          <w:bCs/>
          <w:color w:val="303030"/>
          <w:sz w:val="21"/>
          <w:szCs w:val="21"/>
          <w:highlight w:val="white"/>
        </w:rPr>
        <w:t>BoardPack.Agenda</w:t>
      </w:r>
      <w:proofErr w:type="spellEnd"/>
    </w:p>
    <w:p w14:paraId="208EEA86" w14:textId="77777777" w:rsidR="00B51BB6" w:rsidRDefault="00000000">
      <w:pPr>
        <w:numPr>
          <w:ilvl w:val="0"/>
          <w:numId w:val="42"/>
        </w:numPr>
        <w:shd w:val="clear" w:color="auto" w:fill="FFFFFF"/>
      </w:pPr>
      <w:r>
        <w:rPr>
          <w:b/>
          <w:bCs/>
          <w:color w:val="303030"/>
          <w:sz w:val="21"/>
          <w:szCs w:val="21"/>
        </w:rPr>
        <w:t>Purpose:</w:t>
      </w:r>
      <w:r>
        <w:rPr>
          <w:color w:val="303030"/>
          <w:sz w:val="21"/>
          <w:szCs w:val="21"/>
        </w:rPr>
        <w:t xml:space="preserve"> A highly detailed board meeting agenda breaking down exactly how many minutes are allocated to each item (e.g., PI Notifications, Matters Arising, CEO Report).</w:t>
      </w:r>
    </w:p>
    <w:p w14:paraId="25C7DC24" w14:textId="77777777" w:rsidR="00B51BB6" w:rsidRDefault="00000000">
      <w:pPr>
        <w:numPr>
          <w:ilvl w:val="0"/>
          <w:numId w:val="42"/>
        </w:numPr>
        <w:shd w:val="clear" w:color="auto" w:fill="FFFFFF"/>
      </w:pPr>
      <w:r>
        <w:rPr>
          <w:b/>
          <w:bCs/>
          <w:color w:val="303030"/>
          <w:sz w:val="21"/>
          <w:szCs w:val="21"/>
        </w:rPr>
        <w:t>How it helps the business owner:</w:t>
      </w:r>
      <w:r>
        <w:rPr>
          <w:color w:val="303030"/>
          <w:sz w:val="21"/>
          <w:szCs w:val="21"/>
        </w:rPr>
        <w:t xml:space="preserve"> Professionalizes the board meeting structure and keeps discussions strictly within the total allocated time.</w:t>
      </w:r>
    </w:p>
    <w:p w14:paraId="7F551329" w14:textId="77777777" w:rsidR="00B51BB6" w:rsidRDefault="00000000">
      <w:pPr>
        <w:numPr>
          <w:ilvl w:val="0"/>
          <w:numId w:val="42"/>
        </w:numPr>
        <w:shd w:val="clear" w:color="auto" w:fill="FFFFFF"/>
      </w:pPr>
      <w:r>
        <w:rPr>
          <w:b/>
          <w:bCs/>
          <w:color w:val="303030"/>
          <w:sz w:val="21"/>
          <w:szCs w:val="21"/>
        </w:rPr>
        <w:t>How it helps the advisor:</w:t>
      </w:r>
      <w:r>
        <w:rPr>
          <w:color w:val="303030"/>
          <w:sz w:val="21"/>
          <w:szCs w:val="21"/>
        </w:rPr>
        <w:t xml:space="preserve"> Allows the advisor to teach the client (or Chair) how to effectively corral meeting time and guide discussions efficiently.</w:t>
      </w:r>
    </w:p>
    <w:p w14:paraId="7DCD1409" w14:textId="77777777" w:rsidR="00B51BB6" w:rsidRDefault="00000000">
      <w:pPr>
        <w:numPr>
          <w:ilvl w:val="0"/>
          <w:numId w:val="42"/>
        </w:numPr>
        <w:shd w:val="clear" w:color="auto" w:fill="FFFFFF"/>
        <w:spacing w:after="180"/>
      </w:pPr>
      <w:r>
        <w:rPr>
          <w:b/>
          <w:bCs/>
          <w:color w:val="303030"/>
          <w:sz w:val="21"/>
          <w:szCs w:val="21"/>
        </w:rPr>
        <w:t>Indicators for use:</w:t>
      </w:r>
      <w:r>
        <w:rPr>
          <w:color w:val="303030"/>
          <w:sz w:val="21"/>
          <w:szCs w:val="21"/>
        </w:rPr>
        <w:t xml:space="preserve"> The client's meetings regularly run </w:t>
      </w:r>
      <w:proofErr w:type="gramStart"/>
      <w:r>
        <w:rPr>
          <w:color w:val="303030"/>
          <w:sz w:val="21"/>
          <w:szCs w:val="21"/>
        </w:rPr>
        <w:t>over time</w:t>
      </w:r>
      <w:proofErr w:type="gramEnd"/>
      <w:r>
        <w:rPr>
          <w:color w:val="303030"/>
          <w:sz w:val="21"/>
          <w:szCs w:val="21"/>
        </w:rPr>
        <w:t>, or they are just beginning to formalize board meeting procedures and lack protocols.</w:t>
      </w:r>
    </w:p>
    <w:p w14:paraId="3F869F1F" w14:textId="77777777" w:rsidR="00B51BB6" w:rsidRDefault="00000000">
      <w:pPr>
        <w:rPr>
          <w:b/>
          <w:bCs/>
          <w:color w:val="303030"/>
          <w:sz w:val="21"/>
          <w:szCs w:val="21"/>
          <w:highlight w:val="white"/>
        </w:rPr>
      </w:pPr>
      <w:r>
        <w:rPr>
          <w:b/>
          <w:bCs/>
          <w:color w:val="303030"/>
          <w:sz w:val="21"/>
          <w:szCs w:val="21"/>
          <w:highlight w:val="white"/>
        </w:rPr>
        <w:t xml:space="preserve">7. </w:t>
      </w:r>
      <w:proofErr w:type="spellStart"/>
      <w:r>
        <w:rPr>
          <w:b/>
          <w:bCs/>
          <w:color w:val="303030"/>
          <w:sz w:val="21"/>
          <w:szCs w:val="21"/>
          <w:highlight w:val="white"/>
        </w:rPr>
        <w:t>BoardPack.WP</w:t>
      </w:r>
      <w:proofErr w:type="spellEnd"/>
      <w:r>
        <w:rPr>
          <w:b/>
          <w:bCs/>
          <w:color w:val="303030"/>
          <w:sz w:val="21"/>
          <w:szCs w:val="21"/>
          <w:highlight w:val="white"/>
        </w:rPr>
        <w:t xml:space="preserve"> Guide (White Paper Guidelines)</w:t>
      </w:r>
    </w:p>
    <w:p w14:paraId="2A9339DC" w14:textId="77777777" w:rsidR="00B51BB6" w:rsidRDefault="00000000">
      <w:pPr>
        <w:numPr>
          <w:ilvl w:val="0"/>
          <w:numId w:val="50"/>
        </w:numPr>
        <w:shd w:val="clear" w:color="auto" w:fill="FFFFFF"/>
      </w:pPr>
      <w:r>
        <w:rPr>
          <w:b/>
          <w:bCs/>
          <w:color w:val="303030"/>
          <w:sz w:val="21"/>
          <w:szCs w:val="21"/>
        </w:rPr>
        <w:t>Purpose:</w:t>
      </w:r>
      <w:r>
        <w:rPr>
          <w:color w:val="303030"/>
          <w:sz w:val="21"/>
          <w:szCs w:val="21"/>
        </w:rPr>
        <w:t xml:space="preserve"> A structural guide for writing white papers, outlining how to format executive summaries, </w:t>
      </w:r>
      <w:proofErr w:type="gramStart"/>
      <w:r>
        <w:rPr>
          <w:color w:val="303030"/>
          <w:sz w:val="21"/>
          <w:szCs w:val="21"/>
        </w:rPr>
        <w:t>define</w:t>
      </w:r>
      <w:proofErr w:type="gramEnd"/>
      <w:r>
        <w:rPr>
          <w:color w:val="303030"/>
          <w:sz w:val="21"/>
          <w:szCs w:val="21"/>
        </w:rPr>
        <w:t xml:space="preserve"> the problem/opportunity, </w:t>
      </w:r>
      <w:proofErr w:type="gramStart"/>
      <w:r>
        <w:rPr>
          <w:color w:val="303030"/>
          <w:sz w:val="21"/>
          <w:szCs w:val="21"/>
        </w:rPr>
        <w:t>provide</w:t>
      </w:r>
      <w:proofErr w:type="gramEnd"/>
      <w:r>
        <w:rPr>
          <w:color w:val="303030"/>
          <w:sz w:val="21"/>
          <w:szCs w:val="21"/>
        </w:rPr>
        <w:t xml:space="preserve"> historical context, </w:t>
      </w:r>
      <w:proofErr w:type="gramStart"/>
      <w:r>
        <w:rPr>
          <w:color w:val="303030"/>
          <w:sz w:val="21"/>
          <w:szCs w:val="21"/>
        </w:rPr>
        <w:t>suggest</w:t>
      </w:r>
      <w:proofErr w:type="gramEnd"/>
      <w:r>
        <w:rPr>
          <w:color w:val="303030"/>
          <w:sz w:val="21"/>
          <w:szCs w:val="21"/>
        </w:rPr>
        <w:t xml:space="preserve"> solutions, and measure benefits.</w:t>
      </w:r>
    </w:p>
    <w:p w14:paraId="6D1F7F57" w14:textId="77777777" w:rsidR="00B51BB6" w:rsidRDefault="00000000">
      <w:pPr>
        <w:numPr>
          <w:ilvl w:val="0"/>
          <w:numId w:val="50"/>
        </w:numPr>
        <w:shd w:val="clear" w:color="auto" w:fill="FFFFFF"/>
      </w:pPr>
      <w:r>
        <w:rPr>
          <w:b/>
          <w:bCs/>
          <w:color w:val="303030"/>
          <w:sz w:val="21"/>
          <w:szCs w:val="21"/>
        </w:rPr>
        <w:t>How it helps the business owner:</w:t>
      </w:r>
      <w:r>
        <w:rPr>
          <w:color w:val="303030"/>
          <w:sz w:val="21"/>
          <w:szCs w:val="21"/>
        </w:rPr>
        <w:t xml:space="preserve"> Helps them clearly articulate business cases, secure vendor agreements, or pitch strategic solutions supported by feasibility data.</w:t>
      </w:r>
    </w:p>
    <w:p w14:paraId="6C652550" w14:textId="77777777" w:rsidR="00B51BB6" w:rsidRDefault="00000000">
      <w:pPr>
        <w:numPr>
          <w:ilvl w:val="0"/>
          <w:numId w:val="50"/>
        </w:numPr>
        <w:shd w:val="clear" w:color="auto" w:fill="FFFFFF"/>
      </w:pPr>
      <w:r>
        <w:rPr>
          <w:b/>
          <w:bCs/>
          <w:color w:val="303030"/>
          <w:sz w:val="21"/>
          <w:szCs w:val="21"/>
        </w:rPr>
        <w:t>How it helps the advisor:</w:t>
      </w:r>
      <w:r>
        <w:rPr>
          <w:color w:val="303030"/>
          <w:sz w:val="21"/>
          <w:szCs w:val="21"/>
        </w:rPr>
        <w:t xml:space="preserve"> Provides a tool to help the client clarify their thinking and draft sound strategic proposals.</w:t>
      </w:r>
    </w:p>
    <w:p w14:paraId="7F555FE0" w14:textId="77777777" w:rsidR="00B51BB6" w:rsidRDefault="00000000">
      <w:pPr>
        <w:numPr>
          <w:ilvl w:val="0"/>
          <w:numId w:val="50"/>
        </w:numPr>
        <w:shd w:val="clear" w:color="auto" w:fill="FFFFFF"/>
        <w:spacing w:after="180"/>
      </w:pPr>
      <w:r>
        <w:rPr>
          <w:b/>
          <w:bCs/>
          <w:color w:val="303030"/>
          <w:sz w:val="21"/>
          <w:szCs w:val="21"/>
        </w:rPr>
        <w:t>Indicators for use:</w:t>
      </w:r>
      <w:r>
        <w:rPr>
          <w:color w:val="303030"/>
          <w:sz w:val="21"/>
          <w:szCs w:val="21"/>
        </w:rPr>
        <w:t xml:space="preserve"> The client needs to improve decision quality and needs to present well-researched, feasible solutions or alternatives to the board.</w:t>
      </w:r>
    </w:p>
    <w:p w14:paraId="094C1149" w14:textId="77777777" w:rsidR="00B51BB6" w:rsidRDefault="00000000">
      <w:pPr>
        <w:rPr>
          <w:b/>
          <w:bCs/>
          <w:color w:val="303030"/>
          <w:sz w:val="21"/>
          <w:szCs w:val="21"/>
          <w:highlight w:val="white"/>
        </w:rPr>
      </w:pPr>
      <w:r>
        <w:rPr>
          <w:b/>
          <w:bCs/>
          <w:color w:val="303030"/>
          <w:sz w:val="21"/>
          <w:szCs w:val="21"/>
          <w:highlight w:val="white"/>
        </w:rPr>
        <w:t>8. Conflicts of Interest Disclosure</w:t>
      </w:r>
    </w:p>
    <w:p w14:paraId="463FC934" w14:textId="77777777" w:rsidR="00B51BB6" w:rsidRDefault="00000000">
      <w:pPr>
        <w:numPr>
          <w:ilvl w:val="0"/>
          <w:numId w:val="35"/>
        </w:numPr>
        <w:shd w:val="clear" w:color="auto" w:fill="FFFFFF"/>
      </w:pPr>
      <w:r>
        <w:rPr>
          <w:b/>
          <w:bCs/>
          <w:color w:val="303030"/>
          <w:sz w:val="21"/>
          <w:szCs w:val="21"/>
        </w:rPr>
        <w:t>Purpose:</w:t>
      </w:r>
      <w:r>
        <w:rPr>
          <w:color w:val="303030"/>
          <w:sz w:val="21"/>
          <w:szCs w:val="21"/>
        </w:rPr>
        <w:t xml:space="preserve"> A legal tracking template for directors to declare outside financial interests, directorships, or relationships with suppliers.</w:t>
      </w:r>
    </w:p>
    <w:p w14:paraId="1816A5C3" w14:textId="77777777" w:rsidR="00B51BB6" w:rsidRDefault="00000000">
      <w:pPr>
        <w:numPr>
          <w:ilvl w:val="0"/>
          <w:numId w:val="35"/>
        </w:numPr>
        <w:shd w:val="clear" w:color="auto" w:fill="FFFFFF"/>
      </w:pPr>
      <w:r>
        <w:rPr>
          <w:b/>
          <w:bCs/>
          <w:color w:val="303030"/>
          <w:sz w:val="21"/>
          <w:szCs w:val="21"/>
        </w:rPr>
        <w:t>How it helps the business owner:</w:t>
      </w:r>
      <w:r>
        <w:rPr>
          <w:color w:val="303030"/>
          <w:sz w:val="21"/>
          <w:szCs w:val="21"/>
        </w:rPr>
        <w:t xml:space="preserve"> Safeguards the company from biased decision-making and ensures compliance by formally documenting potential conflicts.</w:t>
      </w:r>
    </w:p>
    <w:p w14:paraId="37E1E376" w14:textId="77777777" w:rsidR="00B51BB6" w:rsidRDefault="00000000">
      <w:pPr>
        <w:numPr>
          <w:ilvl w:val="0"/>
          <w:numId w:val="35"/>
        </w:numPr>
        <w:shd w:val="clear" w:color="auto" w:fill="FFFFFF"/>
      </w:pPr>
      <w:r>
        <w:rPr>
          <w:b/>
          <w:bCs/>
          <w:color w:val="303030"/>
          <w:sz w:val="21"/>
          <w:szCs w:val="21"/>
        </w:rPr>
        <w:lastRenderedPageBreak/>
        <w:t>How it helps the advisor:</w:t>
      </w:r>
      <w:r>
        <w:rPr>
          <w:color w:val="303030"/>
          <w:sz w:val="21"/>
          <w:szCs w:val="21"/>
        </w:rPr>
        <w:t xml:space="preserve"> Facilitates the implementation of essential risk management and compliance procedures within the client's board.</w:t>
      </w:r>
    </w:p>
    <w:p w14:paraId="6FDFF37E" w14:textId="77777777" w:rsidR="00B51BB6" w:rsidRDefault="00000000">
      <w:pPr>
        <w:numPr>
          <w:ilvl w:val="0"/>
          <w:numId w:val="35"/>
        </w:numPr>
        <w:shd w:val="clear" w:color="auto" w:fill="FFFFFF"/>
        <w:spacing w:after="180"/>
      </w:pPr>
      <w:r>
        <w:rPr>
          <w:b/>
          <w:bCs/>
          <w:color w:val="303030"/>
          <w:sz w:val="21"/>
          <w:szCs w:val="21"/>
        </w:rPr>
        <w:t>Indicators for use:</w:t>
      </w:r>
      <w:r>
        <w:rPr>
          <w:color w:val="303030"/>
          <w:sz w:val="21"/>
          <w:szCs w:val="21"/>
        </w:rPr>
        <w:t xml:space="preserve"> The client lacks formal board protocols, or they are onboarding new directors to a formal board.</w:t>
      </w:r>
    </w:p>
    <w:p w14:paraId="7D8D0981" w14:textId="77777777" w:rsidR="00B51BB6" w:rsidRDefault="00000000">
      <w:pPr>
        <w:rPr>
          <w:b/>
          <w:bCs/>
          <w:color w:val="303030"/>
          <w:sz w:val="21"/>
          <w:szCs w:val="21"/>
          <w:highlight w:val="white"/>
        </w:rPr>
      </w:pPr>
      <w:r>
        <w:rPr>
          <w:b/>
          <w:bCs/>
          <w:color w:val="303030"/>
          <w:sz w:val="21"/>
          <w:szCs w:val="21"/>
          <w:highlight w:val="white"/>
        </w:rPr>
        <w:t>9. Governance Introduction</w:t>
      </w:r>
    </w:p>
    <w:p w14:paraId="26B286E3" w14:textId="77777777" w:rsidR="00B51BB6" w:rsidRDefault="00000000">
      <w:pPr>
        <w:numPr>
          <w:ilvl w:val="0"/>
          <w:numId w:val="52"/>
        </w:numPr>
        <w:shd w:val="clear" w:color="auto" w:fill="FFFFFF"/>
      </w:pPr>
      <w:r>
        <w:rPr>
          <w:b/>
          <w:bCs/>
          <w:color w:val="303030"/>
          <w:sz w:val="21"/>
          <w:szCs w:val="21"/>
        </w:rPr>
        <w:t>Purpose:</w:t>
      </w:r>
      <w:r>
        <w:rPr>
          <w:color w:val="303030"/>
          <w:sz w:val="21"/>
          <w:szCs w:val="21"/>
        </w:rPr>
        <w:t xml:space="preserve"> An educational presentation explaining the pillars of governance, the difference between an advisory board and a board of directors, and the basics of CEO reporting.</w:t>
      </w:r>
    </w:p>
    <w:p w14:paraId="29ED7108" w14:textId="77777777" w:rsidR="00B51BB6" w:rsidRDefault="00000000">
      <w:pPr>
        <w:numPr>
          <w:ilvl w:val="0"/>
          <w:numId w:val="52"/>
        </w:numPr>
        <w:shd w:val="clear" w:color="auto" w:fill="FFFFFF"/>
      </w:pPr>
      <w:r>
        <w:rPr>
          <w:b/>
          <w:bCs/>
          <w:color w:val="303030"/>
          <w:sz w:val="21"/>
          <w:szCs w:val="21"/>
        </w:rPr>
        <w:t>How it helps the business owner:</w:t>
      </w:r>
      <w:r>
        <w:rPr>
          <w:color w:val="303030"/>
          <w:sz w:val="21"/>
          <w:szCs w:val="21"/>
        </w:rPr>
        <w:t xml:space="preserve"> Demystifies governance concepts, helping them decide if they need an advisory board (as a </w:t>
      </w:r>
      <w:proofErr w:type="gramStart"/>
      <w:r>
        <w:rPr>
          <w:color w:val="303030"/>
          <w:sz w:val="21"/>
          <w:szCs w:val="21"/>
        </w:rPr>
        <w:t>stepping stone</w:t>
      </w:r>
      <w:proofErr w:type="gramEnd"/>
      <w:r>
        <w:rPr>
          <w:color w:val="303030"/>
          <w:sz w:val="21"/>
          <w:szCs w:val="21"/>
        </w:rPr>
        <w:t>) or a formal board of directors.</w:t>
      </w:r>
    </w:p>
    <w:p w14:paraId="15160D16" w14:textId="77777777" w:rsidR="00B51BB6" w:rsidRDefault="00000000">
      <w:pPr>
        <w:numPr>
          <w:ilvl w:val="0"/>
          <w:numId w:val="52"/>
        </w:numPr>
        <w:shd w:val="clear" w:color="auto" w:fill="FFFFFF"/>
      </w:pPr>
      <w:r>
        <w:rPr>
          <w:b/>
          <w:bCs/>
          <w:color w:val="303030"/>
          <w:sz w:val="21"/>
          <w:szCs w:val="21"/>
        </w:rPr>
        <w:t>How it helps the advisor:</w:t>
      </w:r>
      <w:r>
        <w:rPr>
          <w:color w:val="303030"/>
          <w:sz w:val="21"/>
          <w:szCs w:val="21"/>
        </w:rPr>
        <w:t xml:space="preserve"> Serves as a perfect onboarding or pitching tool to help clients understand what governance is, and the systems required for business success.</w:t>
      </w:r>
    </w:p>
    <w:p w14:paraId="0A00BBEB" w14:textId="77777777" w:rsidR="00B51BB6" w:rsidRDefault="00000000">
      <w:pPr>
        <w:numPr>
          <w:ilvl w:val="0"/>
          <w:numId w:val="52"/>
        </w:numPr>
        <w:shd w:val="clear" w:color="auto" w:fill="FFFFFF"/>
        <w:spacing w:after="180"/>
      </w:pPr>
      <w:r>
        <w:rPr>
          <w:b/>
          <w:bCs/>
          <w:color w:val="303030"/>
          <w:sz w:val="21"/>
          <w:szCs w:val="21"/>
        </w:rPr>
        <w:t>Indicators for use:</w:t>
      </w:r>
      <w:r>
        <w:rPr>
          <w:color w:val="303030"/>
          <w:sz w:val="21"/>
          <w:szCs w:val="21"/>
        </w:rPr>
        <w:t xml:space="preserve"> The client states "We need to improve our Governance" focusing on adherence and </w:t>
      </w:r>
      <w:proofErr w:type="gramStart"/>
      <w:r>
        <w:rPr>
          <w:color w:val="303030"/>
          <w:sz w:val="21"/>
          <w:szCs w:val="21"/>
        </w:rPr>
        <w:t>accountability, but</w:t>
      </w:r>
      <w:proofErr w:type="gramEnd"/>
      <w:r>
        <w:rPr>
          <w:color w:val="303030"/>
          <w:sz w:val="21"/>
          <w:szCs w:val="21"/>
        </w:rPr>
        <w:t xml:space="preserve"> </w:t>
      </w:r>
      <w:proofErr w:type="gramStart"/>
      <w:r>
        <w:rPr>
          <w:color w:val="303030"/>
          <w:sz w:val="21"/>
          <w:szCs w:val="21"/>
        </w:rPr>
        <w:t>currently</w:t>
      </w:r>
      <w:proofErr w:type="gramEnd"/>
      <w:r>
        <w:rPr>
          <w:color w:val="303030"/>
          <w:sz w:val="21"/>
          <w:szCs w:val="21"/>
        </w:rPr>
        <w:t xml:space="preserve"> </w:t>
      </w:r>
      <w:proofErr w:type="gramStart"/>
      <w:r>
        <w:rPr>
          <w:color w:val="303030"/>
          <w:sz w:val="21"/>
          <w:szCs w:val="21"/>
        </w:rPr>
        <w:t>has</w:t>
      </w:r>
      <w:proofErr w:type="gramEnd"/>
      <w:r>
        <w:rPr>
          <w:color w:val="303030"/>
          <w:sz w:val="21"/>
          <w:szCs w:val="21"/>
        </w:rPr>
        <w:t xml:space="preserve"> little to no formal understanding of the subject.</w:t>
      </w:r>
    </w:p>
    <w:p w14:paraId="5935DF51" w14:textId="77777777" w:rsidR="00B51BB6" w:rsidRDefault="00000000">
      <w:pPr>
        <w:rPr>
          <w:b/>
          <w:bCs/>
          <w:color w:val="303030"/>
          <w:sz w:val="21"/>
          <w:szCs w:val="21"/>
          <w:highlight w:val="white"/>
        </w:rPr>
      </w:pPr>
      <w:r>
        <w:rPr>
          <w:b/>
          <w:bCs/>
          <w:color w:val="303030"/>
          <w:sz w:val="21"/>
          <w:szCs w:val="21"/>
          <w:highlight w:val="white"/>
        </w:rPr>
        <w:t xml:space="preserve">10. Governance </w:t>
      </w:r>
      <w:proofErr w:type="spellStart"/>
      <w:r>
        <w:rPr>
          <w:b/>
          <w:bCs/>
          <w:color w:val="303030"/>
          <w:sz w:val="21"/>
          <w:szCs w:val="21"/>
          <w:highlight w:val="white"/>
        </w:rPr>
        <w:t>Playsheet</w:t>
      </w:r>
      <w:proofErr w:type="spellEnd"/>
    </w:p>
    <w:p w14:paraId="02C50211" w14:textId="77777777" w:rsidR="00B51BB6" w:rsidRDefault="00000000">
      <w:pPr>
        <w:numPr>
          <w:ilvl w:val="0"/>
          <w:numId w:val="11"/>
        </w:numPr>
        <w:shd w:val="clear" w:color="auto" w:fill="FFFFFF"/>
      </w:pPr>
      <w:r>
        <w:rPr>
          <w:b/>
          <w:bCs/>
          <w:color w:val="303030"/>
          <w:sz w:val="21"/>
          <w:szCs w:val="21"/>
        </w:rPr>
        <w:t>Purpose:</w:t>
      </w:r>
      <w:r>
        <w:rPr>
          <w:color w:val="303030"/>
          <w:sz w:val="21"/>
          <w:szCs w:val="21"/>
        </w:rPr>
        <w:t xml:space="preserve"> A diagnostic map that guides users to the correct framework depending on the client’s specific governance problems (Decision Quality vs. Adherence).</w:t>
      </w:r>
    </w:p>
    <w:p w14:paraId="5AECFF45" w14:textId="77777777" w:rsidR="00B51BB6" w:rsidRDefault="00000000">
      <w:pPr>
        <w:numPr>
          <w:ilvl w:val="0"/>
          <w:numId w:val="11"/>
        </w:numPr>
        <w:shd w:val="clear" w:color="auto" w:fill="FFFFFF"/>
      </w:pPr>
      <w:r>
        <w:rPr>
          <w:b/>
          <w:bCs/>
          <w:color w:val="303030"/>
          <w:sz w:val="21"/>
          <w:szCs w:val="21"/>
        </w:rPr>
        <w:t>How it helps the business owner:</w:t>
      </w:r>
      <w:r>
        <w:rPr>
          <w:color w:val="303030"/>
          <w:sz w:val="21"/>
          <w:szCs w:val="21"/>
        </w:rPr>
        <w:t xml:space="preserve"> Ensures their core problem is diagnosed correctly so that the interventions applied actually solve their underlying issues.</w:t>
      </w:r>
    </w:p>
    <w:p w14:paraId="5109E3A4" w14:textId="77777777" w:rsidR="00B51BB6" w:rsidRDefault="00000000">
      <w:pPr>
        <w:numPr>
          <w:ilvl w:val="0"/>
          <w:numId w:val="11"/>
        </w:numPr>
        <w:shd w:val="clear" w:color="auto" w:fill="FFFFFF"/>
      </w:pPr>
      <w:r>
        <w:rPr>
          <w:b/>
          <w:bCs/>
          <w:color w:val="303030"/>
          <w:sz w:val="21"/>
          <w:szCs w:val="21"/>
        </w:rPr>
        <w:t>How it helps the advisor:</w:t>
      </w:r>
      <w:r>
        <w:rPr>
          <w:color w:val="303030"/>
          <w:sz w:val="21"/>
          <w:szCs w:val="21"/>
        </w:rPr>
        <w:t xml:space="preserve"> Acts as an operational flowchart, visually directing the advisor to deploy tools like 6 Hats, White Papers, or Board Plans based on client feedback.</w:t>
      </w:r>
    </w:p>
    <w:p w14:paraId="036EF8CD" w14:textId="77777777" w:rsidR="00B51BB6" w:rsidRDefault="00000000">
      <w:pPr>
        <w:numPr>
          <w:ilvl w:val="0"/>
          <w:numId w:val="11"/>
        </w:numPr>
        <w:shd w:val="clear" w:color="auto" w:fill="FFFFFF"/>
        <w:spacing w:after="180"/>
      </w:pPr>
      <w:r>
        <w:rPr>
          <w:b/>
          <w:bCs/>
          <w:color w:val="303030"/>
          <w:sz w:val="21"/>
          <w:szCs w:val="21"/>
        </w:rPr>
        <w:t>Indicators for use:</w:t>
      </w:r>
      <w:r>
        <w:rPr>
          <w:color w:val="303030"/>
          <w:sz w:val="21"/>
          <w:szCs w:val="21"/>
        </w:rPr>
        <w:t xml:space="preserve"> To be used internally by the advisor when first assessing a client's need to improve governance or if a client shows signs that management is too ineffective for governance to begin.</w:t>
      </w:r>
    </w:p>
    <w:p w14:paraId="534B8B5E" w14:textId="77777777" w:rsidR="00B51BB6" w:rsidRDefault="00000000">
      <w:pPr>
        <w:rPr>
          <w:b/>
          <w:bCs/>
          <w:color w:val="303030"/>
          <w:sz w:val="21"/>
          <w:szCs w:val="21"/>
          <w:highlight w:val="white"/>
        </w:rPr>
      </w:pPr>
      <w:r>
        <w:rPr>
          <w:b/>
          <w:bCs/>
          <w:color w:val="303030"/>
          <w:sz w:val="21"/>
          <w:szCs w:val="21"/>
          <w:highlight w:val="white"/>
        </w:rPr>
        <w:t>11. Leadership Review</w:t>
      </w:r>
    </w:p>
    <w:p w14:paraId="142E6626" w14:textId="77777777" w:rsidR="00B51BB6" w:rsidRDefault="00000000">
      <w:pPr>
        <w:numPr>
          <w:ilvl w:val="0"/>
          <w:numId w:val="3"/>
        </w:numPr>
        <w:shd w:val="clear" w:color="auto" w:fill="FFFFFF"/>
      </w:pPr>
      <w:r>
        <w:rPr>
          <w:b/>
          <w:bCs/>
          <w:color w:val="303030"/>
          <w:sz w:val="21"/>
          <w:szCs w:val="21"/>
        </w:rPr>
        <w:t>Purpose:</w:t>
      </w:r>
      <w:r>
        <w:rPr>
          <w:color w:val="303030"/>
          <w:sz w:val="21"/>
          <w:szCs w:val="21"/>
        </w:rPr>
        <w:t xml:space="preserve"> A self-reflection questionnaire examining leadership style, cultural alignment (creativity vs. discipline), and inclusivity.</w:t>
      </w:r>
    </w:p>
    <w:p w14:paraId="531180D7" w14:textId="77777777" w:rsidR="00B51BB6" w:rsidRDefault="00000000">
      <w:pPr>
        <w:numPr>
          <w:ilvl w:val="0"/>
          <w:numId w:val="3"/>
        </w:numPr>
        <w:shd w:val="clear" w:color="auto" w:fill="FFFFFF"/>
      </w:pPr>
      <w:r>
        <w:rPr>
          <w:b/>
          <w:bCs/>
          <w:color w:val="303030"/>
          <w:sz w:val="21"/>
          <w:szCs w:val="21"/>
        </w:rPr>
        <w:t>How it helps the business owner:</w:t>
      </w:r>
      <w:r>
        <w:rPr>
          <w:color w:val="303030"/>
          <w:sz w:val="21"/>
          <w:szCs w:val="21"/>
        </w:rPr>
        <w:t xml:space="preserve"> Encourages deep introspection about how their ego and personal traits influence team diversity, meetings, and business culture.</w:t>
      </w:r>
    </w:p>
    <w:p w14:paraId="6188AB6B" w14:textId="77777777" w:rsidR="00B51BB6" w:rsidRDefault="00000000">
      <w:pPr>
        <w:numPr>
          <w:ilvl w:val="0"/>
          <w:numId w:val="3"/>
        </w:numPr>
        <w:shd w:val="clear" w:color="auto" w:fill="FFFFFF"/>
      </w:pPr>
      <w:r>
        <w:rPr>
          <w:b/>
          <w:bCs/>
          <w:color w:val="303030"/>
          <w:sz w:val="21"/>
          <w:szCs w:val="21"/>
        </w:rPr>
        <w:t>How it helps the advisor:</w:t>
      </w:r>
      <w:r>
        <w:rPr>
          <w:color w:val="303030"/>
          <w:sz w:val="21"/>
          <w:szCs w:val="21"/>
        </w:rPr>
        <w:t xml:space="preserve"> Opens up strategic coaching conversations with the business owner regarding their management style and handling of conflict.</w:t>
      </w:r>
    </w:p>
    <w:p w14:paraId="5325169D" w14:textId="77777777" w:rsidR="00B51BB6" w:rsidRDefault="00000000">
      <w:pPr>
        <w:numPr>
          <w:ilvl w:val="0"/>
          <w:numId w:val="3"/>
        </w:numPr>
        <w:shd w:val="clear" w:color="auto" w:fill="FFFFFF"/>
        <w:spacing w:after="180"/>
      </w:pPr>
      <w:r>
        <w:rPr>
          <w:b/>
          <w:bCs/>
          <w:color w:val="303030"/>
          <w:sz w:val="21"/>
          <w:szCs w:val="21"/>
        </w:rPr>
        <w:t>Indicators for use:</w:t>
      </w:r>
      <w:r>
        <w:rPr>
          <w:color w:val="303030"/>
          <w:sz w:val="21"/>
          <w:szCs w:val="21"/>
        </w:rPr>
        <w:t xml:space="preserve"> The client struggles with staff retention, low team morale, lacks diversity in thought, or insists on being right over finding the best solution.</w:t>
      </w:r>
    </w:p>
    <w:p w14:paraId="50E170B5" w14:textId="77777777" w:rsidR="00B51BB6" w:rsidRDefault="00000000">
      <w:pPr>
        <w:rPr>
          <w:b/>
          <w:bCs/>
          <w:color w:val="303030"/>
          <w:sz w:val="21"/>
          <w:szCs w:val="21"/>
          <w:highlight w:val="white"/>
        </w:rPr>
      </w:pPr>
      <w:r>
        <w:rPr>
          <w:b/>
          <w:bCs/>
          <w:color w:val="303030"/>
          <w:sz w:val="21"/>
          <w:szCs w:val="21"/>
          <w:highlight w:val="white"/>
        </w:rPr>
        <w:t>12. Quality Decisions</w:t>
      </w:r>
    </w:p>
    <w:p w14:paraId="73ADAA44" w14:textId="77777777" w:rsidR="00B51BB6" w:rsidRDefault="00000000">
      <w:pPr>
        <w:numPr>
          <w:ilvl w:val="0"/>
          <w:numId w:val="15"/>
        </w:numPr>
        <w:shd w:val="clear" w:color="auto" w:fill="FFFFFF"/>
      </w:pPr>
      <w:r>
        <w:rPr>
          <w:b/>
          <w:bCs/>
          <w:color w:val="303030"/>
          <w:sz w:val="21"/>
          <w:szCs w:val="21"/>
        </w:rPr>
        <w:lastRenderedPageBreak/>
        <w:t>Purpose:</w:t>
      </w:r>
      <w:r>
        <w:rPr>
          <w:color w:val="303030"/>
          <w:sz w:val="21"/>
          <w:szCs w:val="21"/>
        </w:rPr>
        <w:t xml:space="preserve"> A comprehensive training presentation exploring common "psyche errors" (like optimism bias and confirmation bias), how to properly interpret data (causation vs. correlation), and how to create frameworks for robust testing.</w:t>
      </w:r>
    </w:p>
    <w:p w14:paraId="6869DCB9" w14:textId="77777777" w:rsidR="00B51BB6" w:rsidRDefault="00000000">
      <w:pPr>
        <w:numPr>
          <w:ilvl w:val="0"/>
          <w:numId w:val="15"/>
        </w:numPr>
        <w:shd w:val="clear" w:color="auto" w:fill="FFFFFF"/>
      </w:pPr>
      <w:r>
        <w:rPr>
          <w:b/>
          <w:bCs/>
          <w:color w:val="303030"/>
          <w:sz w:val="21"/>
          <w:szCs w:val="21"/>
        </w:rPr>
        <w:t>How it helps the business owner:</w:t>
      </w:r>
      <w:r>
        <w:rPr>
          <w:color w:val="303030"/>
          <w:sz w:val="21"/>
          <w:szCs w:val="21"/>
        </w:rPr>
        <w:t xml:space="preserve"> Teaches them to avoid relying on faulty memory or bias, enabling them to test assumptions through methods like double-blind surveys, and ultimately turning quality decision-making into a habit.</w:t>
      </w:r>
    </w:p>
    <w:p w14:paraId="4045A64F" w14:textId="77777777" w:rsidR="00B51BB6" w:rsidRDefault="00000000">
      <w:pPr>
        <w:numPr>
          <w:ilvl w:val="0"/>
          <w:numId w:val="15"/>
        </w:numPr>
        <w:shd w:val="clear" w:color="auto" w:fill="FFFFFF"/>
      </w:pPr>
      <w:r>
        <w:rPr>
          <w:b/>
          <w:bCs/>
          <w:color w:val="303030"/>
          <w:sz w:val="21"/>
          <w:szCs w:val="21"/>
        </w:rPr>
        <w:t>How it helps the advisor:</w:t>
      </w:r>
      <w:r>
        <w:rPr>
          <w:color w:val="303030"/>
          <w:sz w:val="21"/>
          <w:szCs w:val="21"/>
        </w:rPr>
        <w:t xml:space="preserve"> Allows the advisor to deeply educate clients on statistical interpretation (common vs. special causes) and the psychological pitfalls of business expansion.</w:t>
      </w:r>
    </w:p>
    <w:p w14:paraId="4B09FD44" w14:textId="77777777" w:rsidR="00B51BB6" w:rsidRDefault="00000000">
      <w:pPr>
        <w:numPr>
          <w:ilvl w:val="0"/>
          <w:numId w:val="15"/>
        </w:numPr>
        <w:shd w:val="clear" w:color="auto" w:fill="FFFFFF"/>
        <w:spacing w:after="180"/>
      </w:pPr>
      <w:r>
        <w:rPr>
          <w:b/>
          <w:bCs/>
          <w:color w:val="303030"/>
          <w:sz w:val="21"/>
          <w:szCs w:val="21"/>
        </w:rPr>
        <w:t>Indicators for use:</w:t>
      </w:r>
      <w:r>
        <w:rPr>
          <w:color w:val="303030"/>
          <w:sz w:val="21"/>
          <w:szCs w:val="21"/>
        </w:rPr>
        <w:t xml:space="preserve"> The client's business is experiencing complex growth phases, they regularly misinterpret feedback data, or they need structured mechanisms to evaluate "quality decisions".</w:t>
      </w:r>
    </w:p>
    <w:p w14:paraId="5945E801" w14:textId="77777777" w:rsidR="00B51BB6" w:rsidRDefault="00000000">
      <w:pPr>
        <w:rPr>
          <w:b/>
          <w:bCs/>
          <w:color w:val="303030"/>
          <w:sz w:val="21"/>
          <w:szCs w:val="21"/>
          <w:highlight w:val="white"/>
        </w:rPr>
      </w:pPr>
      <w:r>
        <w:rPr>
          <w:b/>
          <w:bCs/>
          <w:color w:val="303030"/>
          <w:sz w:val="21"/>
          <w:szCs w:val="21"/>
          <w:highlight w:val="white"/>
        </w:rPr>
        <w:t>13. Resolutions</w:t>
      </w:r>
    </w:p>
    <w:p w14:paraId="69E24115" w14:textId="77777777" w:rsidR="00B51BB6" w:rsidRDefault="00000000">
      <w:pPr>
        <w:numPr>
          <w:ilvl w:val="0"/>
          <w:numId w:val="30"/>
        </w:numPr>
        <w:shd w:val="clear" w:color="auto" w:fill="FFFFFF"/>
      </w:pPr>
      <w:r>
        <w:rPr>
          <w:b/>
          <w:bCs/>
          <w:color w:val="303030"/>
          <w:sz w:val="21"/>
          <w:szCs w:val="21"/>
        </w:rPr>
        <w:t>Purpose:</w:t>
      </w:r>
      <w:r>
        <w:rPr>
          <w:color w:val="303030"/>
          <w:sz w:val="21"/>
          <w:szCs w:val="21"/>
        </w:rPr>
        <w:t xml:space="preserve"> Formal legal templates to document board votes on major actions, such as purchasing a helicopter or private jet, launching a company, paying dividends, or raising capital.</w:t>
      </w:r>
    </w:p>
    <w:p w14:paraId="27E7B0DA" w14:textId="77777777" w:rsidR="00B51BB6" w:rsidRDefault="00000000">
      <w:pPr>
        <w:numPr>
          <w:ilvl w:val="0"/>
          <w:numId w:val="30"/>
        </w:numPr>
        <w:shd w:val="clear" w:color="auto" w:fill="FFFFFF"/>
      </w:pPr>
      <w:r>
        <w:rPr>
          <w:b/>
          <w:bCs/>
          <w:color w:val="303030"/>
          <w:sz w:val="21"/>
          <w:szCs w:val="21"/>
        </w:rPr>
        <w:t>How it helps the business owner:</w:t>
      </w:r>
      <w:r>
        <w:rPr>
          <w:color w:val="303030"/>
          <w:sz w:val="21"/>
          <w:szCs w:val="21"/>
        </w:rPr>
        <w:t xml:space="preserve"> Keeps the company legally compliant by securing signed proof of unanimous or majority authorization for significant financial events.</w:t>
      </w:r>
    </w:p>
    <w:p w14:paraId="7E785616" w14:textId="77777777" w:rsidR="00B51BB6" w:rsidRDefault="00000000">
      <w:pPr>
        <w:numPr>
          <w:ilvl w:val="0"/>
          <w:numId w:val="30"/>
        </w:numPr>
        <w:shd w:val="clear" w:color="auto" w:fill="FFFFFF"/>
      </w:pPr>
      <w:r>
        <w:rPr>
          <w:b/>
          <w:bCs/>
          <w:color w:val="303030"/>
          <w:sz w:val="21"/>
          <w:szCs w:val="21"/>
        </w:rPr>
        <w:t>How it helps the advisor:</w:t>
      </w:r>
      <w:r>
        <w:rPr>
          <w:color w:val="303030"/>
          <w:sz w:val="21"/>
          <w:szCs w:val="21"/>
        </w:rPr>
        <w:t xml:space="preserve"> Provides pre-formatted language to help clients efficiently execute required corporate documentation.</w:t>
      </w:r>
    </w:p>
    <w:p w14:paraId="698B815A" w14:textId="77777777" w:rsidR="00B51BB6" w:rsidRDefault="00000000">
      <w:pPr>
        <w:numPr>
          <w:ilvl w:val="0"/>
          <w:numId w:val="30"/>
        </w:numPr>
        <w:shd w:val="clear" w:color="auto" w:fill="FFFFFF"/>
        <w:spacing w:after="180"/>
      </w:pPr>
      <w:r>
        <w:rPr>
          <w:b/>
          <w:bCs/>
          <w:color w:val="303030"/>
          <w:sz w:val="21"/>
          <w:szCs w:val="21"/>
        </w:rPr>
        <w:t>Indicators for use:</w:t>
      </w:r>
      <w:r>
        <w:rPr>
          <w:color w:val="303030"/>
          <w:sz w:val="21"/>
          <w:szCs w:val="21"/>
        </w:rPr>
        <w:t xml:space="preserve"> The client operates a formal board and is preparing to authorize high-stakes financial movements, capital raises, or major asset acquisitions.</w:t>
      </w:r>
    </w:p>
    <w:p w14:paraId="27EE412C" w14:textId="77777777" w:rsidR="00B51BB6" w:rsidRDefault="00000000">
      <w:pPr>
        <w:shd w:val="clear" w:color="auto" w:fill="FFFFFF"/>
        <w:spacing w:after="180"/>
        <w:rPr>
          <w:b/>
          <w:bCs/>
          <w:color w:val="303030"/>
          <w:sz w:val="21"/>
          <w:szCs w:val="21"/>
          <w:highlight w:val="white"/>
        </w:rPr>
      </w:pPr>
      <w:r>
        <w:rPr>
          <w:b/>
          <w:bCs/>
          <w:color w:val="303030"/>
          <w:sz w:val="21"/>
          <w:szCs w:val="21"/>
          <w:highlight w:val="white"/>
        </w:rPr>
        <w:t xml:space="preserve">14. </w:t>
      </w:r>
      <w:proofErr w:type="spellStart"/>
      <w:proofErr w:type="gramStart"/>
      <w:r>
        <w:rPr>
          <w:b/>
          <w:bCs/>
          <w:color w:val="303030"/>
          <w:sz w:val="21"/>
          <w:szCs w:val="21"/>
          <w:highlight w:val="white"/>
        </w:rPr>
        <w:t>EF.Risk</w:t>
      </w:r>
      <w:proofErr w:type="spellEnd"/>
      <w:proofErr w:type="gramEnd"/>
      <w:r>
        <w:rPr>
          <w:b/>
          <w:bCs/>
          <w:color w:val="303030"/>
          <w:sz w:val="21"/>
          <w:szCs w:val="21"/>
          <w:highlight w:val="white"/>
        </w:rPr>
        <w:t xml:space="preserve"> Mgt Cover</w:t>
      </w:r>
    </w:p>
    <w:p w14:paraId="7A4708E7" w14:textId="77777777" w:rsidR="00B51BB6" w:rsidRDefault="00000000">
      <w:pPr>
        <w:numPr>
          <w:ilvl w:val="0"/>
          <w:numId w:val="20"/>
        </w:numPr>
        <w:shd w:val="clear" w:color="auto" w:fill="FFFFFF"/>
      </w:pPr>
      <w:r>
        <w:rPr>
          <w:b/>
          <w:bCs/>
          <w:color w:val="303030"/>
          <w:sz w:val="21"/>
          <w:szCs w:val="21"/>
        </w:rPr>
        <w:t>Purpose:</w:t>
      </w:r>
      <w:r>
        <w:rPr>
          <w:color w:val="303030"/>
          <w:sz w:val="21"/>
          <w:szCs w:val="21"/>
        </w:rPr>
        <w:t xml:space="preserve"> A formal 5-step risk management process and visual matrix designed to help teams establish context, identify, evaluate, and determine strategies for business risks.</w:t>
      </w:r>
    </w:p>
    <w:p w14:paraId="122D708B" w14:textId="77777777" w:rsidR="00B51BB6" w:rsidRDefault="00000000">
      <w:pPr>
        <w:numPr>
          <w:ilvl w:val="0"/>
          <w:numId w:val="20"/>
        </w:numPr>
        <w:shd w:val="clear" w:color="auto" w:fill="FFFFFF"/>
      </w:pPr>
      <w:r>
        <w:rPr>
          <w:b/>
          <w:bCs/>
          <w:color w:val="303030"/>
          <w:sz w:val="21"/>
          <w:szCs w:val="21"/>
        </w:rPr>
        <w:t>How it helps the business owner:</w:t>
      </w:r>
      <w:r>
        <w:rPr>
          <w:color w:val="303030"/>
          <w:sz w:val="21"/>
          <w:szCs w:val="21"/>
        </w:rPr>
        <w:t xml:space="preserve"> Enables them to systematically assess risks based on probability (likelihood) and consequence (loss). It helps them apply targeted strategies—such as reducing, avoiding, accepting, or transferring the risk to a third party—and formulate concrete contingency and disaster recovery plans.</w:t>
      </w:r>
    </w:p>
    <w:p w14:paraId="74434A40" w14:textId="77777777" w:rsidR="00B51BB6" w:rsidRDefault="00000000">
      <w:pPr>
        <w:numPr>
          <w:ilvl w:val="0"/>
          <w:numId w:val="20"/>
        </w:numPr>
        <w:shd w:val="clear" w:color="auto" w:fill="FFFFFF"/>
      </w:pPr>
      <w:r>
        <w:rPr>
          <w:b/>
          <w:bCs/>
          <w:color w:val="303030"/>
          <w:sz w:val="21"/>
          <w:szCs w:val="21"/>
        </w:rPr>
        <w:t>How it helps the advisor:</w:t>
      </w:r>
      <w:r>
        <w:rPr>
          <w:color w:val="303030"/>
          <w:sz w:val="21"/>
          <w:szCs w:val="21"/>
        </w:rPr>
        <w:t xml:space="preserve"> Provides a structured framework to guide clients through brainstorming and evaluating risks. It allows the advisor to tie risks back to the client's strategic plan or SWOT analysis and hold them accountable by developing an action plan detailing the task, who is responsible, and when it will be completed.</w:t>
      </w:r>
    </w:p>
    <w:p w14:paraId="54847D93" w14:textId="77777777" w:rsidR="00B51BB6" w:rsidRDefault="00000000">
      <w:pPr>
        <w:numPr>
          <w:ilvl w:val="0"/>
          <w:numId w:val="20"/>
        </w:numPr>
        <w:shd w:val="clear" w:color="auto" w:fill="FFFFFF"/>
        <w:spacing w:after="180"/>
      </w:pPr>
      <w:r>
        <w:rPr>
          <w:b/>
          <w:bCs/>
          <w:color w:val="303030"/>
          <w:sz w:val="21"/>
          <w:szCs w:val="21"/>
        </w:rPr>
        <w:t>Indicators for use:</w:t>
      </w:r>
      <w:r>
        <w:rPr>
          <w:color w:val="303030"/>
          <w:sz w:val="21"/>
          <w:szCs w:val="21"/>
        </w:rPr>
        <w:t xml:space="preserve"> The client needs to develop contingency or disaster recovery plans, or they require a structured way to evaluate and mitigate emerging threats and liabilities based on their potential impact.</w:t>
      </w:r>
    </w:p>
    <w:p w14:paraId="79D241D9" w14:textId="77777777" w:rsidR="00B51BB6" w:rsidRDefault="00B51BB6">
      <w:pPr>
        <w:shd w:val="clear" w:color="auto" w:fill="FFFFFF"/>
        <w:spacing w:after="180"/>
        <w:rPr>
          <w:color w:val="303030"/>
          <w:sz w:val="21"/>
          <w:szCs w:val="21"/>
        </w:rPr>
      </w:pPr>
    </w:p>
    <w:p w14:paraId="12350CAF" w14:textId="77777777" w:rsidR="00B51BB6" w:rsidRDefault="00B51BB6">
      <w:pPr>
        <w:rPr>
          <w:color w:val="303030"/>
          <w:sz w:val="21"/>
          <w:szCs w:val="21"/>
          <w:highlight w:val="white"/>
        </w:rPr>
      </w:pPr>
    </w:p>
    <w:p w14:paraId="183449F4" w14:textId="77777777" w:rsidR="00B51BB6" w:rsidRDefault="00000000">
      <w:pPr>
        <w:rPr>
          <w:color w:val="303030"/>
          <w:sz w:val="21"/>
          <w:szCs w:val="21"/>
          <w:highlight w:val="white"/>
        </w:rPr>
      </w:pPr>
      <w:r>
        <w:rPr>
          <w:color w:val="303030"/>
          <w:sz w:val="21"/>
          <w:szCs w:val="21"/>
          <w:highlight w:val="white"/>
        </w:rPr>
        <w:t>--------------------------------------------------------------------------------</w:t>
      </w:r>
    </w:p>
    <w:p w14:paraId="2905C7D8" w14:textId="77777777" w:rsidR="00B51BB6" w:rsidRDefault="00B51BB6">
      <w:pPr>
        <w:rPr>
          <w:color w:val="303030"/>
          <w:sz w:val="21"/>
          <w:szCs w:val="21"/>
          <w:highlight w:val="white"/>
        </w:rPr>
      </w:pPr>
    </w:p>
    <w:p w14:paraId="5DD077C4" w14:textId="77777777" w:rsidR="00B51BB6" w:rsidRDefault="00000000">
      <w:pPr>
        <w:rPr>
          <w:b/>
          <w:bCs/>
          <w:color w:val="303030"/>
          <w:sz w:val="21"/>
          <w:szCs w:val="21"/>
          <w:highlight w:val="white"/>
        </w:rPr>
      </w:pPr>
      <w:r>
        <w:rPr>
          <w:b/>
          <w:bCs/>
          <w:color w:val="303030"/>
          <w:sz w:val="21"/>
          <w:szCs w:val="21"/>
          <w:highlight w:val="white"/>
        </w:rPr>
        <w:t>Summary Table of Templates</w:t>
      </w:r>
    </w:p>
    <w:tbl>
      <w:tblPr>
        <w:tblStyle w:val="a6"/>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5"/>
        <w:gridCol w:w="6455"/>
      </w:tblGrid>
      <w:tr w:rsidR="00B51BB6" w14:paraId="040A44EC" w14:textId="77777777">
        <w:trPr>
          <w:trHeight w:val="815"/>
        </w:trPr>
        <w:tc>
          <w:tcPr>
            <w:tcW w:w="2855" w:type="dxa"/>
            <w:tcBorders>
              <w:top w:val="nil"/>
              <w:left w:val="nil"/>
              <w:bottom w:val="single" w:sz="6" w:space="0" w:color="919191"/>
              <w:right w:val="nil"/>
            </w:tcBorders>
            <w:tcMar>
              <w:top w:w="100" w:type="dxa"/>
              <w:left w:w="100" w:type="dxa"/>
              <w:bottom w:w="100" w:type="dxa"/>
              <w:right w:w="100" w:type="dxa"/>
            </w:tcMar>
          </w:tcPr>
          <w:p w14:paraId="218F934A" w14:textId="77777777" w:rsidR="00B51BB6" w:rsidRDefault="00000000">
            <w:pPr>
              <w:jc w:val="center"/>
              <w:rPr>
                <w:b/>
                <w:bCs/>
                <w:color w:val="303030"/>
                <w:sz w:val="21"/>
                <w:szCs w:val="21"/>
                <w:highlight w:val="white"/>
              </w:rPr>
            </w:pPr>
            <w:r>
              <w:rPr>
                <w:b/>
                <w:bCs/>
                <w:color w:val="303030"/>
                <w:sz w:val="21"/>
                <w:szCs w:val="21"/>
                <w:highlight w:val="white"/>
              </w:rPr>
              <w:t>Template Name</w:t>
            </w:r>
          </w:p>
        </w:tc>
        <w:tc>
          <w:tcPr>
            <w:tcW w:w="6455" w:type="dxa"/>
            <w:tcBorders>
              <w:top w:val="nil"/>
              <w:left w:val="nil"/>
              <w:bottom w:val="single" w:sz="6" w:space="0" w:color="919191"/>
              <w:right w:val="nil"/>
            </w:tcBorders>
            <w:tcMar>
              <w:top w:w="100" w:type="dxa"/>
              <w:left w:w="100" w:type="dxa"/>
              <w:bottom w:w="100" w:type="dxa"/>
              <w:right w:w="100" w:type="dxa"/>
            </w:tcMar>
          </w:tcPr>
          <w:p w14:paraId="1C1245BE" w14:textId="77777777" w:rsidR="00B51BB6" w:rsidRDefault="00000000">
            <w:pPr>
              <w:jc w:val="center"/>
              <w:rPr>
                <w:b/>
                <w:bCs/>
                <w:color w:val="303030"/>
                <w:sz w:val="21"/>
                <w:szCs w:val="21"/>
                <w:highlight w:val="white"/>
              </w:rPr>
            </w:pPr>
            <w:r>
              <w:rPr>
                <w:b/>
                <w:bCs/>
                <w:color w:val="303030"/>
                <w:sz w:val="21"/>
                <w:szCs w:val="21"/>
                <w:highlight w:val="white"/>
              </w:rPr>
              <w:t>Core Purpose</w:t>
            </w:r>
          </w:p>
        </w:tc>
      </w:tr>
      <w:tr w:rsidR="00B51BB6" w14:paraId="616F732C"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1902BC5F" w14:textId="77777777" w:rsidR="00B51BB6" w:rsidRDefault="00000000">
            <w:pPr>
              <w:rPr>
                <w:b/>
                <w:bCs/>
                <w:color w:val="303030"/>
                <w:sz w:val="21"/>
                <w:szCs w:val="21"/>
                <w:highlight w:val="white"/>
              </w:rPr>
            </w:pPr>
            <w:r>
              <w:rPr>
                <w:b/>
                <w:bCs/>
                <w:color w:val="303030"/>
                <w:sz w:val="21"/>
                <w:szCs w:val="21"/>
                <w:highlight w:val="white"/>
              </w:rPr>
              <w:t>6 Hats Thinking</w:t>
            </w:r>
          </w:p>
        </w:tc>
        <w:tc>
          <w:tcPr>
            <w:tcW w:w="6455" w:type="dxa"/>
            <w:tcBorders>
              <w:top w:val="nil"/>
              <w:left w:val="nil"/>
              <w:bottom w:val="single" w:sz="6" w:space="0" w:color="DDE1EB"/>
              <w:right w:val="nil"/>
            </w:tcBorders>
            <w:tcMar>
              <w:top w:w="100" w:type="dxa"/>
              <w:left w:w="100" w:type="dxa"/>
              <w:bottom w:w="100" w:type="dxa"/>
              <w:right w:w="100" w:type="dxa"/>
            </w:tcMar>
          </w:tcPr>
          <w:p w14:paraId="1901498D" w14:textId="77777777" w:rsidR="00B51BB6" w:rsidRDefault="00000000">
            <w:pPr>
              <w:rPr>
                <w:color w:val="303030"/>
                <w:sz w:val="21"/>
                <w:szCs w:val="21"/>
                <w:highlight w:val="white"/>
              </w:rPr>
            </w:pPr>
            <w:r>
              <w:rPr>
                <w:color w:val="303030"/>
                <w:sz w:val="21"/>
                <w:szCs w:val="21"/>
                <w:highlight w:val="white"/>
              </w:rPr>
              <w:t>A collaborative parallel thinking framework for making quality decisions.</w:t>
            </w:r>
          </w:p>
        </w:tc>
      </w:tr>
      <w:tr w:rsidR="00B51BB6" w14:paraId="6F515909"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0BA24DBB" w14:textId="77777777" w:rsidR="00B51BB6" w:rsidRDefault="00000000">
            <w:pPr>
              <w:rPr>
                <w:b/>
                <w:bCs/>
                <w:color w:val="303030"/>
                <w:sz w:val="21"/>
                <w:szCs w:val="21"/>
                <w:highlight w:val="white"/>
              </w:rPr>
            </w:pPr>
            <w:r>
              <w:rPr>
                <w:b/>
                <w:bCs/>
                <w:color w:val="303030"/>
                <w:sz w:val="21"/>
                <w:szCs w:val="21"/>
                <w:highlight w:val="white"/>
              </w:rPr>
              <w:t>Agenda &amp; Notes</w:t>
            </w:r>
          </w:p>
        </w:tc>
        <w:tc>
          <w:tcPr>
            <w:tcW w:w="6455" w:type="dxa"/>
            <w:tcBorders>
              <w:top w:val="nil"/>
              <w:left w:val="nil"/>
              <w:bottom w:val="single" w:sz="6" w:space="0" w:color="DDE1EB"/>
              <w:right w:val="nil"/>
            </w:tcBorders>
            <w:tcMar>
              <w:top w:w="100" w:type="dxa"/>
              <w:left w:w="100" w:type="dxa"/>
              <w:bottom w:w="100" w:type="dxa"/>
              <w:right w:w="100" w:type="dxa"/>
            </w:tcMar>
          </w:tcPr>
          <w:p w14:paraId="6C8CC43D" w14:textId="77777777" w:rsidR="00B51BB6" w:rsidRDefault="00000000">
            <w:pPr>
              <w:rPr>
                <w:color w:val="303030"/>
                <w:sz w:val="21"/>
                <w:szCs w:val="21"/>
                <w:highlight w:val="white"/>
              </w:rPr>
            </w:pPr>
            <w:r>
              <w:rPr>
                <w:color w:val="303030"/>
                <w:sz w:val="21"/>
                <w:szCs w:val="21"/>
                <w:highlight w:val="white"/>
              </w:rPr>
              <w:t>A standardized meeting review form to track actions, KPIs, and takeaways.</w:t>
            </w:r>
          </w:p>
        </w:tc>
      </w:tr>
      <w:tr w:rsidR="00B51BB6" w14:paraId="5E254F1C"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1ED1984C" w14:textId="77777777" w:rsidR="00B51BB6" w:rsidRDefault="00000000">
            <w:pPr>
              <w:rPr>
                <w:b/>
                <w:bCs/>
                <w:color w:val="303030"/>
                <w:sz w:val="21"/>
                <w:szCs w:val="21"/>
                <w:highlight w:val="white"/>
              </w:rPr>
            </w:pPr>
            <w:r>
              <w:rPr>
                <w:b/>
                <w:bCs/>
                <w:color w:val="303030"/>
                <w:sz w:val="21"/>
                <w:szCs w:val="21"/>
                <w:highlight w:val="white"/>
              </w:rPr>
              <w:t>Annual Board Plan</w:t>
            </w:r>
          </w:p>
        </w:tc>
        <w:tc>
          <w:tcPr>
            <w:tcW w:w="6455" w:type="dxa"/>
            <w:tcBorders>
              <w:top w:val="nil"/>
              <w:left w:val="nil"/>
              <w:bottom w:val="single" w:sz="6" w:space="0" w:color="DDE1EB"/>
              <w:right w:val="nil"/>
            </w:tcBorders>
            <w:tcMar>
              <w:top w:w="100" w:type="dxa"/>
              <w:left w:w="100" w:type="dxa"/>
              <w:bottom w:w="100" w:type="dxa"/>
              <w:right w:w="100" w:type="dxa"/>
            </w:tcMar>
          </w:tcPr>
          <w:p w14:paraId="69CC4FFB" w14:textId="77777777" w:rsidR="00B51BB6" w:rsidRDefault="00000000">
            <w:pPr>
              <w:rPr>
                <w:color w:val="303030"/>
                <w:sz w:val="21"/>
                <w:szCs w:val="21"/>
                <w:highlight w:val="white"/>
              </w:rPr>
            </w:pPr>
            <w:r>
              <w:rPr>
                <w:color w:val="303030"/>
                <w:sz w:val="21"/>
                <w:szCs w:val="21"/>
                <w:highlight w:val="white"/>
              </w:rPr>
              <w:t>A yearly schedule mapping strategic governance topics month-by-month.</w:t>
            </w:r>
          </w:p>
        </w:tc>
      </w:tr>
      <w:tr w:rsidR="00B51BB6" w14:paraId="013CD217"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5858D9D6" w14:textId="77777777" w:rsidR="00B51BB6" w:rsidRDefault="00000000">
            <w:pPr>
              <w:rPr>
                <w:b/>
                <w:bCs/>
                <w:color w:val="303030"/>
                <w:sz w:val="21"/>
                <w:szCs w:val="21"/>
                <w:highlight w:val="white"/>
              </w:rPr>
            </w:pPr>
            <w:r>
              <w:rPr>
                <w:b/>
                <w:bCs/>
                <w:color w:val="303030"/>
                <w:sz w:val="21"/>
                <w:szCs w:val="21"/>
                <w:highlight w:val="white"/>
              </w:rPr>
              <w:t>Board Member Conduct</w:t>
            </w:r>
          </w:p>
        </w:tc>
        <w:tc>
          <w:tcPr>
            <w:tcW w:w="6455" w:type="dxa"/>
            <w:tcBorders>
              <w:top w:val="nil"/>
              <w:left w:val="nil"/>
              <w:bottom w:val="single" w:sz="6" w:space="0" w:color="DDE1EB"/>
              <w:right w:val="nil"/>
            </w:tcBorders>
            <w:tcMar>
              <w:top w:w="100" w:type="dxa"/>
              <w:left w:w="100" w:type="dxa"/>
              <w:bottom w:w="100" w:type="dxa"/>
              <w:right w:w="100" w:type="dxa"/>
            </w:tcMar>
          </w:tcPr>
          <w:p w14:paraId="63A9B976" w14:textId="77777777" w:rsidR="00B51BB6" w:rsidRDefault="00000000">
            <w:pPr>
              <w:rPr>
                <w:color w:val="303030"/>
                <w:sz w:val="21"/>
                <w:szCs w:val="21"/>
                <w:highlight w:val="white"/>
              </w:rPr>
            </w:pPr>
            <w:r>
              <w:rPr>
                <w:color w:val="303030"/>
                <w:sz w:val="21"/>
                <w:szCs w:val="21"/>
                <w:highlight w:val="white"/>
              </w:rPr>
              <w:t>A guide and code of conduct addressing boardroom dynamics, ego, and manipulation.</w:t>
            </w:r>
          </w:p>
        </w:tc>
      </w:tr>
      <w:tr w:rsidR="00B51BB6" w14:paraId="29D69ACA"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15547741" w14:textId="77777777" w:rsidR="00B51BB6" w:rsidRDefault="00000000">
            <w:pPr>
              <w:rPr>
                <w:b/>
                <w:bCs/>
                <w:color w:val="303030"/>
                <w:sz w:val="21"/>
                <w:szCs w:val="21"/>
                <w:highlight w:val="white"/>
              </w:rPr>
            </w:pPr>
            <w:r>
              <w:rPr>
                <w:b/>
                <w:bCs/>
                <w:color w:val="303030"/>
                <w:sz w:val="21"/>
                <w:szCs w:val="21"/>
                <w:highlight w:val="white"/>
              </w:rPr>
              <w:t>Board Pack Tables</w:t>
            </w:r>
          </w:p>
        </w:tc>
        <w:tc>
          <w:tcPr>
            <w:tcW w:w="6455" w:type="dxa"/>
            <w:tcBorders>
              <w:top w:val="nil"/>
              <w:left w:val="nil"/>
              <w:bottom w:val="single" w:sz="6" w:space="0" w:color="DDE1EB"/>
              <w:right w:val="nil"/>
            </w:tcBorders>
            <w:tcMar>
              <w:top w:w="100" w:type="dxa"/>
              <w:left w:w="100" w:type="dxa"/>
              <w:bottom w:w="100" w:type="dxa"/>
              <w:right w:w="100" w:type="dxa"/>
            </w:tcMar>
          </w:tcPr>
          <w:p w14:paraId="646FA33F" w14:textId="77777777" w:rsidR="00B51BB6" w:rsidRDefault="00000000">
            <w:pPr>
              <w:rPr>
                <w:color w:val="303030"/>
                <w:sz w:val="21"/>
                <w:szCs w:val="21"/>
                <w:highlight w:val="white"/>
              </w:rPr>
            </w:pPr>
            <w:r>
              <w:rPr>
                <w:color w:val="303030"/>
                <w:sz w:val="21"/>
                <w:szCs w:val="21"/>
                <w:highlight w:val="white"/>
              </w:rPr>
              <w:t>Tracking matrix to ensure meeting documents are distributed and reviewed.</w:t>
            </w:r>
          </w:p>
        </w:tc>
      </w:tr>
      <w:tr w:rsidR="00B51BB6" w14:paraId="3918AB1D"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28FD12F2" w14:textId="77777777" w:rsidR="00B51BB6" w:rsidRDefault="00000000">
            <w:pPr>
              <w:rPr>
                <w:b/>
                <w:bCs/>
                <w:color w:val="303030"/>
                <w:sz w:val="21"/>
                <w:szCs w:val="21"/>
                <w:highlight w:val="white"/>
              </w:rPr>
            </w:pPr>
            <w:proofErr w:type="spellStart"/>
            <w:r>
              <w:rPr>
                <w:b/>
                <w:bCs/>
                <w:color w:val="303030"/>
                <w:sz w:val="21"/>
                <w:szCs w:val="21"/>
                <w:highlight w:val="white"/>
              </w:rPr>
              <w:lastRenderedPageBreak/>
              <w:t>BoardPack.Agenda</w:t>
            </w:r>
            <w:proofErr w:type="spellEnd"/>
          </w:p>
        </w:tc>
        <w:tc>
          <w:tcPr>
            <w:tcW w:w="6455" w:type="dxa"/>
            <w:tcBorders>
              <w:top w:val="nil"/>
              <w:left w:val="nil"/>
              <w:bottom w:val="single" w:sz="6" w:space="0" w:color="DDE1EB"/>
              <w:right w:val="nil"/>
            </w:tcBorders>
            <w:tcMar>
              <w:top w:w="100" w:type="dxa"/>
              <w:left w:w="100" w:type="dxa"/>
              <w:bottom w:w="100" w:type="dxa"/>
              <w:right w:w="100" w:type="dxa"/>
            </w:tcMar>
          </w:tcPr>
          <w:p w14:paraId="0FCCA668" w14:textId="77777777" w:rsidR="00B51BB6" w:rsidRDefault="00000000">
            <w:pPr>
              <w:rPr>
                <w:color w:val="303030"/>
                <w:sz w:val="21"/>
                <w:szCs w:val="21"/>
                <w:highlight w:val="white"/>
              </w:rPr>
            </w:pPr>
            <w:r>
              <w:rPr>
                <w:color w:val="303030"/>
                <w:sz w:val="21"/>
                <w:szCs w:val="21"/>
                <w:highlight w:val="white"/>
              </w:rPr>
              <w:t>A strictly timed, structured agenda format for formal board meetings.</w:t>
            </w:r>
          </w:p>
        </w:tc>
      </w:tr>
      <w:tr w:rsidR="00B51BB6" w14:paraId="5738C5A0"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02694E62" w14:textId="77777777" w:rsidR="00B51BB6" w:rsidRDefault="00000000">
            <w:pPr>
              <w:rPr>
                <w:b/>
                <w:bCs/>
                <w:color w:val="303030"/>
                <w:sz w:val="21"/>
                <w:szCs w:val="21"/>
                <w:highlight w:val="white"/>
              </w:rPr>
            </w:pPr>
            <w:proofErr w:type="spellStart"/>
            <w:r>
              <w:rPr>
                <w:b/>
                <w:bCs/>
                <w:color w:val="303030"/>
                <w:sz w:val="21"/>
                <w:szCs w:val="21"/>
                <w:highlight w:val="white"/>
              </w:rPr>
              <w:t>BoardPack.WP</w:t>
            </w:r>
            <w:proofErr w:type="spellEnd"/>
            <w:r>
              <w:rPr>
                <w:b/>
                <w:bCs/>
                <w:color w:val="303030"/>
                <w:sz w:val="21"/>
                <w:szCs w:val="21"/>
                <w:highlight w:val="white"/>
              </w:rPr>
              <w:t xml:space="preserve"> Guide</w:t>
            </w:r>
          </w:p>
        </w:tc>
        <w:tc>
          <w:tcPr>
            <w:tcW w:w="6455" w:type="dxa"/>
            <w:tcBorders>
              <w:top w:val="nil"/>
              <w:left w:val="nil"/>
              <w:bottom w:val="single" w:sz="6" w:space="0" w:color="DDE1EB"/>
              <w:right w:val="nil"/>
            </w:tcBorders>
            <w:tcMar>
              <w:top w:w="100" w:type="dxa"/>
              <w:left w:w="100" w:type="dxa"/>
              <w:bottom w:w="100" w:type="dxa"/>
              <w:right w:w="100" w:type="dxa"/>
            </w:tcMar>
          </w:tcPr>
          <w:p w14:paraId="1CF0A6B9" w14:textId="77777777" w:rsidR="00B51BB6" w:rsidRDefault="00000000">
            <w:pPr>
              <w:rPr>
                <w:color w:val="303030"/>
                <w:sz w:val="21"/>
                <w:szCs w:val="21"/>
                <w:highlight w:val="white"/>
              </w:rPr>
            </w:pPr>
            <w:r>
              <w:rPr>
                <w:color w:val="303030"/>
                <w:sz w:val="21"/>
                <w:szCs w:val="21"/>
                <w:highlight w:val="white"/>
              </w:rPr>
              <w:t>Guidelines for drafting white papers for business cases and solutions.</w:t>
            </w:r>
          </w:p>
        </w:tc>
      </w:tr>
      <w:tr w:rsidR="00B51BB6" w14:paraId="0E55530F"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3802615E" w14:textId="77777777" w:rsidR="00B51BB6" w:rsidRDefault="00000000">
            <w:pPr>
              <w:rPr>
                <w:b/>
                <w:bCs/>
                <w:color w:val="303030"/>
                <w:sz w:val="21"/>
                <w:szCs w:val="21"/>
                <w:highlight w:val="white"/>
              </w:rPr>
            </w:pPr>
            <w:r>
              <w:rPr>
                <w:b/>
                <w:bCs/>
                <w:color w:val="303030"/>
                <w:sz w:val="21"/>
                <w:szCs w:val="21"/>
                <w:highlight w:val="white"/>
              </w:rPr>
              <w:t>Conflicts of Interest</w:t>
            </w:r>
          </w:p>
        </w:tc>
        <w:tc>
          <w:tcPr>
            <w:tcW w:w="6455" w:type="dxa"/>
            <w:tcBorders>
              <w:top w:val="nil"/>
              <w:left w:val="nil"/>
              <w:bottom w:val="single" w:sz="6" w:space="0" w:color="DDE1EB"/>
              <w:right w:val="nil"/>
            </w:tcBorders>
            <w:tcMar>
              <w:top w:w="100" w:type="dxa"/>
              <w:left w:w="100" w:type="dxa"/>
              <w:bottom w:w="100" w:type="dxa"/>
              <w:right w:w="100" w:type="dxa"/>
            </w:tcMar>
          </w:tcPr>
          <w:p w14:paraId="4E5E2F9C" w14:textId="77777777" w:rsidR="00B51BB6" w:rsidRDefault="00000000">
            <w:pPr>
              <w:rPr>
                <w:color w:val="303030"/>
                <w:sz w:val="21"/>
                <w:szCs w:val="21"/>
                <w:highlight w:val="white"/>
              </w:rPr>
            </w:pPr>
            <w:r>
              <w:rPr>
                <w:color w:val="303030"/>
                <w:sz w:val="21"/>
                <w:szCs w:val="21"/>
                <w:highlight w:val="white"/>
              </w:rPr>
              <w:t>A legal declaration form tracking director financial interests and affiliations.</w:t>
            </w:r>
          </w:p>
        </w:tc>
      </w:tr>
      <w:tr w:rsidR="00B51BB6" w14:paraId="3D6E463D"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7A6022B0" w14:textId="77777777" w:rsidR="00B51BB6" w:rsidRDefault="00000000">
            <w:pPr>
              <w:rPr>
                <w:b/>
                <w:bCs/>
                <w:color w:val="303030"/>
                <w:sz w:val="21"/>
                <w:szCs w:val="21"/>
                <w:highlight w:val="white"/>
              </w:rPr>
            </w:pPr>
            <w:r>
              <w:rPr>
                <w:b/>
                <w:bCs/>
                <w:color w:val="303030"/>
                <w:sz w:val="21"/>
                <w:szCs w:val="21"/>
                <w:highlight w:val="white"/>
              </w:rPr>
              <w:t>Governance Introduction</w:t>
            </w:r>
          </w:p>
        </w:tc>
        <w:tc>
          <w:tcPr>
            <w:tcW w:w="6455" w:type="dxa"/>
            <w:tcBorders>
              <w:top w:val="nil"/>
              <w:left w:val="nil"/>
              <w:bottom w:val="single" w:sz="6" w:space="0" w:color="DDE1EB"/>
              <w:right w:val="nil"/>
            </w:tcBorders>
            <w:tcMar>
              <w:top w:w="100" w:type="dxa"/>
              <w:left w:w="100" w:type="dxa"/>
              <w:bottom w:w="100" w:type="dxa"/>
              <w:right w:w="100" w:type="dxa"/>
            </w:tcMar>
          </w:tcPr>
          <w:p w14:paraId="551FBBA3" w14:textId="77777777" w:rsidR="00B51BB6" w:rsidRDefault="00000000">
            <w:pPr>
              <w:rPr>
                <w:color w:val="303030"/>
                <w:sz w:val="21"/>
                <w:szCs w:val="21"/>
                <w:highlight w:val="white"/>
              </w:rPr>
            </w:pPr>
            <w:r>
              <w:rPr>
                <w:color w:val="303030"/>
                <w:sz w:val="21"/>
                <w:szCs w:val="21"/>
                <w:highlight w:val="white"/>
              </w:rPr>
              <w:t>An educational presentation outlining board duties, structures, and CEO reporting.</w:t>
            </w:r>
          </w:p>
        </w:tc>
      </w:tr>
      <w:tr w:rsidR="00B51BB6" w14:paraId="217CE5AC"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4A896CD3" w14:textId="77777777" w:rsidR="00B51BB6" w:rsidRDefault="00000000">
            <w:pPr>
              <w:rPr>
                <w:b/>
                <w:bCs/>
                <w:color w:val="303030"/>
                <w:sz w:val="21"/>
                <w:szCs w:val="21"/>
                <w:highlight w:val="white"/>
              </w:rPr>
            </w:pPr>
            <w:r>
              <w:rPr>
                <w:b/>
                <w:bCs/>
                <w:color w:val="303030"/>
                <w:sz w:val="21"/>
                <w:szCs w:val="21"/>
                <w:highlight w:val="white"/>
              </w:rPr>
              <w:t xml:space="preserve">Governance </w:t>
            </w:r>
            <w:proofErr w:type="spellStart"/>
            <w:r>
              <w:rPr>
                <w:b/>
                <w:bCs/>
                <w:color w:val="303030"/>
                <w:sz w:val="21"/>
                <w:szCs w:val="21"/>
                <w:highlight w:val="white"/>
              </w:rPr>
              <w:t>Playsheet</w:t>
            </w:r>
            <w:proofErr w:type="spellEnd"/>
          </w:p>
        </w:tc>
        <w:tc>
          <w:tcPr>
            <w:tcW w:w="6455" w:type="dxa"/>
            <w:tcBorders>
              <w:top w:val="nil"/>
              <w:left w:val="nil"/>
              <w:bottom w:val="single" w:sz="6" w:space="0" w:color="DDE1EB"/>
              <w:right w:val="nil"/>
            </w:tcBorders>
            <w:tcMar>
              <w:top w:w="100" w:type="dxa"/>
              <w:left w:w="100" w:type="dxa"/>
              <w:bottom w:w="100" w:type="dxa"/>
              <w:right w:w="100" w:type="dxa"/>
            </w:tcMar>
          </w:tcPr>
          <w:p w14:paraId="1520AC41" w14:textId="77777777" w:rsidR="00B51BB6" w:rsidRDefault="00000000">
            <w:pPr>
              <w:rPr>
                <w:color w:val="303030"/>
                <w:sz w:val="21"/>
                <w:szCs w:val="21"/>
                <w:highlight w:val="white"/>
              </w:rPr>
            </w:pPr>
            <w:r>
              <w:rPr>
                <w:color w:val="303030"/>
                <w:sz w:val="21"/>
                <w:szCs w:val="21"/>
                <w:highlight w:val="white"/>
              </w:rPr>
              <w:t xml:space="preserve">A diagnostic </w:t>
            </w:r>
            <w:proofErr w:type="gramStart"/>
            <w:r>
              <w:rPr>
                <w:color w:val="303030"/>
                <w:sz w:val="21"/>
                <w:szCs w:val="21"/>
                <w:highlight w:val="white"/>
              </w:rPr>
              <w:t>flowchart</w:t>
            </w:r>
            <w:proofErr w:type="gramEnd"/>
            <w:r>
              <w:rPr>
                <w:color w:val="303030"/>
                <w:sz w:val="21"/>
                <w:szCs w:val="21"/>
                <w:highlight w:val="white"/>
              </w:rPr>
              <w:t xml:space="preserve"> to determine the right governance tools for a client.</w:t>
            </w:r>
          </w:p>
        </w:tc>
      </w:tr>
      <w:tr w:rsidR="00B51BB6" w14:paraId="4E49D0FA"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4F83C9D4" w14:textId="77777777" w:rsidR="00B51BB6" w:rsidRDefault="00000000">
            <w:pPr>
              <w:rPr>
                <w:b/>
                <w:bCs/>
                <w:color w:val="303030"/>
                <w:sz w:val="21"/>
                <w:szCs w:val="21"/>
                <w:highlight w:val="white"/>
              </w:rPr>
            </w:pPr>
            <w:r>
              <w:rPr>
                <w:b/>
                <w:bCs/>
                <w:color w:val="303030"/>
                <w:sz w:val="21"/>
                <w:szCs w:val="21"/>
                <w:highlight w:val="white"/>
              </w:rPr>
              <w:t>Leadership Review</w:t>
            </w:r>
          </w:p>
        </w:tc>
        <w:tc>
          <w:tcPr>
            <w:tcW w:w="6455" w:type="dxa"/>
            <w:tcBorders>
              <w:top w:val="nil"/>
              <w:left w:val="nil"/>
              <w:bottom w:val="single" w:sz="6" w:space="0" w:color="DDE1EB"/>
              <w:right w:val="nil"/>
            </w:tcBorders>
            <w:tcMar>
              <w:top w:w="100" w:type="dxa"/>
              <w:left w:w="100" w:type="dxa"/>
              <w:bottom w:w="100" w:type="dxa"/>
              <w:right w:w="100" w:type="dxa"/>
            </w:tcMar>
          </w:tcPr>
          <w:p w14:paraId="0DE2BBC3" w14:textId="77777777" w:rsidR="00B51BB6" w:rsidRDefault="00000000">
            <w:pPr>
              <w:rPr>
                <w:color w:val="303030"/>
                <w:sz w:val="21"/>
                <w:szCs w:val="21"/>
                <w:highlight w:val="white"/>
              </w:rPr>
            </w:pPr>
            <w:r>
              <w:rPr>
                <w:color w:val="303030"/>
                <w:sz w:val="21"/>
                <w:szCs w:val="21"/>
                <w:highlight w:val="white"/>
              </w:rPr>
              <w:t>A questionnaire for analyzing the business owner's leadership style and culture.</w:t>
            </w:r>
          </w:p>
        </w:tc>
      </w:tr>
      <w:tr w:rsidR="00B51BB6" w14:paraId="59959033"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00E2D5F3" w14:textId="77777777" w:rsidR="00B51BB6" w:rsidRDefault="00000000">
            <w:pPr>
              <w:rPr>
                <w:b/>
                <w:bCs/>
                <w:color w:val="303030"/>
                <w:sz w:val="21"/>
                <w:szCs w:val="21"/>
                <w:highlight w:val="white"/>
              </w:rPr>
            </w:pPr>
            <w:r>
              <w:rPr>
                <w:b/>
                <w:bCs/>
                <w:color w:val="303030"/>
                <w:sz w:val="21"/>
                <w:szCs w:val="21"/>
                <w:highlight w:val="white"/>
              </w:rPr>
              <w:lastRenderedPageBreak/>
              <w:t>Quality Decisions</w:t>
            </w:r>
          </w:p>
        </w:tc>
        <w:tc>
          <w:tcPr>
            <w:tcW w:w="6455" w:type="dxa"/>
            <w:tcBorders>
              <w:top w:val="nil"/>
              <w:left w:val="nil"/>
              <w:bottom w:val="single" w:sz="6" w:space="0" w:color="DDE1EB"/>
              <w:right w:val="nil"/>
            </w:tcBorders>
            <w:tcMar>
              <w:top w:w="100" w:type="dxa"/>
              <w:left w:w="100" w:type="dxa"/>
              <w:bottom w:w="100" w:type="dxa"/>
              <w:right w:w="100" w:type="dxa"/>
            </w:tcMar>
          </w:tcPr>
          <w:p w14:paraId="19367790" w14:textId="77777777" w:rsidR="00B51BB6" w:rsidRDefault="00000000">
            <w:pPr>
              <w:rPr>
                <w:color w:val="303030"/>
                <w:sz w:val="21"/>
                <w:szCs w:val="21"/>
                <w:highlight w:val="white"/>
              </w:rPr>
            </w:pPr>
            <w:r>
              <w:rPr>
                <w:color w:val="303030"/>
                <w:sz w:val="21"/>
                <w:szCs w:val="21"/>
                <w:highlight w:val="white"/>
              </w:rPr>
              <w:t>A training deck on cognitive biases, interpreting data correctly, and robust testing.</w:t>
            </w:r>
          </w:p>
        </w:tc>
      </w:tr>
      <w:tr w:rsidR="00B51BB6" w14:paraId="165A9BFF" w14:textId="77777777">
        <w:trPr>
          <w:trHeight w:val="1175"/>
        </w:trPr>
        <w:tc>
          <w:tcPr>
            <w:tcW w:w="2855" w:type="dxa"/>
            <w:tcBorders>
              <w:top w:val="nil"/>
              <w:left w:val="nil"/>
              <w:bottom w:val="single" w:sz="6" w:space="0" w:color="DDE1EB"/>
              <w:right w:val="nil"/>
            </w:tcBorders>
            <w:tcMar>
              <w:top w:w="100" w:type="dxa"/>
              <w:left w:w="100" w:type="dxa"/>
              <w:bottom w:w="100" w:type="dxa"/>
              <w:right w:w="100" w:type="dxa"/>
            </w:tcMar>
          </w:tcPr>
          <w:p w14:paraId="59C9E568" w14:textId="77777777" w:rsidR="00B51BB6" w:rsidRDefault="00000000">
            <w:pPr>
              <w:rPr>
                <w:b/>
                <w:bCs/>
                <w:color w:val="303030"/>
                <w:sz w:val="21"/>
                <w:szCs w:val="21"/>
                <w:highlight w:val="white"/>
              </w:rPr>
            </w:pPr>
            <w:r>
              <w:rPr>
                <w:b/>
                <w:bCs/>
                <w:color w:val="303030"/>
                <w:sz w:val="21"/>
                <w:szCs w:val="21"/>
                <w:highlight w:val="white"/>
              </w:rPr>
              <w:t>Resolutions</w:t>
            </w:r>
          </w:p>
        </w:tc>
        <w:tc>
          <w:tcPr>
            <w:tcW w:w="6455" w:type="dxa"/>
            <w:tcBorders>
              <w:top w:val="nil"/>
              <w:left w:val="nil"/>
              <w:bottom w:val="single" w:sz="6" w:space="0" w:color="DDE1EB"/>
              <w:right w:val="nil"/>
            </w:tcBorders>
            <w:tcMar>
              <w:top w:w="100" w:type="dxa"/>
              <w:left w:w="100" w:type="dxa"/>
              <w:bottom w:w="100" w:type="dxa"/>
              <w:right w:w="100" w:type="dxa"/>
            </w:tcMar>
          </w:tcPr>
          <w:p w14:paraId="3172A617" w14:textId="77777777" w:rsidR="00B51BB6" w:rsidRDefault="00000000">
            <w:pPr>
              <w:rPr>
                <w:color w:val="303030"/>
                <w:sz w:val="21"/>
                <w:szCs w:val="21"/>
                <w:highlight w:val="white"/>
              </w:rPr>
            </w:pPr>
            <w:r>
              <w:rPr>
                <w:color w:val="303030"/>
                <w:sz w:val="21"/>
                <w:szCs w:val="21"/>
                <w:highlight w:val="white"/>
              </w:rPr>
              <w:t>Legal templates for documenting official board votes on major financial actions.</w:t>
            </w:r>
          </w:p>
        </w:tc>
      </w:tr>
    </w:tbl>
    <w:p w14:paraId="2D1F3EBC" w14:textId="77777777" w:rsidR="00B51BB6" w:rsidRDefault="00B51BB6"/>
    <w:tbl>
      <w:tblPr>
        <w:tblStyle w:val="a7"/>
        <w:tblW w:w="9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7205"/>
      </w:tblGrid>
      <w:tr w:rsidR="00B51BB6" w14:paraId="02AA8061" w14:textId="77777777">
        <w:trPr>
          <w:trHeight w:val="1175"/>
        </w:trPr>
        <w:tc>
          <w:tcPr>
            <w:tcW w:w="2105" w:type="dxa"/>
            <w:tcBorders>
              <w:top w:val="nil"/>
              <w:left w:val="nil"/>
              <w:bottom w:val="single" w:sz="6" w:space="0" w:color="DDE1EB"/>
              <w:right w:val="nil"/>
            </w:tcBorders>
            <w:tcMar>
              <w:top w:w="100" w:type="dxa"/>
              <w:left w:w="100" w:type="dxa"/>
              <w:bottom w:w="100" w:type="dxa"/>
              <w:right w:w="100" w:type="dxa"/>
            </w:tcMar>
          </w:tcPr>
          <w:p w14:paraId="22B67582" w14:textId="77777777" w:rsidR="00B51BB6" w:rsidRDefault="00000000">
            <w:pPr>
              <w:rPr>
                <w:b/>
                <w:bCs/>
                <w:color w:val="303030"/>
                <w:sz w:val="21"/>
                <w:szCs w:val="21"/>
              </w:rPr>
            </w:pPr>
            <w:proofErr w:type="spellStart"/>
            <w:proofErr w:type="gramStart"/>
            <w:r>
              <w:rPr>
                <w:b/>
                <w:bCs/>
                <w:color w:val="303030"/>
                <w:sz w:val="21"/>
                <w:szCs w:val="21"/>
              </w:rPr>
              <w:t>EF.Risk</w:t>
            </w:r>
            <w:proofErr w:type="spellEnd"/>
            <w:proofErr w:type="gramEnd"/>
            <w:r>
              <w:rPr>
                <w:b/>
                <w:bCs/>
                <w:color w:val="303030"/>
                <w:sz w:val="21"/>
                <w:szCs w:val="21"/>
              </w:rPr>
              <w:t xml:space="preserve"> Mgt Cover</w:t>
            </w:r>
          </w:p>
        </w:tc>
        <w:tc>
          <w:tcPr>
            <w:tcW w:w="7205" w:type="dxa"/>
            <w:tcBorders>
              <w:top w:val="nil"/>
              <w:left w:val="nil"/>
              <w:bottom w:val="single" w:sz="6" w:space="0" w:color="DDE1EB"/>
              <w:right w:val="nil"/>
            </w:tcBorders>
            <w:tcMar>
              <w:top w:w="100" w:type="dxa"/>
              <w:left w:w="100" w:type="dxa"/>
              <w:bottom w:w="100" w:type="dxa"/>
              <w:right w:w="100" w:type="dxa"/>
            </w:tcMar>
          </w:tcPr>
          <w:p w14:paraId="4CC6D371" w14:textId="77777777" w:rsidR="00B51BB6" w:rsidRDefault="00000000">
            <w:pPr>
              <w:rPr>
                <w:color w:val="303030"/>
                <w:sz w:val="21"/>
                <w:szCs w:val="21"/>
              </w:rPr>
            </w:pPr>
            <w:r>
              <w:rPr>
                <w:color w:val="303030"/>
                <w:sz w:val="21"/>
                <w:szCs w:val="21"/>
              </w:rPr>
              <w:t>A formal 5-step evaluation process and matrix for identifying and strategizing business risks.</w:t>
            </w:r>
          </w:p>
        </w:tc>
      </w:tr>
    </w:tbl>
    <w:p w14:paraId="620BB30C" w14:textId="77777777" w:rsidR="00B51BB6" w:rsidRDefault="00B51BB6"/>
    <w:p w14:paraId="75E0BAD6" w14:textId="77777777" w:rsidR="00B51BB6" w:rsidRDefault="00B51BB6"/>
    <w:p w14:paraId="016EA3F7" w14:textId="77777777" w:rsidR="00B51BB6" w:rsidRDefault="00B51BB6"/>
    <w:sectPr w:rsidR="00B51BB6" w:rsidSect="0018519D">
      <w:pgSz w:w="15840" w:h="12240" w:orient="landscape"/>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A74654-28E8-46BF-828E-6EE3E4DA84C1}"/>
  </w:font>
  <w:font w:name="Cambria">
    <w:panose1 w:val="02040503050406030204"/>
    <w:charset w:val="00"/>
    <w:family w:val="roman"/>
    <w:pitch w:val="variable"/>
    <w:sig w:usb0="E00006FF" w:usb1="420024FF" w:usb2="02000000" w:usb3="00000000" w:csb0="0000019F" w:csb1="00000000"/>
    <w:embedRegular r:id="rId2" w:fontKey="{84688BAA-74CC-4CBE-A717-FDF1FADB48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CBB"/>
    <w:multiLevelType w:val="multilevel"/>
    <w:tmpl w:val="0DFCBF0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3A088D"/>
    <w:multiLevelType w:val="multilevel"/>
    <w:tmpl w:val="5480493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3654DD"/>
    <w:multiLevelType w:val="multilevel"/>
    <w:tmpl w:val="DAAEC6E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497D32"/>
    <w:multiLevelType w:val="multilevel"/>
    <w:tmpl w:val="5346127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577B7F"/>
    <w:multiLevelType w:val="multilevel"/>
    <w:tmpl w:val="06BA4EF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C8371C"/>
    <w:multiLevelType w:val="multilevel"/>
    <w:tmpl w:val="BB4269B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6F37C4"/>
    <w:multiLevelType w:val="multilevel"/>
    <w:tmpl w:val="2D045B1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F10016"/>
    <w:multiLevelType w:val="multilevel"/>
    <w:tmpl w:val="D794071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CD7AC5"/>
    <w:multiLevelType w:val="multilevel"/>
    <w:tmpl w:val="562EBC2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0024C0"/>
    <w:multiLevelType w:val="multilevel"/>
    <w:tmpl w:val="40C04FE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98373B"/>
    <w:multiLevelType w:val="multilevel"/>
    <w:tmpl w:val="00503C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9B2D66"/>
    <w:multiLevelType w:val="multilevel"/>
    <w:tmpl w:val="B79EC80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233DDE"/>
    <w:multiLevelType w:val="multilevel"/>
    <w:tmpl w:val="6C9618A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497660"/>
    <w:multiLevelType w:val="multilevel"/>
    <w:tmpl w:val="2674B23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2F3F8D"/>
    <w:multiLevelType w:val="multilevel"/>
    <w:tmpl w:val="6A06CA5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B36D93"/>
    <w:multiLevelType w:val="multilevel"/>
    <w:tmpl w:val="EECCAEE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D44B8B"/>
    <w:multiLevelType w:val="multilevel"/>
    <w:tmpl w:val="BD72459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E34D79"/>
    <w:multiLevelType w:val="multilevel"/>
    <w:tmpl w:val="B0F6732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C17995"/>
    <w:multiLevelType w:val="multilevel"/>
    <w:tmpl w:val="367A77A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826169"/>
    <w:multiLevelType w:val="multilevel"/>
    <w:tmpl w:val="7356086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660205"/>
    <w:multiLevelType w:val="multilevel"/>
    <w:tmpl w:val="3830FC6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BA768F"/>
    <w:multiLevelType w:val="multilevel"/>
    <w:tmpl w:val="265AC76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8A2326"/>
    <w:multiLevelType w:val="multilevel"/>
    <w:tmpl w:val="2DF0CB1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F0528B"/>
    <w:multiLevelType w:val="multilevel"/>
    <w:tmpl w:val="C1821C0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415BFE"/>
    <w:multiLevelType w:val="multilevel"/>
    <w:tmpl w:val="D67E24A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A3B6D"/>
    <w:multiLevelType w:val="multilevel"/>
    <w:tmpl w:val="23024C9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F905C0"/>
    <w:multiLevelType w:val="multilevel"/>
    <w:tmpl w:val="B364AEC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AA4DEE"/>
    <w:multiLevelType w:val="multilevel"/>
    <w:tmpl w:val="D1B6D95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54A261E"/>
    <w:multiLevelType w:val="multilevel"/>
    <w:tmpl w:val="01C8973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B57FD3"/>
    <w:multiLevelType w:val="multilevel"/>
    <w:tmpl w:val="09CC13E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B0238A"/>
    <w:multiLevelType w:val="multilevel"/>
    <w:tmpl w:val="559CA6D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072BBF"/>
    <w:multiLevelType w:val="multilevel"/>
    <w:tmpl w:val="1866562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AF0378D"/>
    <w:multiLevelType w:val="multilevel"/>
    <w:tmpl w:val="A176B05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130173"/>
    <w:multiLevelType w:val="multilevel"/>
    <w:tmpl w:val="AE6262C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47405E"/>
    <w:multiLevelType w:val="multilevel"/>
    <w:tmpl w:val="50D08B4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B7F2D84"/>
    <w:multiLevelType w:val="multilevel"/>
    <w:tmpl w:val="9422459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C73561"/>
    <w:multiLevelType w:val="multilevel"/>
    <w:tmpl w:val="2A182D1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D43638"/>
    <w:multiLevelType w:val="multilevel"/>
    <w:tmpl w:val="81F4EF1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357121D"/>
    <w:multiLevelType w:val="multilevel"/>
    <w:tmpl w:val="20A23B7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41E7E12"/>
    <w:multiLevelType w:val="multilevel"/>
    <w:tmpl w:val="A0E4B7A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47F721F"/>
    <w:multiLevelType w:val="multilevel"/>
    <w:tmpl w:val="99EC976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BF8346D"/>
    <w:multiLevelType w:val="multilevel"/>
    <w:tmpl w:val="ECC6312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C0B7C9A"/>
    <w:multiLevelType w:val="multilevel"/>
    <w:tmpl w:val="DDC8C94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CD83E3C"/>
    <w:multiLevelType w:val="multilevel"/>
    <w:tmpl w:val="9F5C050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DF9131E"/>
    <w:multiLevelType w:val="multilevel"/>
    <w:tmpl w:val="407C61B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0D1290"/>
    <w:multiLevelType w:val="multilevel"/>
    <w:tmpl w:val="9A3C85F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E6C3930"/>
    <w:multiLevelType w:val="multilevel"/>
    <w:tmpl w:val="5BB0CD1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0E34C7D"/>
    <w:multiLevelType w:val="multilevel"/>
    <w:tmpl w:val="3EA6F3A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1CC39A7"/>
    <w:multiLevelType w:val="multilevel"/>
    <w:tmpl w:val="074C5DA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5F603DC"/>
    <w:multiLevelType w:val="multilevel"/>
    <w:tmpl w:val="58A6738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A437AC5"/>
    <w:multiLevelType w:val="multilevel"/>
    <w:tmpl w:val="4FA86CC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A897FEF"/>
    <w:multiLevelType w:val="multilevel"/>
    <w:tmpl w:val="A8345A8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CFD22C4"/>
    <w:multiLevelType w:val="multilevel"/>
    <w:tmpl w:val="FA5074F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D0F53A8"/>
    <w:multiLevelType w:val="multilevel"/>
    <w:tmpl w:val="3CFC01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890FFE"/>
    <w:multiLevelType w:val="multilevel"/>
    <w:tmpl w:val="7A18650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E076D18"/>
    <w:multiLevelType w:val="multilevel"/>
    <w:tmpl w:val="FC8876B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E8E388F"/>
    <w:multiLevelType w:val="multilevel"/>
    <w:tmpl w:val="0CD6CD8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EFF1A7E"/>
    <w:multiLevelType w:val="multilevel"/>
    <w:tmpl w:val="06D207F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3237F1E"/>
    <w:multiLevelType w:val="multilevel"/>
    <w:tmpl w:val="C71E5D3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4B30352"/>
    <w:multiLevelType w:val="multilevel"/>
    <w:tmpl w:val="171CDCB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54262FD"/>
    <w:multiLevelType w:val="multilevel"/>
    <w:tmpl w:val="C442D4C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736496C"/>
    <w:multiLevelType w:val="multilevel"/>
    <w:tmpl w:val="E5B4F16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74E773B"/>
    <w:multiLevelType w:val="multilevel"/>
    <w:tmpl w:val="D35A9D7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8735715"/>
    <w:multiLevelType w:val="multilevel"/>
    <w:tmpl w:val="038EAEC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8931F53"/>
    <w:multiLevelType w:val="multilevel"/>
    <w:tmpl w:val="E4F404E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A95A4B"/>
    <w:multiLevelType w:val="multilevel"/>
    <w:tmpl w:val="8F5E707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8C92D70"/>
    <w:multiLevelType w:val="multilevel"/>
    <w:tmpl w:val="94DC2B5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B590F1D"/>
    <w:multiLevelType w:val="multilevel"/>
    <w:tmpl w:val="E0DA90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7B2D64"/>
    <w:multiLevelType w:val="multilevel"/>
    <w:tmpl w:val="2E40BEE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C8D3C5A"/>
    <w:multiLevelType w:val="multilevel"/>
    <w:tmpl w:val="090A03C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D966333"/>
    <w:multiLevelType w:val="multilevel"/>
    <w:tmpl w:val="B1DE104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0AE2259"/>
    <w:multiLevelType w:val="multilevel"/>
    <w:tmpl w:val="C63EDD9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0CF17D6"/>
    <w:multiLevelType w:val="multilevel"/>
    <w:tmpl w:val="3D4615B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4972602"/>
    <w:multiLevelType w:val="multilevel"/>
    <w:tmpl w:val="B3A0B62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52D14A2"/>
    <w:multiLevelType w:val="multilevel"/>
    <w:tmpl w:val="827EBAF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6DD478F"/>
    <w:multiLevelType w:val="multilevel"/>
    <w:tmpl w:val="040EF38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7E02BA0"/>
    <w:multiLevelType w:val="multilevel"/>
    <w:tmpl w:val="938E3A2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89F39BC"/>
    <w:multiLevelType w:val="multilevel"/>
    <w:tmpl w:val="4690580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98A7EF8"/>
    <w:multiLevelType w:val="multilevel"/>
    <w:tmpl w:val="9B905B3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FA46D1"/>
    <w:multiLevelType w:val="multilevel"/>
    <w:tmpl w:val="29669B9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B5C4A06"/>
    <w:multiLevelType w:val="multilevel"/>
    <w:tmpl w:val="114842C0"/>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B8F0260"/>
    <w:multiLevelType w:val="multilevel"/>
    <w:tmpl w:val="ACBAD81A"/>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C6F7D57"/>
    <w:multiLevelType w:val="multilevel"/>
    <w:tmpl w:val="8988939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FE66D9D"/>
    <w:multiLevelType w:val="multilevel"/>
    <w:tmpl w:val="04965B5C"/>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8354126">
    <w:abstractNumId w:val="9"/>
  </w:num>
  <w:num w:numId="2" w16cid:durableId="1747799667">
    <w:abstractNumId w:val="25"/>
  </w:num>
  <w:num w:numId="3" w16cid:durableId="1686323710">
    <w:abstractNumId w:val="40"/>
  </w:num>
  <w:num w:numId="4" w16cid:durableId="1175531784">
    <w:abstractNumId w:val="65"/>
  </w:num>
  <w:num w:numId="5" w16cid:durableId="380249672">
    <w:abstractNumId w:val="5"/>
  </w:num>
  <w:num w:numId="6" w16cid:durableId="2009022166">
    <w:abstractNumId w:val="30"/>
  </w:num>
  <w:num w:numId="7" w16cid:durableId="1477917773">
    <w:abstractNumId w:val="73"/>
  </w:num>
  <w:num w:numId="8" w16cid:durableId="1679040910">
    <w:abstractNumId w:val="69"/>
  </w:num>
  <w:num w:numId="9" w16cid:durableId="418908356">
    <w:abstractNumId w:val="35"/>
  </w:num>
  <w:num w:numId="10" w16cid:durableId="241574870">
    <w:abstractNumId w:val="27"/>
  </w:num>
  <w:num w:numId="11" w16cid:durableId="1299216266">
    <w:abstractNumId w:val="50"/>
  </w:num>
  <w:num w:numId="12" w16cid:durableId="703099427">
    <w:abstractNumId w:val="60"/>
  </w:num>
  <w:num w:numId="13" w16cid:durableId="191114856">
    <w:abstractNumId w:val="33"/>
  </w:num>
  <w:num w:numId="14" w16cid:durableId="654576951">
    <w:abstractNumId w:val="19"/>
  </w:num>
  <w:num w:numId="15" w16cid:durableId="420104661">
    <w:abstractNumId w:val="45"/>
  </w:num>
  <w:num w:numId="16" w16cid:durableId="1397782037">
    <w:abstractNumId w:val="11"/>
  </w:num>
  <w:num w:numId="17" w16cid:durableId="529607688">
    <w:abstractNumId w:val="37"/>
  </w:num>
  <w:num w:numId="18" w16cid:durableId="304629908">
    <w:abstractNumId w:val="2"/>
  </w:num>
  <w:num w:numId="19" w16cid:durableId="1043867121">
    <w:abstractNumId w:val="17"/>
  </w:num>
  <w:num w:numId="20" w16cid:durableId="125702791">
    <w:abstractNumId w:val="4"/>
  </w:num>
  <w:num w:numId="21" w16cid:durableId="45762911">
    <w:abstractNumId w:val="49"/>
  </w:num>
  <w:num w:numId="22" w16cid:durableId="1807821428">
    <w:abstractNumId w:val="3"/>
  </w:num>
  <w:num w:numId="23" w16cid:durableId="1378776604">
    <w:abstractNumId w:val="58"/>
  </w:num>
  <w:num w:numId="24" w16cid:durableId="304702679">
    <w:abstractNumId w:val="71"/>
  </w:num>
  <w:num w:numId="25" w16cid:durableId="39323893">
    <w:abstractNumId w:val="82"/>
  </w:num>
  <w:num w:numId="26" w16cid:durableId="1171942795">
    <w:abstractNumId w:val="1"/>
  </w:num>
  <w:num w:numId="27" w16cid:durableId="906234112">
    <w:abstractNumId w:val="29"/>
  </w:num>
  <w:num w:numId="28" w16cid:durableId="1359047095">
    <w:abstractNumId w:val="24"/>
  </w:num>
  <w:num w:numId="29" w16cid:durableId="1102606749">
    <w:abstractNumId w:val="15"/>
  </w:num>
  <w:num w:numId="30" w16cid:durableId="725033973">
    <w:abstractNumId w:val="0"/>
  </w:num>
  <w:num w:numId="31" w16cid:durableId="4482649">
    <w:abstractNumId w:val="75"/>
  </w:num>
  <w:num w:numId="32" w16cid:durableId="978874342">
    <w:abstractNumId w:val="6"/>
  </w:num>
  <w:num w:numId="33" w16cid:durableId="1751996685">
    <w:abstractNumId w:val="79"/>
  </w:num>
  <w:num w:numId="34" w16cid:durableId="1325472899">
    <w:abstractNumId w:val="77"/>
  </w:num>
  <w:num w:numId="35" w16cid:durableId="1823502677">
    <w:abstractNumId w:val="76"/>
  </w:num>
  <w:num w:numId="36" w16cid:durableId="668679841">
    <w:abstractNumId w:val="36"/>
  </w:num>
  <w:num w:numId="37" w16cid:durableId="809588969">
    <w:abstractNumId w:val="54"/>
  </w:num>
  <w:num w:numId="38" w16cid:durableId="1139494879">
    <w:abstractNumId w:val="67"/>
  </w:num>
  <w:num w:numId="39" w16cid:durableId="230043043">
    <w:abstractNumId w:val="53"/>
  </w:num>
  <w:num w:numId="40" w16cid:durableId="960382177">
    <w:abstractNumId w:val="31"/>
  </w:num>
  <w:num w:numId="41" w16cid:durableId="496649307">
    <w:abstractNumId w:val="23"/>
  </w:num>
  <w:num w:numId="42" w16cid:durableId="90391500">
    <w:abstractNumId w:val="70"/>
  </w:num>
  <w:num w:numId="43" w16cid:durableId="269051910">
    <w:abstractNumId w:val="44"/>
  </w:num>
  <w:num w:numId="44" w16cid:durableId="2038967715">
    <w:abstractNumId w:val="72"/>
  </w:num>
  <w:num w:numId="45" w16cid:durableId="616376266">
    <w:abstractNumId w:val="38"/>
  </w:num>
  <w:num w:numId="46" w16cid:durableId="1914970660">
    <w:abstractNumId w:val="26"/>
  </w:num>
  <w:num w:numId="47" w16cid:durableId="1597204134">
    <w:abstractNumId w:val="32"/>
  </w:num>
  <w:num w:numId="48" w16cid:durableId="1428696891">
    <w:abstractNumId w:val="56"/>
  </w:num>
  <w:num w:numId="49" w16cid:durableId="572353430">
    <w:abstractNumId w:val="51"/>
  </w:num>
  <w:num w:numId="50" w16cid:durableId="1109665837">
    <w:abstractNumId w:val="43"/>
  </w:num>
  <w:num w:numId="51" w16cid:durableId="620383063">
    <w:abstractNumId w:val="66"/>
  </w:num>
  <w:num w:numId="52" w16cid:durableId="1040014417">
    <w:abstractNumId w:val="20"/>
  </w:num>
  <w:num w:numId="53" w16cid:durableId="1031144981">
    <w:abstractNumId w:val="7"/>
  </w:num>
  <w:num w:numId="54" w16cid:durableId="1454786341">
    <w:abstractNumId w:val="78"/>
  </w:num>
  <w:num w:numId="55" w16cid:durableId="48304168">
    <w:abstractNumId w:val="28"/>
  </w:num>
  <w:num w:numId="56" w16cid:durableId="334113249">
    <w:abstractNumId w:val="12"/>
  </w:num>
  <w:num w:numId="57" w16cid:durableId="331373959">
    <w:abstractNumId w:val="64"/>
  </w:num>
  <w:num w:numId="58" w16cid:durableId="1029062630">
    <w:abstractNumId w:val="62"/>
  </w:num>
  <w:num w:numId="59" w16cid:durableId="946153580">
    <w:abstractNumId w:val="13"/>
  </w:num>
  <w:num w:numId="60" w16cid:durableId="601375478">
    <w:abstractNumId w:val="63"/>
  </w:num>
  <w:num w:numId="61" w16cid:durableId="1769041440">
    <w:abstractNumId w:val="55"/>
  </w:num>
  <w:num w:numId="62" w16cid:durableId="609513407">
    <w:abstractNumId w:val="10"/>
  </w:num>
  <w:num w:numId="63" w16cid:durableId="2115856771">
    <w:abstractNumId w:val="14"/>
  </w:num>
  <w:num w:numId="64" w16cid:durableId="1211960290">
    <w:abstractNumId w:val="21"/>
  </w:num>
  <w:num w:numId="65" w16cid:durableId="657920467">
    <w:abstractNumId w:val="59"/>
  </w:num>
  <w:num w:numId="66" w16cid:durableId="2056611530">
    <w:abstractNumId w:val="46"/>
  </w:num>
  <w:num w:numId="67" w16cid:durableId="1618950207">
    <w:abstractNumId w:val="42"/>
  </w:num>
  <w:num w:numId="68" w16cid:durableId="479807542">
    <w:abstractNumId w:val="80"/>
  </w:num>
  <w:num w:numId="69" w16cid:durableId="281619436">
    <w:abstractNumId w:val="22"/>
  </w:num>
  <w:num w:numId="70" w16cid:durableId="1904095854">
    <w:abstractNumId w:val="68"/>
  </w:num>
  <w:num w:numId="71" w16cid:durableId="882598432">
    <w:abstractNumId w:val="81"/>
  </w:num>
  <w:num w:numId="72" w16cid:durableId="1256204633">
    <w:abstractNumId w:val="61"/>
  </w:num>
  <w:num w:numId="73" w16cid:durableId="1389643091">
    <w:abstractNumId w:val="47"/>
  </w:num>
  <w:num w:numId="74" w16cid:durableId="2144960444">
    <w:abstractNumId w:val="18"/>
  </w:num>
  <w:num w:numId="75" w16cid:durableId="1859852224">
    <w:abstractNumId w:val="34"/>
  </w:num>
  <w:num w:numId="76" w16cid:durableId="1865243133">
    <w:abstractNumId w:val="48"/>
  </w:num>
  <w:num w:numId="77" w16cid:durableId="55931960">
    <w:abstractNumId w:val="74"/>
  </w:num>
  <w:num w:numId="78" w16cid:durableId="1430734450">
    <w:abstractNumId w:val="41"/>
  </w:num>
  <w:num w:numId="79" w16cid:durableId="1797794257">
    <w:abstractNumId w:val="16"/>
  </w:num>
  <w:num w:numId="80" w16cid:durableId="1923829598">
    <w:abstractNumId w:val="83"/>
  </w:num>
  <w:num w:numId="81" w16cid:durableId="1724985290">
    <w:abstractNumId w:val="52"/>
  </w:num>
  <w:num w:numId="82" w16cid:durableId="1575627451">
    <w:abstractNumId w:val="39"/>
  </w:num>
  <w:num w:numId="83" w16cid:durableId="672151026">
    <w:abstractNumId w:val="57"/>
  </w:num>
  <w:num w:numId="84" w16cid:durableId="1975521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BB6"/>
    <w:rsid w:val="0018519D"/>
    <w:rsid w:val="009F67C0"/>
    <w:rsid w:val="00B51BB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1FD5"/>
  <w15:docId w15:val="{30192CC7-5488-4783-BBAA-103E42643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50</Pages>
  <Words>14015</Words>
  <Characters>74003</Characters>
  <Application>Microsoft Office Word</Application>
  <DocSecurity>0</DocSecurity>
  <Lines>1321</Lines>
  <Paragraphs>598</Paragraphs>
  <ScaleCrop>false</ScaleCrop>
  <Company/>
  <LinksUpToDate>false</LinksUpToDate>
  <CharactersWithSpaces>87420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Barnes</cp:lastModifiedBy>
  <cp:revision>2</cp:revision>
  <dcterms:created xsi:type="dcterms:W3CDTF">2026-04-09T02:29:00Z</dcterms:created>
  <dcterms:modified xsi:type="dcterms:W3CDTF">2026-04-09T02:36:00Z</dcterms:modified>
</cp:coreProperties>
</file>