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Open Sans" w:cs="Open Sans" w:eastAsia="Open Sans" w:hAnsi="Open Sans"/>
          <w:b w:val="1"/>
          <w:bCs w:val="1"/>
          <w:sz w:val="28"/>
          <w:szCs w:val="28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sz w:val="28"/>
          <w:szCs w:val="28"/>
          <w:rtl w:val="0"/>
        </w:rPr>
        <w:t xml:space="preserve">People vs. Process:</w:t>
      </w:r>
    </w:p>
    <w:p w:rsidR="00000000" w:rsidDel="00000000" w:rsidP="00000000" w:rsidRDefault="00000000" w:rsidRPr="00000000" w14:paraId="00000003">
      <w:pPr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215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730"/>
        <w:gridCol w:w="15810"/>
        <w:tblGridChange w:id="0">
          <w:tblGrid>
            <w:gridCol w:w="5730"/>
            <w:gridCol w:w="15810"/>
          </w:tblGrid>
        </w:tblGridChange>
      </w:tblGrid>
      <w:tr>
        <w:trPr>
          <w:cantSplit w:val="0"/>
          <w:trHeight w:val="160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pStyle w:val="Heading1"/>
              <w:widowControl w:val="0"/>
              <w:spacing w:after="0" w:before="0" w:lineRule="auto"/>
              <w:rPr>
                <w:rFonts w:ascii="Open Sans" w:cs="Open Sans" w:eastAsia="Open Sans" w:hAnsi="Open Sans"/>
                <w:sz w:val="26"/>
                <w:szCs w:val="26"/>
              </w:rPr>
            </w:pPr>
            <w:bookmarkStart w:colFirst="0" w:colLast="0" w:name="_t0d42hpnspd7" w:id="0"/>
            <w:bookmarkEnd w:id="0"/>
            <w:r w:rsidDel="00000000" w:rsidR="00000000" w:rsidRPr="00000000">
              <w:rPr>
                <w:rFonts w:ascii="Open Sans" w:cs="Open Sans" w:eastAsia="Open Sans" w:hAnsi="Open Sans"/>
                <w:sz w:val="26"/>
                <w:szCs w:val="26"/>
                <w:rtl w:val="0"/>
              </w:rPr>
              <w:t xml:space="preserve">How do you know that your team KNOWS what has to be done? (What are your feedback loops)</w:t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widowControl w:val="0"/>
              <w:rPr>
                <w:rFonts w:ascii="Open Sans" w:cs="Open Sans" w:eastAsia="Open Sans" w:hAnsi="Open Sans"/>
                <w:sz w:val="26"/>
                <w:szCs w:val="26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434343"/>
                <w:sz w:val="26"/>
                <w:szCs w:val="26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pStyle w:val="Heading1"/>
              <w:widowControl w:val="0"/>
              <w:spacing w:after="0" w:before="0" w:lineRule="auto"/>
              <w:rPr>
                <w:rFonts w:ascii="Open Sans" w:cs="Open Sans" w:eastAsia="Open Sans" w:hAnsi="Open Sans"/>
                <w:sz w:val="26"/>
                <w:szCs w:val="26"/>
              </w:rPr>
            </w:pPr>
            <w:bookmarkStart w:colFirst="0" w:colLast="0" w:name="_dx12ryp9v95q" w:id="1"/>
            <w:bookmarkEnd w:id="1"/>
            <w:r w:rsidDel="00000000" w:rsidR="00000000" w:rsidRPr="00000000">
              <w:rPr>
                <w:rFonts w:ascii="Open Sans" w:cs="Open Sans" w:eastAsia="Open Sans" w:hAnsi="Open Sans"/>
                <w:color w:val="ffffff"/>
                <w:sz w:val="26"/>
                <w:szCs w:val="26"/>
                <w:rtl w:val="0"/>
              </w:rPr>
              <w:t xml:space="preserve">What’s your plan for developing the skills and resources of your team?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widowControl w:val="0"/>
              <w:rPr>
                <w:rFonts w:ascii="Open Sans" w:cs="Open Sans" w:eastAsia="Open Sans" w:hAnsi="Open Sans"/>
                <w:sz w:val="26"/>
                <w:szCs w:val="26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434343"/>
                <w:sz w:val="26"/>
                <w:szCs w:val="26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pStyle w:val="Heading1"/>
              <w:widowControl w:val="0"/>
              <w:spacing w:after="0" w:before="0" w:lineRule="auto"/>
              <w:rPr>
                <w:rFonts w:ascii="Open Sans" w:cs="Open Sans" w:eastAsia="Open Sans" w:hAnsi="Open Sans"/>
                <w:sz w:val="26"/>
                <w:szCs w:val="26"/>
              </w:rPr>
            </w:pPr>
            <w:bookmarkStart w:colFirst="0" w:colLast="0" w:name="_a7qp5kmfm33e" w:id="2"/>
            <w:bookmarkEnd w:id="2"/>
            <w:r w:rsidDel="00000000" w:rsidR="00000000" w:rsidRPr="00000000">
              <w:rPr>
                <w:rFonts w:ascii="Open Sans" w:cs="Open Sans" w:eastAsia="Open Sans" w:hAnsi="Open Sans"/>
                <w:color w:val="434343"/>
                <w:sz w:val="26"/>
                <w:szCs w:val="26"/>
                <w:rtl w:val="0"/>
              </w:rPr>
              <w:t xml:space="preserve">What are your ‘internal indicators’ of how much your team ‘cares’?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widowControl w:val="0"/>
              <w:rPr>
                <w:rFonts w:ascii="Open Sans" w:cs="Open Sans" w:eastAsia="Open Sans" w:hAnsi="Open Sans"/>
                <w:sz w:val="26"/>
                <w:szCs w:val="26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434343"/>
                <w:sz w:val="26"/>
                <w:szCs w:val="26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2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pStyle w:val="Heading1"/>
              <w:widowControl w:val="0"/>
              <w:spacing w:after="0" w:before="0" w:lineRule="auto"/>
              <w:rPr>
                <w:rFonts w:ascii="Open Sans" w:cs="Open Sans" w:eastAsia="Open Sans" w:hAnsi="Open Sans"/>
                <w:sz w:val="26"/>
                <w:szCs w:val="26"/>
              </w:rPr>
            </w:pPr>
            <w:bookmarkStart w:colFirst="0" w:colLast="0" w:name="_ytyj4g6ehgjk" w:id="3"/>
            <w:bookmarkEnd w:id="3"/>
            <w:r w:rsidDel="00000000" w:rsidR="00000000" w:rsidRPr="00000000">
              <w:rPr>
                <w:rFonts w:ascii="Open Sans" w:cs="Open Sans" w:eastAsia="Open Sans" w:hAnsi="Open Sans"/>
                <w:color w:val="ffffff"/>
                <w:sz w:val="26"/>
                <w:szCs w:val="26"/>
                <w:rtl w:val="0"/>
              </w:rPr>
              <w:t xml:space="preserve">Which system ‘Concept’ best aligns with your target market? (Six Sigma, Lean, Constraints Theory)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widowControl w:val="0"/>
              <w:rPr>
                <w:rFonts w:ascii="Open Sans" w:cs="Open Sans" w:eastAsia="Open Sans" w:hAnsi="Open Sans"/>
                <w:sz w:val="26"/>
                <w:szCs w:val="26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434343"/>
                <w:sz w:val="26"/>
                <w:szCs w:val="26"/>
                <w:rtl w:val="0"/>
              </w:rPr>
              <w:t xml:space="preserve">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8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pStyle w:val="Heading1"/>
              <w:widowControl w:val="0"/>
              <w:spacing w:after="0" w:before="0" w:lineRule="auto"/>
              <w:rPr>
                <w:rFonts w:ascii="Open Sans" w:cs="Open Sans" w:eastAsia="Open Sans" w:hAnsi="Open Sans"/>
                <w:sz w:val="26"/>
                <w:szCs w:val="26"/>
              </w:rPr>
            </w:pPr>
            <w:bookmarkStart w:colFirst="0" w:colLast="0" w:name="_5aih80544n6h" w:id="4"/>
            <w:bookmarkEnd w:id="4"/>
            <w:r w:rsidDel="00000000" w:rsidR="00000000" w:rsidRPr="00000000">
              <w:rPr>
                <w:rFonts w:ascii="Open Sans" w:cs="Open Sans" w:eastAsia="Open Sans" w:hAnsi="Open Sans"/>
                <w:color w:val="434343"/>
                <w:sz w:val="26"/>
                <w:szCs w:val="26"/>
                <w:rtl w:val="0"/>
              </w:rPr>
              <w:t xml:space="preserve">How do you prioritise the processes that need to be improved?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widowControl w:val="0"/>
              <w:rPr>
                <w:rFonts w:ascii="Open Sans" w:cs="Open Sans" w:eastAsia="Open Sans" w:hAnsi="Open Sans"/>
                <w:sz w:val="26"/>
                <w:szCs w:val="26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434343"/>
                <w:sz w:val="26"/>
                <w:szCs w:val="26"/>
                <w:rtl w:val="0"/>
              </w:rPr>
              <w:t xml:space="preserve">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8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pStyle w:val="Heading1"/>
              <w:widowControl w:val="0"/>
              <w:spacing w:after="0" w:before="0" w:lineRule="auto"/>
              <w:rPr>
                <w:rFonts w:ascii="Open Sans" w:cs="Open Sans" w:eastAsia="Open Sans" w:hAnsi="Open Sans"/>
                <w:sz w:val="26"/>
                <w:szCs w:val="26"/>
              </w:rPr>
            </w:pPr>
            <w:bookmarkStart w:colFirst="0" w:colLast="0" w:name="_f95hrgpm4s5g" w:id="5"/>
            <w:bookmarkEnd w:id="5"/>
            <w:r w:rsidDel="00000000" w:rsidR="00000000" w:rsidRPr="00000000">
              <w:rPr>
                <w:rFonts w:ascii="Open Sans" w:cs="Open Sans" w:eastAsia="Open Sans" w:hAnsi="Open Sans"/>
                <w:color w:val="ffffff"/>
                <w:sz w:val="26"/>
                <w:szCs w:val="26"/>
                <w:rtl w:val="0"/>
              </w:rPr>
              <w:t xml:space="preserve">How do you project manage / test / measure your process improvements?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widowControl w:val="0"/>
              <w:rPr>
                <w:rFonts w:ascii="Open Sans" w:cs="Open Sans" w:eastAsia="Open Sans" w:hAnsi="Open Sans"/>
                <w:sz w:val="26"/>
                <w:szCs w:val="26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434343"/>
                <w:sz w:val="26"/>
                <w:szCs w:val="26"/>
                <w:rtl w:val="0"/>
              </w:rPr>
              <w:t xml:space="preserve">f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0">
      <w:pPr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sectPr>
      <w:pgSz w:h="15840" w:w="24480" w:orient="landscape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Open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OpenSans-regular.ttf"/><Relationship Id="rId2" Type="http://schemas.openxmlformats.org/officeDocument/2006/relationships/font" Target="fonts/OpenSans-bold.ttf"/><Relationship Id="rId3" Type="http://schemas.openxmlformats.org/officeDocument/2006/relationships/font" Target="fonts/OpenSans-italic.ttf"/><Relationship Id="rId4" Type="http://schemas.openxmlformats.org/officeDocument/2006/relationships/font" Target="fonts/Open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