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DUAL NATURE OF RADIATION 2026 2 QUESTIONS 3.33% WEIGHTAGE</w:t>
      </w:r>
    </w:p>
    <w:p>
      <w:pPr>
        <w:spacing w:after="280"/>
      </w:pPr>
      <w:r>
        <w:rPr>
          <w:rFonts w:ascii="Calibri" w:hAnsi="Calibri"/>
          <w:color w:val="718096"/>
          <w:sz w:val="22"/>
        </w:rPr>
        <w:t>Subject: Physics  |  Target: JEE Main  |  PYQs Analyzed: 25</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Kcet Dual Nature Of Radiation - Core Application</w:t>
            </w:r>
          </w:p>
        </w:tc>
        <w:tc>
          <w:tcPr>
            <w:tcW w:type="dxa" w:w="1728"/>
            <w:shd w:fill="F7FAFC"/>
            <w:tcMar>
              <w:top w:w="80" w:type="dxa"/>
              <w:bottom w:w="80" w:type="dxa"/>
              <w:left w:w="150" w:type="dxa"/>
              <w:right w:w="150" w:type="dxa"/>
            </w:tcMar>
          </w:tcPr>
          <w:p>
            <w:r>
              <w:rPr>
                <w:sz w:val="19"/>
              </w:rPr>
              <w:t>25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Kcet Dual Nature Of Radiation - Core Application (Very High Yield — 25 PYQs)</w:t>
      </w:r>
    </w:p>
    <w:p>
      <w:r>
        <w:rPr>
          <w:b/>
          <w:sz w:val="20"/>
        </w:rPr>
        <w:t xml:space="preserve">Core Principle: </w:t>
      </w:r>
      <w:r>
        <w:rPr>
          <w:sz w:val="20"/>
        </w:rPr>
        <w:t>Key problem pattern in Kcet Dual Nature Of Radiation.</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"Variation of photoelectric current with anode potential is shown below. Choose the correct option ( V_(0) = stopping potential)..."  </w:t>
      </w:r>
      <w:r>
        <w:rPr>
          <w:b/>
          <w:color w:val="2B6CB0"/>
          <w:sz w:val="18"/>
        </w:rPr>
        <w:t>[Ans: N/A]</w:t>
      </w:r>
    </w:p>
    <w:p>
      <w:pPr>
        <w:pStyle w:val="ListBullet"/>
        <w:spacing w:after="40"/>
      </w:pPr>
      <w:r>
        <w:rPr>
          <w:b/>
          <w:sz w:val="18"/>
        </w:rPr>
        <w:t xml:space="preserve">[2026 Shift] Q#2 (MCQ): </w:t>
      </w:r>
      <w:r>
        <w:rPr>
          <w:sz w:val="18"/>
        </w:rPr>
        <w:t xml:space="preserve">"Work function of the metal is..."  </w:t>
      </w:r>
      <w:r>
        <w:rPr>
          <w:b/>
          <w:color w:val="2B6CB0"/>
          <w:sz w:val="18"/>
        </w:rPr>
        <w:t>[Ans: N/A]</w:t>
      </w:r>
    </w:p>
    <w:p>
      <w:pPr>
        <w:pStyle w:val="ListBullet"/>
        <w:spacing w:after="40"/>
      </w:pPr>
      <w:r>
        <w:rPr>
          <w:b/>
          <w:sz w:val="18"/>
        </w:rPr>
        <w:t xml:space="preserve">[2025 Shift] Q#3 (MCQ): </w:t>
      </w:r>
      <w:r>
        <w:rPr>
          <w:sz w:val="18"/>
        </w:rPr>
        <w:t xml:space="preserve">"If we consider an electron and a photon of same de-Broglie wavelength, then they will have same..."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Variation of photoelectric current with anode potential is shown below. Choose the correct option ( V_(0) = stopping potential)</w:t>
      </w:r>
    </w:p>
    <w:p>
      <w:pPr>
        <w:pStyle w:val="ListBullet"/>
        <w:spacing w:after="20"/>
      </w:pPr>
      <w:r>
        <w:rPr>
          <w:sz w:val="19"/>
        </w:rPr>
        <w:t xml:space="preserve">(A) </w:t>
      </w:r>
    </w:p>
    <w:p>
      <w:pPr>
        <w:pStyle w:val="ListBullet"/>
        <w:spacing w:after="20"/>
      </w:pPr>
      <w:r>
        <w:rPr>
          <w:sz w:val="19"/>
        </w:rPr>
        <w:t xml:space="preserve">(B) </w:t>
      </w:r>
    </w:p>
    <w:p>
      <w:pPr>
        <w:pStyle w:val="ListBullet"/>
        <w:spacing w:after="20"/>
      </w:pPr>
      <w:r>
        <w:rPr>
          <w:sz w:val="19"/>
        </w:rPr>
        <w:t xml:space="preserve">(C) </w:t>
      </w:r>
    </w:p>
    <w:p>
      <w:pPr>
        <w:pStyle w:val="ListBullet"/>
        <w:spacing w:after="20"/>
      </w:pPr>
      <w:r>
        <w:rPr>
          <w:sz w:val="19"/>
        </w:rPr>
        <w:t xml:space="preserve">(D) </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In the photoelectric effect, photoelectric current changes with anode potential in this way: 1. At zero anode potential, the current is still present. This happens because the emitted photoelectrons already have some kinetic energy, so some of them can reach the anode even without extra attraction. 2. When the anode is given a negative potential, it repels the photoelectrons. So, fewer electrons reach the anode and the current decreases. 3. At a particular negative potential, even the fastest photoelectrons cannot reach the anode. The current becomes zero at this point. This potential is called the stopping potential, written as -V_(0) . 4. When the anode potential is made positive, more photoelectrons are attracted towards the anode. So, the photoelectric current increases. 5. After some time, all emitted photoelectrons reach the anode. Then the current becomes maximum and constant. This maximum constant current is called saturation current. Graph-I shows all these points correctly. It becomes zero at -V_(0) , has some current at zero potential, and becomes constant at higher positive potential.</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