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THREE DIMENSIONAL GEOMETRY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Three Dimensional Geometry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Three Dimensional Geometry - Core Application (Very High Yield — 41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Three Dimensional Geometry.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three points A(2,4,3),B(4,a,9) and C(10,-1,7) form a right-angled triangle with \angleB=90° , then the value of "a"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measure of the angle between the lines x=k+1,y=2k-1,z=2k+3,k ∈ ℝ and (x-1 / 2)=(y-2 / 1)=(z-3 / 1)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"The angle between the lines whose direction ratios are a,b,c and b-c,c-a,a-b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three points A(2,4,3),B(4,a,9) and C(10,-1,7) form a right-angled triangle with \angleB=90° , then the value of "a" is</w:t>
      </w:r>
    </w:p>
    <w:p>
      <w:pPr>
        <w:pStyle w:val="ListBullet"/>
        <w:spacing w:after="20"/>
      </w:pPr>
      <w:r>
        <w:rPr>
          <w:sz w:val="19"/>
        </w:rPr>
        <w:t>(A) 1 or 4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-1 or 4</w:t>
      </w:r>
    </w:p>
    <w:p>
      <w:pPr>
        <w:pStyle w:val="ListBullet"/>
        <w:spacing w:after="20"/>
      </w:pPr>
      <w:r>
        <w:rPr>
          <w:sz w:val="19"/>
        </w:rPr>
        <w:t>(C) 1 or -4</w:t>
      </w:r>
    </w:p>
    <w:p>
      <w:pPr>
        <w:pStyle w:val="ListBullet"/>
        <w:spacing w:after="20"/>
      </w:pPr>
      <w:r>
        <w:rPr>
          <w:sz w:val="19"/>
        </w:rPr>
        <w:t>(D) -1 or -4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Since the triangle is right-angled at B , the two sides meeting at B must be perpendicular. So, vectors vec(BA) and vec(BC) must satisfy vec(BA) · vec(BC)=0 Now, A(2,4,3),B(4,a,9),C(10,-1,7) So, vec(BA)=A-B vec(BA)=(2-4,4-a,3-9) vec(BA)=(-2,4-a,-6) Also, vec(BC)=C-B vec(BC)=(10-4,-1-a,7-9) vec(BC)=(6,-1-a,-2) Since they are perpendicular, (-2)(6)+(4-a)(-1-a)+(-6)(-2)=0 -12+(4-a)(-1-a)+12=0 (4-a)(-1-a)=0 So, 4-a=0or-1-a=0 Hence, a=4ora=-1 So the correct option is Option B-1or4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