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CHEMICAL BONDING &amp; MOLECULAR STRUCTURE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214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Chemical Bonding And Molecular Structure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214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Chemical Bonding And Molecular Structure - Core Application (Very High Yield — 214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Chemical Bonding And Molecular Structure.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"Bromine trifluoride autoionizes to form BrF_(2)^⊕ and BrF_(4)° . The shapes of the cation and anion are respectively ____ and..."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"The covalent radii of atoms A and B are r_(A) and r_(B) , respectively. The covalent bond length and total length of AB molecule are..."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"Match List - I with List - II according to shape. List – I List – II A.  XeO 3 B.  XeF 2 C.  XeO 2 F 2 D.  XeOF 4 I.  BrF 5 II.  NH 3 III.  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8th April Evening Shift (Q#1)</w:t>
      </w:r>
    </w:p>
    <w:p>
      <w:pPr>
        <w:spacing w:after="80"/>
      </w:pPr>
      <w:r>
        <w:rPr>
          <w:sz w:val="20"/>
        </w:rPr>
        <w:t>Bromine trifluoride autoionizes to form BrF_(2)^⊕ and BrF_(4)° . The shapes of the cation and anion are respectively ____ and ____ .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bent, square planar</w:t>
      </w:r>
    </w:p>
    <w:p>
      <w:pPr>
        <w:pStyle w:val="ListBullet"/>
        <w:spacing w:after="20"/>
      </w:pPr>
      <w:r>
        <w:rPr>
          <w:sz w:val="19"/>
        </w:rPr>
        <w:t>(B) linear, square planar</w:t>
      </w:r>
    </w:p>
    <w:p>
      <w:pPr>
        <w:pStyle w:val="ListBullet"/>
        <w:spacing w:after="20"/>
      </w:pPr>
      <w:r>
        <w:rPr>
          <w:sz w:val="19"/>
        </w:rPr>
        <w:t>(C) bent, see-saw</w:t>
      </w:r>
    </w:p>
    <w:p>
      <w:pPr>
        <w:pStyle w:val="ListBullet"/>
        <w:spacing w:after="20"/>
      </w:pPr>
      <w:r>
        <w:rPr>
          <w:sz w:val="19"/>
        </w:rPr>
        <w:t>(D) linear, tetrahedral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First, let us recall the autoionization of bromine trifluoride: 2BrF_(3) ⇌ BrF_(2)^++BrF_(4)^- We have to determine the shapes of the cation and the anion. Central atom: Br Valence electrons of Br = 7 Each F contributes one bond → 2 Br–F bonds = 2 pairs of bonding electrons So, total electrons around Br for shape determination: 7-2(by bonding)-1(positive charge)=4 These 4 electrons form 2 lone pairs on Br. Hence, the total number of electron pairs around Br = 2 (bonding) + 2 (lone pairs) = 4 electron domains. According to VSEPR theory: 4 electron pairs → tetrahedral electron geometry With 2 bonding and 2 lone pairs → bent shape Thus, BrF_(2)^+ is bent . Central atom: Br Valence electrons of Br = 7 Each F contributes one bond → 4 Br–F bonds = 4 pairs of bonding electrons Additional one electron due to negative charge → +1 Hence total electrons on central bromine: 7+1-4=4 which means 2 lone pairs on Br. Thus, the total number of electron pairs = 4 (bonding) + 2 (lone pairs) = 6 electron domains. According to VSEPR theory: 6 electron domains → octahedral electron geometry With 4 bonding and 2 lone pairs → square planar shape Shapes are: BrF_(2)^+ → bent BrF_(4)^- → square planar Correct Option: A) bent, square planar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