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ALCOHOL, PHENOLS AND ETHERS 2026 4 QUESTIONS 6.67% WEIGHTAGE</w:t>
      </w:r>
    </w:p>
    <w:p>
      <w:pPr>
        <w:spacing w:after="280"/>
      </w:pPr>
      <w:r>
        <w:rPr>
          <w:rFonts w:ascii="Calibri" w:hAnsi="Calibri"/>
          <w:color w:val="718096"/>
          <w:sz w:val="22"/>
        </w:rPr>
        <w:t>Subject: Chemistry  |  Target: JEE Main  |  PYQs Analyzed: 32</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Kcet Alcohol Phenols And Ethers - Core Application</w:t>
            </w:r>
          </w:p>
        </w:tc>
        <w:tc>
          <w:tcPr>
            <w:tcW w:type="dxa" w:w="1728"/>
            <w:shd w:fill="F7FAFC"/>
            <w:tcMar>
              <w:top w:w="80" w:type="dxa"/>
              <w:bottom w:w="80" w:type="dxa"/>
              <w:left w:w="150" w:type="dxa"/>
              <w:right w:w="150" w:type="dxa"/>
            </w:tcMar>
          </w:tcPr>
          <w:p>
            <w:r>
              <w:rPr>
                <w:sz w:val="19"/>
              </w:rPr>
              <w:t>32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Kcet Alcohol Phenols And Ethers - Core Application (Very High Yield — 32 PYQs)</w:t>
      </w:r>
    </w:p>
    <w:p>
      <w:r>
        <w:rPr>
          <w:b/>
          <w:sz w:val="20"/>
        </w:rPr>
        <w:t xml:space="preserve">Core Principle: </w:t>
      </w:r>
      <w:r>
        <w:rPr>
          <w:sz w:val="20"/>
        </w:rPr>
        <w:t>Key problem pattern in Kcet Alcohol Phenols And Ethers.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"The correct IUPAC name of is..."  </w:t>
      </w:r>
      <w:r>
        <w:rPr>
          <w:b/>
          <w:color w:val="2B6CB0"/>
          <w:sz w:val="18"/>
        </w:rPr>
        <w:t>[Ans: N/A]</w:t>
      </w:r>
    </w:p>
    <w:p>
      <w:pPr>
        <w:pStyle w:val="ListBullet"/>
        <w:spacing w:after="40"/>
      </w:pPr>
      <w:r>
        <w:rPr>
          <w:b/>
          <w:sz w:val="18"/>
        </w:rPr>
        <w:t xml:space="preserve">[2026 Shift] Q#2 (MCQ): </w:t>
      </w:r>
      <w:r>
        <w:rPr>
          <w:sz w:val="18"/>
        </w:rPr>
        <w:t xml:space="preserve">"Glycerol is a trihydric alcohol. It contains ____...."  </w:t>
      </w:r>
      <w:r>
        <w:rPr>
          <w:b/>
          <w:color w:val="2B6CB0"/>
          <w:sz w:val="18"/>
        </w:rPr>
        <w:t>[Ans: B]</w:t>
      </w:r>
    </w:p>
    <w:p>
      <w:pPr>
        <w:pStyle w:val="ListBullet"/>
        <w:spacing w:after="40"/>
      </w:pPr>
      <w:r>
        <w:rPr>
          <w:b/>
          <w:sz w:val="18"/>
        </w:rPr>
        <w:t xml:space="preserve">[2026 Shift] Q#3 (MCQ): </w:t>
      </w:r>
      <w:r>
        <w:rPr>
          <w:sz w:val="18"/>
        </w:rPr>
        <w:t xml:space="preserve">"R-CH_(2)OH is converted into R-CHO by reacting with ________...."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The correct IUPAC name of is</w:t>
      </w:r>
    </w:p>
    <w:p>
      <w:pPr>
        <w:pStyle w:val="ListBullet"/>
        <w:spacing w:after="20"/>
      </w:pPr>
      <w:r>
        <w:rPr>
          <w:sz w:val="19"/>
        </w:rPr>
        <w:t>(A) Tertiary butoxy ethane</w:t>
      </w:r>
    </w:p>
    <w:p>
      <w:pPr>
        <w:pStyle w:val="ListBullet"/>
        <w:spacing w:after="20"/>
      </w:pPr>
      <w:r>
        <w:rPr>
          <w:sz w:val="19"/>
        </w:rPr>
        <w:t>(B) 1,1-Dimethyl-1-ethoxyethane</w:t>
      </w:r>
    </w:p>
    <w:p>
      <w:pPr>
        <w:pStyle w:val="ListBullet"/>
        <w:spacing w:after="20"/>
      </w:pPr>
      <w:r>
        <w:rPr>
          <w:sz w:val="19"/>
        </w:rPr>
        <w:t>(C) 2-ethoxy-2-methyl propane</w:t>
      </w:r>
    </w:p>
    <w:p>
      <w:pPr>
        <w:pStyle w:val="ListBullet"/>
        <w:spacing w:after="20"/>
      </w:pPr>
      <w:r>
        <w:rPr>
          <w:sz w:val="19"/>
        </w:rPr>
        <w:t>(D) Ethoxy tertiary butane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In an ether, the larger carbon part is chosen as the parent hydrocarbon, and the smaller part attached through oxygen is named as an alkoxy group. Here, one side of oxygen is an ethyl group, -C_(2)H_(5) . So this part becomes the alkoxy group: ethoxy, -O-C_(2)H_(5) . The other side is a tert-butyl group, -C(CH_(3))_(3) . The longest continuous chain in this part has 3 carbon atoms, so the parent hydrocarbon is propane. In the propane chain, the middle carbon is carbon number 2. Both substituents are attached to this carbon. At carbon 2, there is one methyl group, -CH_(3) , and one ethoxy group, -O-C_(2)H_(5) . Substituents are written in alphabetical order. Ethoxy comes before methyl. So, the correct IUPAC name is 2-ethoxy-2-methylpropane .</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