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ALDEHYDES, KETONES AND CARBOXYLIC ACIDS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178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Nucleophilic Addition &amp; Carbonyl Condensation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Carbonyl Reactions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Oxidation, Reduction &amp; Identification Tests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Tests &amp; Reductions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Nucleophilic Addition &amp; Carbonyl Condensation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\text{Aldol: Requires } \alpha\text{-H} \to \alpha,\beta\text{-unsaturated carbonyl}, \quad \text{Cannizzaro: No } \alpha\text{-H} \to \text{Alcohol} + \text{Carboxylate salt}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Oxidation, Reduction &amp; Identification Tests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\text{Iodoform test is positive for } \text{CH}_3\text{CO-} \text{ or } \text{CH}_3\text{CH(OH)- groups} \implies \text{CHI}_3 \text{ (yellow ppt)}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Nucleophilic Addition &amp; Carbonyl Condensation (Very High Yield — 120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Reversible nucleophilic additions, Aldol condensation mechanism, and Cannizzaro disproportionation of non-enolizable aldehydes.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Benzaldehyde and Formaldehyde lack α-hydrogen atoms, so they undergo CANNIZZARO reaction with concentrated NaOH, NOT Aldol condensation!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Reactivity toward nucleophilic addition: HCHO &gt; CH_3CHO &gt; CH_3COCH_3 (decreases with steric crowding and +I electron donation).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"Statement I : Compound (X), shown below, dissolves in NaHCO 3 solution and has two chiral carbon atoms Statement II : Compound (Y), shown be..."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"' x ' is the product which is obtained by the hydrolysis of prop-1-yne in the presence of mercuric sulphate under dilute acidic medium at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"Given below are two statements: Statement I : The condensation reaction between CH_(3)-CH=O and under optimum pH will produce Statement II..."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Oxidation, Reduction &amp; Identification Tests (Very High Yield — 59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Silver mirror Tollens' test, Fehling's cuprous reduction, yellow iodoform precipitation, Clemmensen (Zn-Hg/HCl), and Wolff-Kishner (NH_2NH_2/KOH) carbonyl deoxygenation.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Benzaldehyde reduces Tollens' reagent to give silver mirror, but does NOT reduce Fehling's solution!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Clemmensen reduction is suitable for acid-stable compounds. For acid-sensitive carbonyls, use Wolff-Kishner reduction (basic medium).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following reaction. The major product(P)formed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"Complete the following reaction sequence and give the name of major product ’P’...."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molecule (X) with following structure under mild acidic condition is hydrolysed to produce (Y) and (Z). Identify the correct statements ab..."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22nd January Morning Shift (Q#3)</w:t>
      </w:r>
    </w:p>
    <w:p>
      <w:pPr>
        <w:spacing w:after="80"/>
      </w:pPr>
      <w:r>
        <w:rPr>
          <w:sz w:val="20"/>
        </w:rPr>
        <w:t>Match the LIST-I with LIST-II List-I Reagents List-II Name of Reaction involving carbonyl compounds A. NH_(2)-NH_(2),KOH I. Tollen's Test B. Ag(NH_(3))_(2)OH II. Clemmensen Reduction C. Aq. CuSO_(4) , Sodium Potassium tartarate, KOH III. Wolff - Kishner Reduction D. Zn-Hg,HCl IV. Fehling's Test Choose the correct answer from the options given below :</w:t>
      </w:r>
    </w:p>
    <w:p>
      <w:pPr>
        <w:pStyle w:val="ListBullet"/>
        <w:spacing w:after="20"/>
      </w:pPr>
      <w:r>
        <w:rPr>
          <w:sz w:val="19"/>
        </w:rPr>
        <w:t>(A) -IV, B-III, C-II, D-I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-III, B-I, C-IV, D-II</w:t>
      </w:r>
    </w:p>
    <w:p>
      <w:pPr>
        <w:pStyle w:val="ListBullet"/>
        <w:spacing w:after="20"/>
      </w:pPr>
      <w:r>
        <w:rPr>
          <w:sz w:val="19"/>
        </w:rPr>
        <w:t>(C) -II, B-I, C-IV, D-III</w:t>
      </w:r>
    </w:p>
    <w:p>
      <w:pPr>
        <w:pStyle w:val="ListBullet"/>
        <w:spacing w:after="20"/>
      </w:pPr>
      <w:r>
        <w:rPr>
          <w:sz w:val="19"/>
        </w:rPr>
        <w:t>(D) -III, B-IV, C-I, D-II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A reagent is NH_(2)NH_(2),KOH (hydrazine in strong base). This is used to reduce aldehydes/ketones to hydrocarbons by Wolff–Kishner reduction . So, A → III . B reagent is Ag(NH_(3))_(2)OH (ammoniacal silver nitrate). This gives silver mirror with aldehydes: Tollen’s test . So, B → I . C reagent is aqueous CuSO_(4) + sodium potassium tartrate (Rochelle salt) + KOH ; together they form Fehling’s solution , used in Fehling’s test for aldehydes (red Cu_(2)O ppt). So, C → IV . D reagent is Zn – Hg,HCl which reduces carbonyl group to -CH_(2)- in acidic medium: Clemmensen reduction . So, D → II . Hence the correct matching is: A-III,B-I,C-IV,D-II Correct option: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24th January Evening Shift (Q#4)</w:t>
      </w:r>
    </w:p>
    <w:p>
      <w:pPr>
        <w:spacing w:after="80"/>
      </w:pPr>
      <w:r>
        <w:rPr>
          <w:sz w:val="20"/>
        </w:rPr>
        <w:t>Given below are two statements : Statement I : Cross aldol condensation between two different aldehydes will always produce four different products. Statement II : When semicarbazide reacts with a mixture of benzaldehyde and acetophenone under optimum pH , it forms a condensation product with acetophenone only. In the light of the above statements, choose the correct answer from the options given below</w:t>
      </w:r>
    </w:p>
    <w:p>
      <w:pPr>
        <w:pStyle w:val="ListBullet"/>
        <w:spacing w:after="20"/>
      </w:pPr>
      <w:r>
        <w:rPr>
          <w:sz w:val="19"/>
        </w:rPr>
        <w:t>(A) Statement I is true but Statement II is false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Both Statement I and Statement II are false</w:t>
      </w:r>
    </w:p>
    <w:p>
      <w:pPr>
        <w:pStyle w:val="ListBullet"/>
        <w:spacing w:after="20"/>
      </w:pPr>
      <w:r>
        <w:rPr>
          <w:sz w:val="19"/>
        </w:rPr>
        <w:t>(C) Both Statement I and Statement II are true</w:t>
      </w:r>
    </w:p>
    <w:p>
      <w:pPr>
        <w:pStyle w:val="ListBullet"/>
        <w:spacing w:after="20"/>
      </w:pPr>
      <w:r>
        <w:rPr>
          <w:sz w:val="19"/>
        </w:rPr>
        <w:t>(D) Statement I is false but Statement II is true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Statement I: False. A crossed aldol between two different aldehydes gives four products only in the uncontrolled case when both aldehydes have α‑H (2 self‑aldols + 2 crossed). It is not “always” : e.g., benzaldehyde (no α‑H) cannot self‑aldol, so fewer products result; and under controlled conditions you can also avoid mixtures. Statement II: False. Semicarbazide forms semicarbazones with both aldehydes and ketones , and aldehydes (benzaldehyde) generally react faster than ketones (acetophenone) under the usual “optimum pH” conditions. So it will not give a condensation product with acetophenone only . Correct option: B — Both Statement I and Statement II are false.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