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CHEMICAL BONDING &amp; MOLECULAR STRUCTURE</w:t>
      </w:r>
    </w:p>
    <w:p>
      <w:pPr>
        <w:spacing w:after="280"/>
      </w:pPr>
      <w:r>
        <w:rPr>
          <w:rFonts w:ascii="Calibri" w:hAnsi="Calibri"/>
          <w:color w:val="718096"/>
          <w:sz w:val="22"/>
        </w:rPr>
        <w:t>Subject: Chemistry  |  Target: JEE Main  |  PYQs Analyzed: 214</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VSEPR Theory &amp; Molecular Geometry</w:t>
            </w:r>
          </w:p>
        </w:tc>
        <w:tc>
          <w:tcPr>
            <w:tcW w:type="dxa" w:w="1728"/>
            <w:shd w:fill="F7FAFC"/>
            <w:tcMar>
              <w:top w:w="80" w:type="dxa"/>
              <w:bottom w:w="80" w:type="dxa"/>
              <w:left w:w="150" w:type="dxa"/>
              <w:right w:w="150" w:type="dxa"/>
            </w:tcMar>
          </w:tcPr>
          <w:p>
            <w:r>
              <w:rPr>
                <w:sz w:val="19"/>
              </w:rPr>
              <w:t>109 PYQs</w:t>
            </w:r>
          </w:p>
        </w:tc>
        <w:tc>
          <w:tcPr>
            <w:tcW w:type="dxa" w:w="1872"/>
            <w:shd w:fill="F7FAFC"/>
            <w:tcMar>
              <w:top w:w="80" w:type="dxa"/>
              <w:bottom w:w="80" w:type="dxa"/>
              <w:left w:w="150" w:type="dxa"/>
              <w:right w:w="150" w:type="dxa"/>
            </w:tcMar>
          </w:tcPr>
          <w:p>
            <w:r>
              <w:rPr>
                <w:color w:val="718096"/>
                <w:sz w:val="19"/>
              </w:rPr>
              <w:t>Molecular Shape</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Molecular Orbital Theory (MOT) &amp; Bond Order</w:t>
            </w:r>
          </w:p>
        </w:tc>
        <w:tc>
          <w:tcPr>
            <w:tcW w:type="dxa" w:w="1728"/>
            <w:shd w:fill="FFFFFF"/>
            <w:tcMar>
              <w:top w:w="80" w:type="dxa"/>
              <w:bottom w:w="80" w:type="dxa"/>
              <w:left w:w="150" w:type="dxa"/>
              <w:right w:w="150" w:type="dxa"/>
            </w:tcMar>
          </w:tcPr>
          <w:p>
            <w:r>
              <w:rPr>
                <w:sz w:val="19"/>
              </w:rPr>
              <w:t>72 PYQs</w:t>
            </w:r>
          </w:p>
        </w:tc>
        <w:tc>
          <w:tcPr>
            <w:tcW w:type="dxa" w:w="1872"/>
            <w:shd w:fill="FFFFFF"/>
            <w:tcMar>
              <w:top w:w="80" w:type="dxa"/>
              <w:bottom w:w="80" w:type="dxa"/>
              <w:left w:w="150" w:type="dxa"/>
              <w:right w:w="150" w:type="dxa"/>
            </w:tcMar>
          </w:tcPr>
          <w:p>
            <w:r>
              <w:rPr>
                <w:color w:val="718096"/>
                <w:sz w:val="19"/>
              </w:rPr>
              <w:t>MOT</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Dipole Moment, Formal Charge &amp; Hydrogen Bonding</w:t>
            </w:r>
          </w:p>
        </w:tc>
        <w:tc>
          <w:tcPr>
            <w:tcW w:type="dxa" w:w="1728"/>
            <w:shd w:fill="F7FAFC"/>
            <w:tcMar>
              <w:top w:w="80" w:type="dxa"/>
              <w:bottom w:w="80" w:type="dxa"/>
              <w:left w:w="150" w:type="dxa"/>
              <w:right w:w="150" w:type="dxa"/>
            </w:tcMar>
          </w:tcPr>
          <w:p>
            <w:r>
              <w:rPr>
                <w:sz w:val="19"/>
              </w:rPr>
              <w:t>37 PYQs</w:t>
            </w:r>
          </w:p>
        </w:tc>
        <w:tc>
          <w:tcPr>
            <w:tcW w:type="dxa" w:w="1872"/>
            <w:shd w:fill="F7FAFC"/>
            <w:tcMar>
              <w:top w:w="80" w:type="dxa"/>
              <w:bottom w:w="80" w:type="dxa"/>
              <w:left w:w="150" w:type="dxa"/>
              <w:right w:w="150" w:type="dxa"/>
            </w:tcMar>
          </w:tcPr>
          <w:p>
            <w:r>
              <w:rPr>
                <w:color w:val="718096"/>
                <w:sz w:val="19"/>
              </w:rPr>
              <w:t>Intermolecular</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VSEPR Theory &amp; Molecular Geometry</w:t>
            </w:r>
          </w:p>
        </w:tc>
        <w:tc>
          <w:tcPr>
            <w:tcW w:type="dxa" w:w="6480"/>
            <w:shd w:fill="F7FAFC"/>
            <w:tcMar>
              <w:top w:w="100" w:type="dxa"/>
              <w:bottom w:w="100" w:type="dxa"/>
              <w:left w:w="150" w:type="dxa"/>
              <w:right w:w="150" w:type="dxa"/>
            </w:tcMar>
          </w:tcPr>
          <w:p>
            <w:r>
              <w:rPr>
                <w:rFonts w:ascii="Cambria Math" w:hAnsi="Cambria Math"/>
                <w:color w:val="2D3748"/>
                <w:sz w:val="19"/>
              </w:rPr>
              <w:t>\text{Steric Number } H = \frac{1}{2}(V + M - C + A), \quad \text{LP-LP repulsion} &gt; \text{LP-BP} &gt; \text{BP-BP}</w:t>
            </w:r>
          </w:p>
        </w:tc>
      </w:tr>
      <w:tr>
        <w:tc>
          <w:tcPr>
            <w:tcW w:type="dxa" w:w="3600"/>
            <w:shd w:fill="FFFFFF"/>
            <w:tcMar>
              <w:top w:w="100" w:type="dxa"/>
              <w:bottom w:w="100" w:type="dxa"/>
              <w:left w:w="150" w:type="dxa"/>
              <w:right w:w="150" w:type="dxa"/>
            </w:tcMar>
          </w:tcPr>
          <w:p>
            <w:r>
              <w:rPr>
                <w:b/>
                <w:color w:val="1A365D"/>
                <w:sz w:val="19"/>
              </w:rPr>
              <w:t>Molecular Orbital Theory (MOT) &amp; Bond Order</w:t>
            </w:r>
          </w:p>
        </w:tc>
        <w:tc>
          <w:tcPr>
            <w:tcW w:type="dxa" w:w="6480"/>
            <w:shd w:fill="FFFFFF"/>
            <w:tcMar>
              <w:top w:w="100" w:type="dxa"/>
              <w:bottom w:w="100" w:type="dxa"/>
              <w:left w:w="150" w:type="dxa"/>
              <w:right w:w="150" w:type="dxa"/>
            </w:tcMar>
          </w:tcPr>
          <w:p>
            <w:r>
              <w:rPr>
                <w:rFonts w:ascii="Cambria Math" w:hAnsi="Cambria Math"/>
                <w:color w:val="2D3748"/>
                <w:sz w:val="19"/>
              </w:rPr>
              <w:t>\text{Bond Order} = \frac{N_b - N_a}{2}, \quad \text{Stability} \propto \text{Bond Order} \propto \frac{1}{\text{Bond Length}}</w:t>
            </w:r>
          </w:p>
        </w:tc>
      </w:tr>
      <w:tr>
        <w:tc>
          <w:tcPr>
            <w:tcW w:type="dxa" w:w="3600"/>
            <w:shd w:fill="F7FAFC"/>
            <w:tcMar>
              <w:top w:w="100" w:type="dxa"/>
              <w:bottom w:w="100" w:type="dxa"/>
              <w:left w:w="150" w:type="dxa"/>
              <w:right w:w="150" w:type="dxa"/>
            </w:tcMar>
          </w:tcPr>
          <w:p>
            <w:r>
              <w:rPr>
                <w:b/>
                <w:color w:val="1A365D"/>
                <w:sz w:val="19"/>
              </w:rPr>
              <w:t>Dipole Moment, Formal Charge &amp; Hydrogen Bonding</w:t>
            </w:r>
          </w:p>
        </w:tc>
        <w:tc>
          <w:tcPr>
            <w:tcW w:type="dxa" w:w="6480"/>
            <w:shd w:fill="F7FAFC"/>
            <w:tcMar>
              <w:top w:w="100" w:type="dxa"/>
              <w:bottom w:w="100" w:type="dxa"/>
              <w:left w:w="150" w:type="dxa"/>
              <w:right w:w="150" w:type="dxa"/>
            </w:tcMar>
          </w:tcPr>
          <w:p>
            <w:r>
              <w:rPr>
                <w:rFonts w:ascii="Cambria Math" w:hAnsi="Cambria Math"/>
                <w:color w:val="2D3748"/>
                <w:sz w:val="19"/>
              </w:rPr>
              <w:t>\mu = q \times d, \quad \text{Formal Charge} = V - L - \frac{1}{2}S, \quad \mu(\text{NH}_3) &gt; \mu(\text{NF}_3)</w:t>
            </w:r>
          </w:p>
        </w:tc>
      </w:tr>
    </w:tbl>
    <w:p>
      <w:pPr>
        <w:spacing w:after="280"/>
      </w:pPr>
    </w:p>
    <w:p>
      <w:pPr>
        <w:pStyle w:val="Heading1"/>
      </w:pPr>
      <w:r>
        <w:rPr>
          <w:color w:val="1A365D"/>
          <w:sz w:val="28"/>
        </w:rPr>
        <w:t>3. Concept Deep-Dive &amp; Source PYQ Evidence</w:t>
      </w:r>
    </w:p>
    <w:p>
      <w:pPr>
        <w:pStyle w:val="Heading2"/>
      </w:pPr>
      <w:r>
        <w:rPr>
          <w:color w:val="2B6CB0"/>
          <w:sz w:val="24"/>
        </w:rPr>
        <w:t>3.1 VSEPR Theory &amp; Molecular Geometry (Very High Yield — 109 PYQs)</w:t>
      </w:r>
    </w:p>
    <w:p>
      <w:r>
        <w:rPr>
          <w:b/>
          <w:sz w:val="20"/>
        </w:rPr>
        <w:t xml:space="preserve">Core Principle: </w:t>
      </w:r>
      <w:r>
        <w:rPr>
          <w:sz w:val="20"/>
        </w:rPr>
        <w:t>Prediction of molecular shapes and bond angles using steric number and lone pair repulsions.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XeF_4 has sp^3d^2 hybridization with 2 lone pairs; its geometry is octahedral, but its molecular SHAPE is SQUARE PLANAR.</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In trigonal bipyramidal geometry (sp^3d, e.g. PCl_5), lone pairs ALWAYS occupy equatorial positions to minimize 90° repulsions.</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"Bromine trifluoride autoionizes to form BrF_(2)^⊕ and BrF_(4)° . The shapes of the cation and anion are respectively ____ and..."  </w:t>
      </w:r>
      <w:r>
        <w:rPr>
          <w:b/>
          <w:color w:val="2B6CB0"/>
          <w:sz w:val="18"/>
        </w:rPr>
        <w:t>[Ans: A]</w:t>
      </w:r>
    </w:p>
    <w:p>
      <w:pPr>
        <w:pStyle w:val="ListBullet"/>
        <w:spacing w:after="40"/>
      </w:pPr>
      <w:r>
        <w:rPr>
          <w:b/>
          <w:sz w:val="18"/>
        </w:rPr>
        <w:t xml:space="preserve">[2026 Evening Shift] Q#1 (MCQ): </w:t>
      </w:r>
      <w:r>
        <w:rPr>
          <w:sz w:val="18"/>
        </w:rPr>
        <w:t xml:space="preserve">"The covalent radii of atoms A and B are r_(A) and r_(B) , respectively. The covalent bond length and total length of AB molecule are..."  </w:t>
      </w:r>
      <w:r>
        <w:rPr>
          <w:b/>
          <w:color w:val="2B6CB0"/>
          <w:sz w:val="18"/>
        </w:rPr>
        <w:t>[Ans: N/A]</w:t>
      </w:r>
    </w:p>
    <w:p>
      <w:pPr>
        <w:pStyle w:val="ListBullet"/>
        <w:spacing w:after="40"/>
      </w:pPr>
      <w:r>
        <w:rPr>
          <w:b/>
          <w:sz w:val="18"/>
        </w:rPr>
        <w:t xml:space="preserve">[2026 Evening Shift] Q#1 (MCQ): </w:t>
      </w:r>
      <w:r>
        <w:rPr>
          <w:sz w:val="18"/>
        </w:rPr>
        <w:t xml:space="preserve">"Match List - I with List - II according to shape. List – I List – II A.  XeO 3 B.  XeF 2 C.  XeO 2 F 2 D.  XeOF 4 I.  BrF 5 II.  NH 3 III.  ..."  </w:t>
      </w:r>
      <w:r>
        <w:rPr>
          <w:b/>
          <w:color w:val="2B6CB0"/>
          <w:sz w:val="18"/>
        </w:rPr>
        <w:t>[Ans: N/A]</w:t>
      </w:r>
    </w:p>
    <w:p>
      <w:pPr>
        <w:spacing w:after="120"/>
      </w:pPr>
    </w:p>
    <w:p>
      <w:pPr>
        <w:pStyle w:val="Heading2"/>
      </w:pPr>
      <w:r>
        <w:rPr>
          <w:color w:val="2B6CB0"/>
          <w:sz w:val="24"/>
        </w:rPr>
        <w:t>3.2 Molecular Orbital Theory (MOT) &amp; Bond Order (Very High Yield — 72 PYQs)</w:t>
      </w:r>
    </w:p>
    <w:p>
      <w:r>
        <w:rPr>
          <w:b/>
          <w:sz w:val="20"/>
        </w:rPr>
        <w:t xml:space="preserve">Core Principle: </w:t>
      </w:r>
      <w:r>
        <w:rPr>
          <w:sz w:val="20"/>
        </w:rPr>
        <w:t>LCAO principle, molecular orbital filling order for ≤ 14 vs &gt; 14 electrons, bond order calculation, and magnetic character.</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O_2 has bond order 2 and is PARAMAGNETIC because it has 2 unpaired electrons in degenerate antibonding π^* 2p_x and π^* 2p_y orbitals.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For species with ≤ 14 electrons (B_2, C_2, N_2): π 2p_x = π 2p_y is filled BEFORE σ 2p_z due to s-p mixing.</w:t>
            </w:r>
          </w:p>
        </w:tc>
      </w:tr>
    </w:tbl>
    <w:p>
      <w:pPr>
        <w:spacing w:before="120" w:after="40"/>
      </w:pPr>
      <w:r>
        <w:rPr>
          <w:b/>
          <w:color w:val="1A365D"/>
          <w:sz w:val="19"/>
        </w:rPr>
        <w:t>Source PYQs testing this concept:</w:t>
      </w:r>
    </w:p>
    <w:p>
      <w:pPr>
        <w:pStyle w:val="ListBullet"/>
        <w:spacing w:after="40"/>
      </w:pPr>
      <w:r>
        <w:rPr>
          <w:b/>
          <w:sz w:val="18"/>
        </w:rPr>
        <w:t xml:space="preserve">[2026 Evening Shift] Q#2 (MCQ): </w:t>
      </w:r>
      <w:r>
        <w:rPr>
          <w:sz w:val="18"/>
        </w:rPr>
        <w:t xml:space="preserve">"Which of the following pictorial diagram most correctly represents the π^∗ ( π antibonding) molecular orbital between two atoms if..."  </w:t>
      </w:r>
      <w:r>
        <w:rPr>
          <w:b/>
          <w:color w:val="2B6CB0"/>
          <w:sz w:val="18"/>
        </w:rPr>
        <w:t>[Ans: N/A]</w:t>
      </w:r>
    </w:p>
    <w:p>
      <w:pPr>
        <w:pStyle w:val="ListBullet"/>
        <w:spacing w:after="40"/>
      </w:pPr>
      <w:r>
        <w:rPr>
          <w:b/>
          <w:sz w:val="18"/>
        </w:rPr>
        <w:t xml:space="preserve">[2026 Evening Shift] Q#3 (MCQ): </w:t>
      </w:r>
      <w:r>
        <w:rPr>
          <w:sz w:val="18"/>
        </w:rPr>
        <w:t xml:space="preserve">"Given below are two statements : Statement I : F_(2)O&lt;H_(2)O&lt;Cl_(2)O is the correct trend in terms of bond angle. Statement II : $SiF_{4},..."  </w:t>
      </w:r>
      <w:r>
        <w:rPr>
          <w:b/>
          <w:color w:val="2B6CB0"/>
          <w:sz w:val="18"/>
        </w:rPr>
        <w:t>[Ans: N/A]</w:t>
      </w:r>
    </w:p>
    <w:p>
      <w:pPr>
        <w:pStyle w:val="ListBullet"/>
        <w:spacing w:after="40"/>
      </w:pPr>
      <w:r>
        <w:rPr>
          <w:b/>
          <w:sz w:val="18"/>
        </w:rPr>
        <w:t xml:space="preserve">[2026 Evening Shift] Q#3 (MCQ): </w:t>
      </w:r>
      <w:r>
        <w:rPr>
          <w:sz w:val="18"/>
        </w:rPr>
        <w:t xml:space="preserve">"Pair of species among the following having same bond order as well as paramagnetic character will be-..."  </w:t>
      </w:r>
      <w:r>
        <w:rPr>
          <w:b/>
          <w:color w:val="2B6CB0"/>
          <w:sz w:val="18"/>
        </w:rPr>
        <w:t>[Ans: N/A]</w:t>
      </w:r>
    </w:p>
    <w:p>
      <w:pPr>
        <w:spacing w:after="120"/>
      </w:pPr>
    </w:p>
    <w:p>
      <w:pPr>
        <w:pStyle w:val="Heading2"/>
      </w:pPr>
      <w:r>
        <w:rPr>
          <w:color w:val="2B6CB0"/>
          <w:sz w:val="24"/>
        </w:rPr>
        <w:t>3.3 Dipole Moment, Formal Charge &amp; Hydrogen Bonding (Very High Yield — 37 PYQs)</w:t>
      </w:r>
    </w:p>
    <w:p>
      <w:r>
        <w:rPr>
          <w:b/>
          <w:sz w:val="20"/>
        </w:rPr>
        <w:t xml:space="preserve">Core Principle: </w:t>
      </w:r>
      <w:r>
        <w:rPr>
          <w:sz w:val="20"/>
        </w:rPr>
        <w:t>Vector addition of bond dipoles, percentage ionic character, and influence of H-bonding on boiling points.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Dipole moment of NH_3 is HIGHER than NF_3 because lone pair and N-H bond moments reinforce each other in NH_3, but oppose in NF_3.</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Intermolecular H-bonding increases boiling point and water solubility (e.g. p-nitrophenol), while intramolecular H-bonding decreases boiling point (o-nitrophenol).</w:t>
            </w:r>
          </w:p>
        </w:tc>
      </w:tr>
    </w:tbl>
    <w:p>
      <w:pPr>
        <w:spacing w:before="120" w:after="40"/>
      </w:pPr>
      <w:r>
        <w:rPr>
          <w:b/>
          <w:color w:val="1A365D"/>
          <w:sz w:val="19"/>
        </w:rPr>
        <w:t>Source PYQs testing this concept:</w:t>
      </w:r>
    </w:p>
    <w:p>
      <w:pPr>
        <w:pStyle w:val="ListBullet"/>
        <w:spacing w:after="40"/>
      </w:pPr>
      <w:r>
        <w:rPr>
          <w:b/>
          <w:sz w:val="18"/>
        </w:rPr>
        <w:t xml:space="preserve">[2026 Morning Shift] Q#2 (MCQ): </w:t>
      </w:r>
      <w:r>
        <w:rPr>
          <w:sz w:val="18"/>
        </w:rPr>
        <w:t xml:space="preserve">"The formal charges on the atoms marked as (1) to (4) in the Lewis representation of HNO_(3) molecule respectively are..."  </w:t>
      </w:r>
      <w:r>
        <w:rPr>
          <w:b/>
          <w:color w:val="2B6CB0"/>
          <w:sz w:val="18"/>
        </w:rPr>
        <w:t>[Ans: N/A]</w:t>
      </w:r>
    </w:p>
    <w:p>
      <w:pPr>
        <w:pStyle w:val="ListBullet"/>
        <w:spacing w:after="40"/>
      </w:pPr>
      <w:r>
        <w:rPr>
          <w:b/>
          <w:sz w:val="18"/>
        </w:rPr>
        <w:t xml:space="preserve">[2026 Morning Shift] Q#4 (MCQ): </w:t>
      </w:r>
      <w:r>
        <w:rPr>
          <w:sz w:val="18"/>
        </w:rPr>
        <w:t xml:space="preserve">"Given below are statements about some molecules/ions. Identify the CORRECT statements. A. The dipole moment value of NF_(3) is higher than..."  </w:t>
      </w:r>
      <w:r>
        <w:rPr>
          <w:b/>
          <w:color w:val="2B6CB0"/>
          <w:sz w:val="18"/>
        </w:rPr>
        <w:t>[Ans: N/A]</w:t>
      </w:r>
    </w:p>
    <w:p>
      <w:pPr>
        <w:pStyle w:val="ListBullet"/>
        <w:spacing w:after="40"/>
      </w:pPr>
      <w:r>
        <w:rPr>
          <w:b/>
          <w:sz w:val="18"/>
        </w:rPr>
        <w:t xml:space="preserve">[2026 Evening Shift] Q#4 (MCQ): </w:t>
      </w:r>
      <w:r>
        <w:rPr>
          <w:sz w:val="18"/>
        </w:rPr>
        <w:t xml:space="preserve">"Among H_(2)S,H_(2)O,NF_(3),NH_(3) and CHCl_(3) , identify the molecule (X) with lowest dipole moment value. The number of lone pairs o..."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8th April Evening Shift (Q#1)</w:t>
      </w:r>
    </w:p>
    <w:p>
      <w:pPr>
        <w:spacing w:after="80"/>
      </w:pPr>
      <w:r>
        <w:rPr>
          <w:sz w:val="20"/>
        </w:rPr>
        <w:t>Bromine trifluoride autoionizes to form BrF_(2)^⊕ and BrF_(4)° . The shapes of the cation and anion are respectively ____ and ____ .</w:t>
      </w:r>
    </w:p>
    <w:p>
      <w:pPr>
        <w:pStyle w:val="ListBullet"/>
        <w:spacing w:after="20"/>
      </w:pPr>
      <w:r>
        <w:rPr>
          <w:b/>
          <w:color w:val="276749"/>
          <w:sz w:val="19"/>
        </w:rPr>
        <w:t>(A) bent, square planar</w:t>
      </w:r>
    </w:p>
    <w:p>
      <w:pPr>
        <w:pStyle w:val="ListBullet"/>
        <w:spacing w:after="20"/>
      </w:pPr>
      <w:r>
        <w:rPr>
          <w:sz w:val="19"/>
        </w:rPr>
        <w:t>(B) linear, square planar</w:t>
      </w:r>
    </w:p>
    <w:p>
      <w:pPr>
        <w:pStyle w:val="ListBullet"/>
        <w:spacing w:after="20"/>
      </w:pPr>
      <w:r>
        <w:rPr>
          <w:sz w:val="19"/>
        </w:rPr>
        <w:t>(C) bent, see-saw</w:t>
      </w:r>
    </w:p>
    <w:p>
      <w:pPr>
        <w:pStyle w:val="ListBullet"/>
        <w:spacing w:after="20"/>
      </w:pPr>
      <w:r>
        <w:rPr>
          <w:sz w:val="19"/>
        </w:rPr>
        <w:t>(D) linear, tetrahedral</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A</w:t>
              <w:br/>
            </w:r>
            <w:r>
              <w:rPr>
                <w:color w:val="2D3748"/>
                <w:sz w:val="18"/>
              </w:rPr>
              <w:t>Solution Analysis:</w:t>
              <w:br/>
              <w:t>First, let us recall the autoionization of bromine trifluoride: 2BrF_(3) ⇌ BrF_(2)^++BrF_(4)^- We have to determine the shapes of the cation and the anion. Central atom: Br Valence electrons of Br = 7 Each F contributes one bond → 2 Br–F bonds = 2 pairs of bonding electrons So, total electrons around Br for shape determination: 7-2(by bonding)-1(positive charge)=4 These 4 electrons form 2 lone pairs on Br. Hence, the total number of electron pairs around Br = 2 (bonding) + 2 (lone pairs) = 4 electron domains. According to VSEPR theory: 4 electron pairs → tetrahedral electron geometry With 2 bonding and 2 lone pairs → bent shape Thus, BrF_(2)^+ is bent . Central atom: Br Valence electrons of Br = 7 Each F contributes one bond → 4 Br–F bonds = 4 pairs of bonding electrons Additional one electron due to negative charge → +1 Hence total electrons on central bromine: 7+1-4=4 which means 2 lone pairs on Br. Thus, the total number of electron pairs = 4 (bonding) + 2 (lone pairs) = 6 electron domains. According to VSEPR theory: 6 electron domains → octahedral electron geometry With 4 bonding and 2 lone pairs → square planar shape Shapes are: BrF_(2)^+ → bent BrF_(4)^- → square planar Correct Option: A) bent, square planar</w:t>
            </w:r>
          </w:p>
        </w:tc>
      </w:tr>
    </w:tbl>
    <w:p>
      <w:pPr>
        <w:spacing w:after="120"/>
      </w:pPr>
    </w:p>
    <w:p>
      <w:pPr>
        <w:spacing w:before="160" w:after="40"/>
      </w:pPr>
      <w:r>
        <w:rPr>
          <w:b/>
          <w:color w:val="1A365D"/>
          <w:sz w:val="22"/>
        </w:rPr>
        <w:t>Benchmark Problem 2: JEE Main 2026 (Online) 21st January Evening Shift (Q#3)</w:t>
      </w:r>
    </w:p>
    <w:p>
      <w:pPr>
        <w:spacing w:after="80"/>
      </w:pPr>
      <w:r>
        <w:rPr>
          <w:sz w:val="20"/>
        </w:rPr>
        <w:t>The correct increasing order of C–H(A), C–O(B), C=O(C) and C≡N(D) bonds in terms of covalent bond length is :</w:t>
      </w:r>
    </w:p>
    <w:p>
      <w:pPr>
        <w:pStyle w:val="ListBullet"/>
        <w:spacing w:after="20"/>
      </w:pPr>
      <w:r>
        <w:rPr>
          <w:sz w:val="19"/>
        </w:rPr>
        <w:t>(A) &lt; C &lt; B &lt; A</w:t>
      </w:r>
    </w:p>
    <w:p>
      <w:pPr>
        <w:pStyle w:val="ListBullet"/>
        <w:spacing w:after="20"/>
      </w:pPr>
      <w:r>
        <w:rPr>
          <w:sz w:val="19"/>
        </w:rPr>
        <w:t>(B) &lt; C &lt; A &lt; B</w:t>
      </w:r>
    </w:p>
    <w:p>
      <w:pPr>
        <w:pStyle w:val="ListBullet"/>
        <w:spacing w:after="20"/>
      </w:pPr>
      <w:r>
        <w:rPr>
          <w:sz w:val="19"/>
        </w:rPr>
        <w:t>(C) &lt; B &lt; C &lt; D</w:t>
      </w:r>
    </w:p>
    <w:p>
      <w:pPr>
        <w:pStyle w:val="ListBullet"/>
        <w:spacing w:after="20"/>
      </w:pPr>
      <w:r>
        <w:rPr>
          <w:b/>
          <w:color w:val="276749"/>
          <w:sz w:val="19"/>
        </w:rPr>
        <w:t>(D) &lt; D &lt; C &lt; B</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D</w:t>
              <w:br/>
            </w:r>
            <w:r>
              <w:rPr>
                <w:color w:val="2D3748"/>
                <w:sz w:val="18"/>
              </w:rPr>
              <w:t>Solution Analysis:</w:t>
              <w:br/>
              <w:t>Bond length is inversely related to bond order (as per NCERT idea): triple bond &lt; double bond &lt; single bond (shorter to longer). Also, for single bonds , bond length increases when the bonded atom is larger (so C-O is longer than C-H ). Now compare: C-H (A): single bond, but H is very small ⇒ short C ≡ N (D): triple bond ⇒ very short C=O (C): double bond ⇒ short, but longer than triple C-O (B): single bond with larger O ⇒ longest So increasing order of bond length is: A&lt;D&lt;C&lt;B Correct option: D</w:t>
            </w:r>
          </w:p>
        </w:tc>
      </w:tr>
    </w:tbl>
    <w:p>
      <w:pPr>
        <w:spacing w:after="120"/>
      </w:pPr>
    </w:p>
    <w:p>
      <w:pPr>
        <w:spacing w:before="160" w:after="40"/>
      </w:pPr>
      <w:r>
        <w:rPr>
          <w:b/>
          <w:color w:val="1A365D"/>
          <w:sz w:val="22"/>
        </w:rPr>
        <w:t>Benchmark Problem 3: JEE Main 2024 (Online) 1st February Morning Shift (Q#4)</w:t>
      </w:r>
    </w:p>
    <w:p>
      <w:pPr>
        <w:spacing w:after="80"/>
      </w:pPr>
      <w:r>
        <w:rPr>
          <w:sz w:val="20"/>
        </w:rPr>
        <w:t>Given below are two statements: one is labelled as Assertion (A ) and the other is labelled as Reason (R) . Assertion (A) : PH_(3) has lower boiling point than NH_(3) . Reason (R) : In liquid state NH_(3) molecules are associated through vander Waal's forces, but PH_(3) molecules are associated through hydrogen bonding. In the light of the above statements, choose the most appropriate answer from the options given below :</w:t>
      </w:r>
    </w:p>
    <w:p>
      <w:pPr>
        <w:pStyle w:val="ListBullet"/>
        <w:spacing w:after="20"/>
      </w:pPr>
      <w:r>
        <w:rPr>
          <w:sz w:val="19"/>
        </w:rPr>
        <w:t>(A) Both (A) and (R) are correct and (R) is the correct explanation of (A)</w:t>
      </w:r>
    </w:p>
    <w:p>
      <w:pPr>
        <w:pStyle w:val="ListBullet"/>
        <w:spacing w:after="20"/>
      </w:pPr>
      <w:r>
        <w:rPr>
          <w:sz w:val="19"/>
        </w:rPr>
        <w:t>(B) (A) is not correct but (R) is correct</w:t>
      </w:r>
    </w:p>
    <w:p>
      <w:pPr>
        <w:pStyle w:val="ListBullet"/>
        <w:spacing w:after="20"/>
      </w:pPr>
      <w:r>
        <w:rPr>
          <w:b/>
          <w:color w:val="276749"/>
          <w:sz w:val="19"/>
        </w:rPr>
        <w:t>(C) (A) is correct but (R) is not correct</w:t>
      </w:r>
    </w:p>
    <w:p>
      <w:pPr>
        <w:pStyle w:val="ListBullet"/>
        <w:spacing w:after="20"/>
      </w:pPr>
      <w:r>
        <w:rPr>
          <w:sz w:val="19"/>
        </w:rPr>
        <w:t>(D) Both (A) and (R) are correct but (R) is not the correct explanation of (A)</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C</w:t>
              <w:br/>
            </w:r>
            <w:r>
              <w:rPr>
                <w:color w:val="2D3748"/>
                <w:sz w:val="18"/>
              </w:rPr>
              <w:t>Solution Analysis:</w:t>
              <w:br/>
              <w:t>The correct answer is Option C: (A) is correct but (R) is not correct. Assertion (A) : PH_(3) has lower boiling point than NH_(3) . This assertion is true. The boiling point of ammonia ( NH_(3) ) is higher than that of phosphine ( PH_(3) ). Ammonia has a boiling point of about -33.34°C, whereas phosphine has a boiling point of about -87.7°C. The reason for the higher boiling point of ammonia as compared to phosphine lies in the strength and type of intermolecular forces present in the substances. Reason (R) : In liquid state NH_(3) molecules are associated through Vander Waals' forces, but PH_(3) molecules are associated through hydrogen bonding. This reason is incorrect. Ammonia ( NH_(3) ) can form hydrogen bonds due to the presence of a highly electronegative nitrogen atom bonded to hydrogen atoms. This allows NH_(3) molecules to strongly associate with each other through hydrogen bonding, which is a much stronger intermolecular force than Van der Waals forces. This hydrogen bonding is responsible for the relatively high boiling point of ammonia. On the other hand, phosphine ( PH_(3) ) does not form hydrogen bonds because the electronegativity difference between phosphorus and hydrogen is not significant enough to enable the formation of hydrogen bonds. Instead, phosphine molecules are associated mainly through weaker Van der Waals forces, leading to a lower boiling point when compared to ammonia. In conclusion, the assertion that PH_(3) has a lower boiling point than NH_(3) is correct, due to the hydrogen bonding present in NH_(3) and absent in PH_(3) . However, the reason provided is incorrect because it incorrectly states that PH_(3) forms hydrogen bonds and that NH_(3) is associated through Van der Waals forces. It is actually the other way around, so the correct answer is that (A) is true but (R) is false.</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