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COMPOUNDS CONTAINING NITROGEN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Chemistry  |  Target: JEE Main  |  PYQs Analyzed: 229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Basicity of Amines &amp; Gabriel Phthalimide Synthesis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175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Amine Basics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Diazonium Salts &amp; Carbylamine Test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55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Diazonium &amp; Tests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Basicity of Amines &amp; Gabriel Phthalimide Synthesis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\text{Basicity in water: } (\text{CH}_3)_2\text{NH} &gt; \text{CH}_3\text{NH}_2 &gt; (\text{CH}_3)_3\text{N} &gt; \text{NH}_3 \quad (2^\circ &gt; 1^\circ &gt; 3^\circ &gt; \text{NH}_3)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Diazonium Salts &amp; Carbylamine Test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\text{Diazotization: } \text{Ar-NH}_2 + \text{NaNO}_2 + 2\text{HCl} \xrightarrow{0-5^\circ\text{C}} \text{Ar-N}_2^+\text{Cl}^- + \text{NaCl} + 2\text{H}_2\text{O}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Basicity of Amines &amp; Gabriel Phthalimide Synthesis (Very High Yield — 175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Interplay of inductive, steric, and solvation factors on amine basicity in gas vs aqueous phases, and Hoffmann bromamide degradation.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In gas phase, basicity order is purely inductive: 3° &gt; 2° &gt; 1° &gt; NH_3. In aqueous solution, solvation and steric factors disrupt this order.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Gabriel phthalimide synthesis yields PURE aliphatic primary amines (1°); aromatic amines cannot be prepared because aryl halides do not undergo SN2.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"Which statements are True? A. In Hoffmann bromamide degradation, 4 moles of NaOH and 2 moles of Br_(2) are consumed per mole of an amide B..."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Q#1 (MCQ): </w:t>
      </w:r>
      <w:r>
        <w:rPr>
          <w:sz w:val="18"/>
        </w:rPr>
        <w:t xml:space="preserve">"Arrange the following compounds according to increasing order of boiling points. $n-C_{4}H_{9}OH(A),n-C_{4}H_{9}NH_{2}(B),n-C_{4}H_{10}(C)\t..."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Q#1 (MCQ): </w:t>
      </w:r>
      <w:r>
        <w:rPr>
          <w:sz w:val="18"/>
        </w:rPr>
        <w:t xml:space="preserve">"Product C of the following reaction sequence will be..."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3.2 Diazonium Salts &amp; Carbylamine Test (Very High Yield — 55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Preparation of benzene diazonium chloride (0-5°C), Sandmeyer/Gattermann halogenation, azo coupling dyes, and Hinsberg separation.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Carbylamine test gives foul-smelling isocyanide ONLY with primary amines (1°); secondary and tertiary amines give NO reaction.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Hinsberg reagent (C_6H_5SO_2Cl): 1° amine gives product soluble in KOH; 2° amine gives product insoluble in KOH; 3° amine does not react.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"Given below are two statements : In the light of the above statements, choose the correct answer from the options given below..."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Q#2 (MCQ): </w:t>
      </w:r>
      <w:r>
        <w:rPr>
          <w:sz w:val="18"/>
        </w:rPr>
        <w:t xml:space="preserve">"Which of the following amino acid will give violet coloured complex with neutral ferric chloride solution?..."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Q#2 (MCQ): </w:t>
      </w:r>
      <w:r>
        <w:rPr>
          <w:sz w:val="18"/>
        </w:rPr>
        <w:t xml:space="preserve">"A student has been given a compound " x " of molecular formula- C_(6)H_(7)N . ' x ' is sparingly soluble in water. However, on additio..."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JEE Main 2026 (Online) 6th April Morning Shift (Q#1)</w:t>
      </w:r>
    </w:p>
    <w:p>
      <w:pPr>
        <w:spacing w:after="80"/>
      </w:pPr>
      <w:r>
        <w:rPr>
          <w:sz w:val="20"/>
        </w:rPr>
        <w:t>Arrange the following compounds according to increasing order of boiling points. n-C_(4)H_(9)OH(A),n-C_(4)H_(9)NH_(2)(B),n-C_(4)H_(10)(C)andC_(2)H_(5)NHC_(2)H_(5)(D).</w:t>
      </w:r>
    </w:p>
    <w:p>
      <w:pPr>
        <w:pStyle w:val="ListBullet"/>
        <w:spacing w:after="20"/>
      </w:pPr>
      <w:r>
        <w:rPr>
          <w:sz w:val="19"/>
        </w:rPr>
        <w:t>(A) C&lt;B&lt;A&lt;D</w:t>
      </w:r>
    </w:p>
    <w:p>
      <w:pPr>
        <w:pStyle w:val="ListBullet"/>
        <w:spacing w:after="20"/>
      </w:pPr>
      <w:r>
        <w:rPr>
          <w:sz w:val="19"/>
        </w:rPr>
        <w:t>(B) D&lt;C&lt;B&lt;A</w:t>
      </w:r>
    </w:p>
    <w:p>
      <w:pPr>
        <w:pStyle w:val="ListBullet"/>
        <w:spacing w:after="20"/>
      </w:pPr>
      <w:r>
        <w:rPr>
          <w:sz w:val="19"/>
        </w:rPr>
        <w:t>(C) C&lt;D&lt;B&lt;A</w:t>
      </w:r>
    </w:p>
    <w:p>
      <w:pPr>
        <w:pStyle w:val="ListBullet"/>
        <w:spacing w:after="20"/>
      </w:pPr>
      <w:r>
        <w:rPr>
          <w:sz w:val="19"/>
        </w:rPr>
        <w:t>(D) D&lt;B&lt;A&lt;C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(A) n-C_(4)H_(9)OH (an alcohol) forms strong intermolecular hydrogen bonding between O-H groups of different molecules. Because of this strong attraction, more heat is needed to separate the molecules, so its boiling point is the highest. (B) n-C_(4)H_(9)NH_(2) (a primary amine) also shows intermolecular hydrogen bonding due to the presence of N-H bonds. But nitrogen is less electronegative than oxygen, so N-H hydrogen bonding is weaker than O-H hydrogen bonding. Hence, its boiling point is lower than the alcohol. (C) n-C_(4)H_(10) is a non-polar hydrocarbon. It cannot form hydrogen bonds. Only weak van der Waals (London dispersion) forces act between its molecules, so it has the lowest boiling point. (D) C_(2)H_(5)NHC_(2)H_(5) (a secondary amine) can form hydrogen bonding, but it is weaker than in n-C_(4)H_(9)NH_(2) because it has only one N-H bond (fewer chances for hydrogen bonding). So its boiling point is lower than (B), but higher than the hydrocarbon (C). Therefore, the increasing order of boiling points is: C&lt;D&lt;B&lt;A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2: JEE Main 2026 (Online) 24th January Evening Shift (Q#3)</w:t>
      </w:r>
    </w:p>
    <w:p>
      <w:pPr>
        <w:spacing w:after="80"/>
      </w:pPr>
      <w:r>
        <w:rPr>
          <w:sz w:val="20"/>
        </w:rPr>
        <w:t>A student has planned to prepare acetanilide from aniline using acetic anhydride. The student has started from 9.3 g of aniline. However, the student has managed to obtain 11 g of dry acetanilide. The % yield of this reaction is :-</w:t>
      </w:r>
    </w:p>
    <w:p>
      <w:pPr>
        <w:pStyle w:val="ListBullet"/>
        <w:spacing w:after="20"/>
      </w:pPr>
      <w:r>
        <w:rPr>
          <w:sz w:val="19"/>
        </w:rPr>
        <w:t>(A) 59.5%</w:t>
      </w:r>
    </w:p>
    <w:p>
      <w:pPr>
        <w:pStyle w:val="ListBullet"/>
        <w:spacing w:after="20"/>
      </w:pPr>
      <w:r>
        <w:rPr>
          <w:sz w:val="19"/>
        </w:rPr>
        <w:t>(B) 72.5</w:t>
      </w:r>
    </w:p>
    <w:p>
      <w:pPr>
        <w:pStyle w:val="ListBullet"/>
        <w:spacing w:after="20"/>
      </w:pPr>
      <w:r>
        <w:rPr>
          <w:sz w:val="19"/>
        </w:rPr>
        <w:t>(C) 97.5</w:t>
      </w:r>
    </w:p>
    <w:p>
      <w:pPr>
        <w:pStyle w:val="ListBullet"/>
        <w:spacing w:after="20"/>
      </w:pPr>
      <w:r>
        <w:rPr>
          <w:sz w:val="19"/>
        </w:rPr>
        <w:t>(D) 81.5%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Reaction (1:1): C_(6)H_(5)NH_(2)+(CH_(3)CO)_(2)OC_(6)H_(5)NHCOCH_(3)+CH_(3)COOH Molar mass of aniline C_(6)H_(7)N ≈ 93g mol^-1 n(aniline)=(9.3 / 93)=0.10mol Molar mass of acetanilide C_(8)H_(9)NO ≈ 135g mol^-1 Theoretical mass: m_(theor)=0.10 × 135=13.5g Percent yield: %yield=(11 / 13.5) × 100 ≈ 81.5% Answer: Option D (81.5%)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