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LAWS OF MOTION</w:t>
      </w:r>
    </w:p>
    <w:p>
      <w:pPr>
        <w:spacing w:after="280"/>
      </w:pPr>
      <w:r>
        <w:rPr>
          <w:rFonts w:ascii="Calibri" w:hAnsi="Calibri"/>
          <w:color w:val="718096"/>
          <w:sz w:val="22"/>
        </w:rPr>
        <w:t>Subject: Physics  |  Target: JEE Main  |  PYQs Analyzed: 11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Newton's Laws &amp; Free Body Diagrams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Dynamics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Friction (Static, Limiting &amp; Kinetic)</w:t>
            </w:r>
          </w:p>
        </w:tc>
        <w:tc>
          <w:tcPr>
            <w:tcW w:type="dxa" w:w="1728"/>
            <w:shd w:fill="FFFFFF"/>
            <w:tcMar>
              <w:top w:w="80" w:type="dxa"/>
              <w:bottom w:w="80" w:type="dxa"/>
              <w:left w:w="150" w:type="dxa"/>
              <w:right w:w="150" w:type="dxa"/>
            </w:tcMar>
          </w:tcPr>
          <w:p>
            <w:r>
              <w:rPr>
                <w:sz w:val="19"/>
              </w:rPr>
              <w:t>5 PYQs</w:t>
            </w:r>
          </w:p>
        </w:tc>
        <w:tc>
          <w:tcPr>
            <w:tcW w:type="dxa" w:w="1872"/>
            <w:shd w:fill="FFFFFF"/>
            <w:tcMar>
              <w:top w:w="80" w:type="dxa"/>
              <w:bottom w:w="80" w:type="dxa"/>
              <w:left w:w="150" w:type="dxa"/>
              <w:right w:w="150" w:type="dxa"/>
            </w:tcMar>
          </w:tcPr>
          <w:p>
            <w:r>
              <w:rPr>
                <w:color w:val="718096"/>
                <w:sz w:val="19"/>
              </w:rPr>
              <w:t>Friction</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Newton's Laws &amp; Free Body Diagrams</w:t>
            </w:r>
          </w:p>
        </w:tc>
        <w:tc>
          <w:tcPr>
            <w:tcW w:type="dxa" w:w="6480"/>
            <w:shd w:fill="F7FAFC"/>
            <w:tcMar>
              <w:top w:w="100" w:type="dxa"/>
              <w:bottom w:w="100" w:type="dxa"/>
              <w:left w:w="150" w:type="dxa"/>
              <w:right w:w="150" w:type="dxa"/>
            </w:tcMar>
          </w:tcPr>
          <w:p>
            <w:r>
              <w:rPr>
                <w:rFonts w:ascii="Cambria Math" w:hAnsi="Cambria Math"/>
                <w:color w:val="2D3748"/>
                <w:sz w:val="19"/>
              </w:rPr>
              <w:t>\Sigma \vec{F} = m\vec{a}, \quad T = \frac{2m_1 m_2}{m_1 + m_2}g, \quad a = \frac{m_2 - m_1}{m_1 + m_2}g</w:t>
            </w:r>
          </w:p>
        </w:tc>
      </w:tr>
      <w:tr>
        <w:tc>
          <w:tcPr>
            <w:tcW w:type="dxa" w:w="3600"/>
            <w:shd w:fill="FFFFFF"/>
            <w:tcMar>
              <w:top w:w="100" w:type="dxa"/>
              <w:bottom w:w="100" w:type="dxa"/>
              <w:left w:w="150" w:type="dxa"/>
              <w:right w:w="150" w:type="dxa"/>
            </w:tcMar>
          </w:tcPr>
          <w:p>
            <w:r>
              <w:rPr>
                <w:b/>
                <w:color w:val="1A365D"/>
                <w:sz w:val="19"/>
              </w:rPr>
              <w:t>Friction (Static, Limiting &amp; Kinetic)</w:t>
            </w:r>
          </w:p>
        </w:tc>
        <w:tc>
          <w:tcPr>
            <w:tcW w:type="dxa" w:w="6480"/>
            <w:shd w:fill="FFFFFF"/>
            <w:tcMar>
              <w:top w:w="100" w:type="dxa"/>
              <w:bottom w:w="100" w:type="dxa"/>
              <w:left w:w="150" w:type="dxa"/>
              <w:right w:w="150" w:type="dxa"/>
            </w:tcMar>
          </w:tcPr>
          <w:p>
            <w:r>
              <w:rPr>
                <w:rFonts w:ascii="Cambria Math" w:hAnsi="Cambria Math"/>
                <w:color w:val="2D3748"/>
                <w:sz w:val="19"/>
              </w:rPr>
              <w:t>f_{\text{max}} = \mu_s N, \quad f_k = \mu_k N, \quad \theta_{\text{repose}} = \tan^{-1}\mu_s, \quad a = g(\sin\theta - \mu_k\cos\theta)</w:t>
            </w:r>
          </w:p>
        </w:tc>
      </w:tr>
    </w:tbl>
    <w:p>
      <w:pPr>
        <w:spacing w:after="280"/>
      </w:pPr>
    </w:p>
    <w:p>
      <w:pPr>
        <w:pStyle w:val="Heading1"/>
      </w:pPr>
      <w:r>
        <w:rPr>
          <w:color w:val="1A365D"/>
          <w:sz w:val="28"/>
        </w:rPr>
        <w:t>3. Concept Deep-Dive &amp; Source PYQ Evidence</w:t>
      </w:r>
    </w:p>
    <w:p>
      <w:pPr>
        <w:pStyle w:val="Heading2"/>
      </w:pPr>
      <w:r>
        <w:rPr>
          <w:color w:val="2B6CB0"/>
          <w:sz w:val="24"/>
        </w:rPr>
        <w:t>3.1 Newton's Laws &amp; Free Body Diagrams (Moderate Yield — 6 PYQs)</w:t>
      </w:r>
    </w:p>
    <w:p>
      <w:r>
        <w:rPr>
          <w:b/>
          <w:sz w:val="20"/>
        </w:rPr>
        <w:t xml:space="preserve">Core Principle: </w:t>
      </w:r>
      <w:r>
        <w:rPr>
          <w:sz w:val="20"/>
        </w:rPr>
        <w:t>Equations of motion for connected bodies, string-pulley constraints, and apparent weight in non-inertial frames.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an accelerating elevator with upward acceleration a, apparent weight is N = m(g + a), NOT m(g - a).</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Use string constraint Σ T_i · x_i = 0 \implies Σ T_i · a_i = 0 to relate accelerations in complex pulley systems.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"A mass M is hung with a light inextensible string as shown in figure. Find the tension of the horizontal string...."  </w:t>
      </w:r>
      <w:r>
        <w:rPr>
          <w:b/>
          <w:color w:val="2B6CB0"/>
          <w:sz w:val="18"/>
        </w:rPr>
        <w:t>[Ans: N/A]</w:t>
      </w:r>
    </w:p>
    <w:p>
      <w:pPr>
        <w:pStyle w:val="ListBullet"/>
        <w:spacing w:after="40"/>
      </w:pPr>
      <w:r>
        <w:rPr>
          <w:b/>
          <w:sz w:val="18"/>
        </w:rPr>
        <w:t xml:space="preserve">[2026 Shift] Q#2 (MCQ): </w:t>
      </w:r>
      <w:r>
        <w:rPr>
          <w:sz w:val="18"/>
        </w:rPr>
        <w:t xml:space="preserve">"A man weighs 80 kg. He stands on a weighing scale in a lift which is moving upwards with a uniform acceleration of 6m/s^2 . Wha..."  </w:t>
      </w:r>
      <w:r>
        <w:rPr>
          <w:b/>
          <w:color w:val="2B6CB0"/>
          <w:sz w:val="18"/>
        </w:rPr>
        <w:t>[Ans: N/A]</w:t>
      </w:r>
    </w:p>
    <w:p>
      <w:pPr>
        <w:pStyle w:val="ListBullet"/>
        <w:spacing w:after="40"/>
      </w:pPr>
      <w:r>
        <w:rPr>
          <w:b/>
          <w:sz w:val="18"/>
        </w:rPr>
        <w:t xml:space="preserve">[2022 Shift] Q#3 (MCQ): </w:t>
      </w:r>
      <w:r>
        <w:rPr>
          <w:sz w:val="18"/>
        </w:rPr>
        <w:t xml:space="preserve">"Two masses of 5kg and 3kg are suspended with the help of massless inextensible strings as shown in figure below. When whole system is go..."  </w:t>
      </w:r>
      <w:r>
        <w:rPr>
          <w:b/>
          <w:color w:val="2B6CB0"/>
          <w:sz w:val="18"/>
        </w:rPr>
        <w:t>[Ans: N/A]</w:t>
      </w:r>
    </w:p>
    <w:p>
      <w:pPr>
        <w:spacing w:after="120"/>
      </w:pPr>
    </w:p>
    <w:p>
      <w:pPr>
        <w:pStyle w:val="Heading2"/>
      </w:pPr>
      <w:r>
        <w:rPr>
          <w:color w:val="2B6CB0"/>
          <w:sz w:val="24"/>
        </w:rPr>
        <w:t>3.2 Friction (Static, Limiting &amp; Kinetic) (Moderate Yield — 5 PYQs)</w:t>
      </w:r>
    </w:p>
    <w:p>
      <w:r>
        <w:rPr>
          <w:b/>
          <w:sz w:val="20"/>
        </w:rPr>
        <w:t xml:space="preserve">Core Principle: </w:t>
      </w:r>
      <w:r>
        <w:rPr>
          <w:sz w:val="20"/>
        </w:rPr>
        <w:t>Static self-adjusting friction up to limiting value μ_s N and constant kinetic friction μ_k N on rough surfaces.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Static friction is self-adjusting: f_s = F_(applied) as long as F_(applied) ≤ μ_s N. It does NOT automatically equal μ_s 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 two-block systems, find the maximum common acceleration allowed by friction before determining if slipping occurs.</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"A wooden block of mass M lies on a rough floor. Another wooden block of the same mass is hanging from the point O through strings as shown i..."  </w:t>
      </w:r>
      <w:r>
        <w:rPr>
          <w:b/>
          <w:color w:val="2B6CB0"/>
          <w:sz w:val="18"/>
        </w:rPr>
        <w:t>[Ans: N/A]</w:t>
      </w:r>
    </w:p>
    <w:p>
      <w:pPr>
        <w:pStyle w:val="ListBullet"/>
        <w:spacing w:after="40"/>
      </w:pPr>
      <w:r>
        <w:rPr>
          <w:b/>
          <w:sz w:val="18"/>
        </w:rPr>
        <w:t xml:space="preserve">[2025 Shift] Q#4 (MCQ): </w:t>
      </w:r>
      <w:r>
        <w:rPr>
          <w:sz w:val="18"/>
        </w:rPr>
        <w:t xml:space="preserve">"A block of certain mass is placed on a rough floor. The coefficients of static and kinetic friction between the block and the floor are 0.4 ..."  </w:t>
      </w:r>
      <w:r>
        <w:rPr>
          <w:b/>
          <w:color w:val="2B6CB0"/>
          <w:sz w:val="18"/>
        </w:rPr>
        <w:t>[Ans: N/A]</w:t>
      </w:r>
    </w:p>
    <w:p>
      <w:pPr>
        <w:pStyle w:val="ListBullet"/>
        <w:spacing w:after="40"/>
      </w:pPr>
      <w:r>
        <w:rPr>
          <w:b/>
          <w:sz w:val="18"/>
        </w:rPr>
        <w:t xml:space="preserve">[2024 Shift] Q#1 (MCQ): </w:t>
      </w:r>
      <w:r>
        <w:rPr>
          <w:sz w:val="18"/>
        </w:rPr>
        <w:t xml:space="preserve">"A block of certain mass is placed on a rough inclined plane. The angle between the plane and the horizontal is 30 ° . The coefficie..."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A mass M is hung with a light inextensible string as shown in figure. Find the tension of the horizontal string.</w:t>
      </w:r>
    </w:p>
    <w:p>
      <w:pPr>
        <w:pStyle w:val="ListBullet"/>
        <w:spacing w:after="20"/>
      </w:pPr>
      <w:r>
        <w:rPr>
          <w:sz w:val="19"/>
        </w:rPr>
        <w:t>(A) √(2)Mg</w:t>
      </w:r>
    </w:p>
    <w:p>
      <w:pPr>
        <w:pStyle w:val="ListBullet"/>
        <w:spacing w:after="20"/>
      </w:pPr>
      <w:r>
        <w:rPr>
          <w:sz w:val="19"/>
        </w:rPr>
        <w:t>(B) √(3)Mg</w:t>
      </w:r>
    </w:p>
    <w:p>
      <w:pPr>
        <w:pStyle w:val="ListBullet"/>
        <w:spacing w:after="20"/>
      </w:pPr>
      <w:r>
        <w:rPr>
          <w:sz w:val="19"/>
        </w:rPr>
        <w:t>(C) Mg</w:t>
      </w:r>
    </w:p>
    <w:p>
      <w:pPr>
        <w:pStyle w:val="ListBullet"/>
        <w:spacing w:after="20"/>
      </w:pPr>
      <w:r>
        <w:rPr>
          <w:sz w:val="19"/>
        </w:rPr>
        <w:t>(D) 3Mg</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Let T_(1) be the tension in the horizontal string, T_(2) be the tension in the slanted string, and T_(3) be the tension in the vertical string. The mass M is at rest, so it is in equilibrium. The vertical string supports the weight of the mass. Hence, T_(3)=Mg Now consider the knot O . Three tensions act on it: T_(1) horizontally, T_(2) along the slanted string, and T_(3) vertically downward. Since the knot is also in equilibrium, the forces in the vertical direction must balance. T_(2)sin45°=T_(3)=Mg The forces in the horizontal direction must also balance. T_(1)=T_(2)cos45° Now divide the vertical balance equation by the horizontal balance equation: \fracT_(2)sin45°T_(2)cos45°=\fracMgT_(1) tan45°=\fracMgT_(1) Since tan45°=1 , 1=\fracMgT_(1) So, T_(1)=Mg Thus, the tension in the horizontal string is Mg .</w:t>
            </w:r>
          </w:p>
        </w:tc>
      </w:tr>
    </w:tbl>
    <w:p>
      <w:pPr>
        <w:spacing w:after="120"/>
      </w:pPr>
    </w:p>
    <w:p>
      <w:pPr>
        <w:spacing w:before="160" w:after="40"/>
      </w:pPr>
      <w:r>
        <w:rPr>
          <w:b/>
          <w:color w:val="1A365D"/>
          <w:sz w:val="22"/>
        </w:rPr>
        <w:t>Benchmark Problem 2: KCET 2025 (Q#3)</w:t>
      </w:r>
    </w:p>
    <w:p>
      <w:pPr>
        <w:spacing w:after="80"/>
      </w:pPr>
      <w:r>
        <w:rPr>
          <w:sz w:val="20"/>
        </w:rPr>
        <w:t>A wooden block of mass M lies on a rough floor. Another wooden block of the same mass is hanging from the point O through strings as shown in the figure. To achieve equilibrium, the co-efficient of static friction between the block on the floor with the floor itself is</w:t>
      </w:r>
    </w:p>
    <w:p>
      <w:pPr>
        <w:pStyle w:val="ListBullet"/>
        <w:spacing w:after="20"/>
      </w:pPr>
      <w:r>
        <w:rPr>
          <w:sz w:val="19"/>
        </w:rPr>
        <w:t>(A) μ=cotθ</w:t>
      </w:r>
    </w:p>
    <w:p>
      <w:pPr>
        <w:pStyle w:val="ListBullet"/>
        <w:spacing w:after="20"/>
      </w:pPr>
      <w:r>
        <w:rPr>
          <w:sz w:val="19"/>
        </w:rPr>
        <w:t>(B) μ=sinθ</w:t>
      </w:r>
    </w:p>
    <w:p>
      <w:pPr>
        <w:pStyle w:val="ListBullet"/>
        <w:spacing w:after="20"/>
      </w:pPr>
      <w:r>
        <w:rPr>
          <w:sz w:val="19"/>
        </w:rPr>
        <w:t>(C) μ=tanθ</w:t>
      </w:r>
    </w:p>
    <w:p>
      <w:pPr>
        <w:pStyle w:val="ListBullet"/>
        <w:spacing w:after="20"/>
      </w:pPr>
      <w:r>
        <w:rPr>
          <w:sz w:val="19"/>
        </w:rPr>
        <w:t>(D) μ=cosθ</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 wooden block of mass M rests on a rough floor, while another block of the same mass is suspended from a point O by strings. To maintain equilibrium, we need to determine the coefficient of static friction between the block on the floor and the floor itself. From the figure and given conditions, we can use the following equations for equilibrium: The vertical component of tension: Tsinθ=Mg...(i) This equation accounts for the vertical force balance, where T is the tension in the string, and θ is the angle made by the string with the vertical. The horizontal component of tension: Tcosθ=μ Mg...(ii) Here, μ represents the coefficient of static friction. To find μ , divide equation (ii) by equation (i): (Tcosθ / Tsinθ)=(μ Mg / Mg) cotθ=μ Therefore, the coefficient of static friction is: μ=cotθ</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