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THERMODYNAMICS</w:t>
      </w:r>
    </w:p>
    <w:p>
      <w:pPr>
        <w:spacing w:after="280"/>
      </w:pPr>
      <w:r>
        <w:rPr>
          <w:rFonts w:ascii="Calibri" w:hAnsi="Calibri"/>
          <w:color w:val="718096"/>
          <w:sz w:val="22"/>
        </w:rPr>
        <w:t>Subject: Chemistry  |  Target: JEE Main  |  PYQs Analyzed: 14</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Enthalpy, Hess's Law &amp; Bond Energies</w:t>
            </w:r>
          </w:p>
        </w:tc>
        <w:tc>
          <w:tcPr>
            <w:tcW w:type="dxa" w:w="1728"/>
            <w:shd w:fill="F7FAFC"/>
            <w:tcMar>
              <w:top w:w="80" w:type="dxa"/>
              <w:bottom w:w="80" w:type="dxa"/>
              <w:left w:w="150" w:type="dxa"/>
              <w:right w:w="150" w:type="dxa"/>
            </w:tcMar>
          </w:tcPr>
          <w:p>
            <w:r>
              <w:rPr>
                <w:sz w:val="19"/>
              </w:rPr>
              <w:t>8 PYQs</w:t>
            </w:r>
          </w:p>
        </w:tc>
        <w:tc>
          <w:tcPr>
            <w:tcW w:type="dxa" w:w="1872"/>
            <w:shd w:fill="F7FAFC"/>
            <w:tcMar>
              <w:top w:w="80" w:type="dxa"/>
              <w:bottom w:w="80" w:type="dxa"/>
              <w:left w:w="150" w:type="dxa"/>
              <w:right w:w="150" w:type="dxa"/>
            </w:tcMar>
          </w:tcPr>
          <w:p>
            <w:r>
              <w:rPr>
                <w:color w:val="718096"/>
                <w:sz w:val="19"/>
              </w:rPr>
              <w:t>Thermochemistry</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Entropy &amp; Gibbs Free Energy Spontaneity</w:t>
            </w:r>
          </w:p>
        </w:tc>
        <w:tc>
          <w:tcPr>
            <w:tcW w:type="dxa" w:w="1728"/>
            <w:shd w:fill="FFFFFF"/>
            <w:tcMar>
              <w:top w:w="80" w:type="dxa"/>
              <w:bottom w:w="80" w:type="dxa"/>
              <w:left w:w="150" w:type="dxa"/>
              <w:right w:w="150" w:type="dxa"/>
            </w:tcMar>
          </w:tcPr>
          <w:p>
            <w:r>
              <w:rPr>
                <w:sz w:val="19"/>
              </w:rPr>
              <w:t>6 PYQs</w:t>
            </w:r>
          </w:p>
        </w:tc>
        <w:tc>
          <w:tcPr>
            <w:tcW w:type="dxa" w:w="1872"/>
            <w:shd w:fill="FFFFFF"/>
            <w:tcMar>
              <w:top w:w="80" w:type="dxa"/>
              <w:bottom w:w="80" w:type="dxa"/>
              <w:left w:w="150" w:type="dxa"/>
              <w:right w:w="150" w:type="dxa"/>
            </w:tcMar>
          </w:tcPr>
          <w:p>
            <w:r>
              <w:rPr>
                <w:color w:val="718096"/>
                <w:sz w:val="19"/>
              </w:rPr>
              <w:t>Spontaneity</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Enthalpy, Hess's Law &amp; Bond Energies</w:t>
            </w:r>
          </w:p>
        </w:tc>
        <w:tc>
          <w:tcPr>
            <w:tcW w:type="dxa" w:w="6480"/>
            <w:shd w:fill="F7FAFC"/>
            <w:tcMar>
              <w:top w:w="100" w:type="dxa"/>
              <w:bottom w:w="100" w:type="dxa"/>
              <w:left w:w="150" w:type="dxa"/>
              <w:right w:w="150" w:type="dxa"/>
            </w:tcMar>
          </w:tcPr>
          <w:p>
            <w:r>
              <w:rPr>
                <w:rFonts w:ascii="Cambria Math" w:hAnsi="Cambria Math"/>
                <w:color w:val="2D3748"/>
                <w:sz w:val="19"/>
              </w:rPr>
              <w:t>\Delta H = \Delta U + \Delta n_g RT, \quad \Delta_r H^\circ = \Sigma \Delta_f H^\circ(\text{products}) - \Sigma \Delta_f H^\circ(\text{reactants})</w:t>
            </w:r>
          </w:p>
        </w:tc>
      </w:tr>
      <w:tr>
        <w:tc>
          <w:tcPr>
            <w:tcW w:type="dxa" w:w="3600"/>
            <w:shd w:fill="FFFFFF"/>
            <w:tcMar>
              <w:top w:w="100" w:type="dxa"/>
              <w:bottom w:w="100" w:type="dxa"/>
              <w:left w:w="150" w:type="dxa"/>
              <w:right w:w="150" w:type="dxa"/>
            </w:tcMar>
          </w:tcPr>
          <w:p>
            <w:r>
              <w:rPr>
                <w:b/>
                <w:color w:val="1A365D"/>
                <w:sz w:val="19"/>
              </w:rPr>
              <w:t>Entropy &amp; Gibbs Free Energy Spontaneity</w:t>
            </w:r>
          </w:p>
        </w:tc>
        <w:tc>
          <w:tcPr>
            <w:tcW w:type="dxa" w:w="6480"/>
            <w:shd w:fill="FFFFFF"/>
            <w:tcMar>
              <w:top w:w="100" w:type="dxa"/>
              <w:bottom w:w="100" w:type="dxa"/>
              <w:left w:w="150" w:type="dxa"/>
              <w:right w:w="150" w:type="dxa"/>
            </w:tcMar>
          </w:tcPr>
          <w:p>
            <w:r>
              <w:rPr>
                <w:rFonts w:ascii="Cambria Math" w:hAnsi="Cambria Math"/>
                <w:color w:val="2D3748"/>
                <w:sz w:val="19"/>
              </w:rPr>
              <w:t>\Delta G = \Delta H - T\Delta S, \quad \Delta S_{\text{univ}} = \Delta S_{\text{sys}} + \Delta S_{\text{surr}} &gt; 0, \quad \Delta G^\circ = -RT\ln K</w:t>
            </w:r>
          </w:p>
        </w:tc>
      </w:tr>
    </w:tbl>
    <w:p>
      <w:pPr>
        <w:spacing w:after="280"/>
      </w:pPr>
    </w:p>
    <w:p>
      <w:pPr>
        <w:pStyle w:val="Heading1"/>
      </w:pPr>
      <w:r>
        <w:rPr>
          <w:color w:val="1A365D"/>
          <w:sz w:val="28"/>
        </w:rPr>
        <w:t>3. Concept Deep-Dive &amp; Source PYQ Evidence</w:t>
      </w:r>
    </w:p>
    <w:p>
      <w:pPr>
        <w:pStyle w:val="Heading2"/>
      </w:pPr>
      <w:r>
        <w:rPr>
          <w:color w:val="2B6CB0"/>
          <w:sz w:val="24"/>
        </w:rPr>
        <w:t>3.1 Enthalpy, Hess's Law &amp; Bond Energies (High Yield — 8 PYQs)</w:t>
      </w:r>
    </w:p>
    <w:p>
      <w:r>
        <w:rPr>
          <w:b/>
          <w:sz w:val="20"/>
        </w:rPr>
        <w:t xml:space="preserve">Core Principle: </w:t>
      </w:r>
      <w:r>
        <w:rPr>
          <w:sz w:val="20"/>
        </w:rPr>
        <w:t>State functions, standard enthalpy of formation, Hess's law of constant heat summation, and bond energy calculations.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Standard enthalpy of formation Δ_f H° of pure elements in their standard reference state is strictly ZERO (e.g. O_(2(g)), C_(graphite)).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using bond enthalpies: Δ H_(reaction) = Σ BE(bonds broken in reactants) - Σ BE(bonds formed in products).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"A gas can be taken from A to B via two different paths ACB and ADB. When path ACB is used, 60 J of heat flows into the system and 30 J o..."  </w:t>
      </w:r>
      <w:r>
        <w:rPr>
          <w:b/>
          <w:color w:val="2B6CB0"/>
          <w:sz w:val="18"/>
        </w:rPr>
        <w:t>[Ans: N/A]</w:t>
      </w:r>
    </w:p>
    <w:p>
      <w:pPr>
        <w:pStyle w:val="ListBullet"/>
        <w:spacing w:after="40"/>
      </w:pPr>
      <w:r>
        <w:rPr>
          <w:b/>
          <w:sz w:val="18"/>
        </w:rPr>
        <w:t xml:space="preserve">[2025 Shift] Q#1 (MCQ): </w:t>
      </w:r>
      <w:r>
        <w:rPr>
          <w:sz w:val="18"/>
        </w:rPr>
        <w:t xml:space="preserve">"Which one of the following reactions has Δ H=Δ U ?..."  </w:t>
      </w:r>
      <w:r>
        <w:rPr>
          <w:b/>
          <w:color w:val="2B6CB0"/>
          <w:sz w:val="18"/>
        </w:rPr>
        <w:t>[Ans: N/A]</w:t>
      </w:r>
    </w:p>
    <w:p>
      <w:pPr>
        <w:pStyle w:val="ListBullet"/>
        <w:spacing w:after="40"/>
      </w:pPr>
      <w:r>
        <w:rPr>
          <w:b/>
          <w:sz w:val="18"/>
        </w:rPr>
        <w:t xml:space="preserve">[2025 Shift] Q#2 (MCQ): </w:t>
      </w:r>
      <w:r>
        <w:rPr>
          <w:sz w:val="18"/>
        </w:rPr>
        <w:t xml:space="preserve">"Identify the incorrect statements among the following: (a) All enthalpies of fusion are positive (b) The magnitude of enthalpy change does n..."  </w:t>
      </w:r>
      <w:r>
        <w:rPr>
          <w:b/>
          <w:color w:val="2B6CB0"/>
          <w:sz w:val="18"/>
        </w:rPr>
        <w:t>[Ans: N/A]</w:t>
      </w:r>
    </w:p>
    <w:p>
      <w:pPr>
        <w:spacing w:after="120"/>
      </w:pPr>
    </w:p>
    <w:p>
      <w:pPr>
        <w:pStyle w:val="Heading2"/>
      </w:pPr>
      <w:r>
        <w:rPr>
          <w:color w:val="2B6CB0"/>
          <w:sz w:val="24"/>
        </w:rPr>
        <w:t>3.2 Entropy &amp; Gibbs Free Energy Spontaneity (Moderate Yield — 6 PYQs)</w:t>
      </w:r>
    </w:p>
    <w:p>
      <w:r>
        <w:rPr>
          <w:b/>
          <w:sz w:val="20"/>
        </w:rPr>
        <w:t xml:space="preserve">Core Principle: </w:t>
      </w:r>
      <w:r>
        <w:rPr>
          <w:sz w:val="20"/>
        </w:rPr>
        <w:t>Second and third laws of thermodynamics, entropy changes in phase transitions, and Gibbs criteria for spontaneous change.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For an endothermic reaction (Δ H &gt; 0) with Δ S &gt; 0, the reaction is spontaneous ONLY at HIGH temperatures where T &gt; (Δ H / Δ 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At equilibrium: Δ G = 0 \implies T_(equilibrium) = (Δ H / Δ S).</w:t>
            </w:r>
          </w:p>
        </w:tc>
      </w:tr>
    </w:tbl>
    <w:p>
      <w:pPr>
        <w:spacing w:before="120" w:after="40"/>
      </w:pPr>
      <w:r>
        <w:rPr>
          <w:b/>
          <w:color w:val="1A365D"/>
          <w:sz w:val="19"/>
        </w:rPr>
        <w:t>Source PYQs testing this concept:</w:t>
      </w:r>
    </w:p>
    <w:p>
      <w:pPr>
        <w:pStyle w:val="ListBullet"/>
        <w:spacing w:after="40"/>
      </w:pPr>
      <w:r>
        <w:rPr>
          <w:b/>
          <w:sz w:val="18"/>
        </w:rPr>
        <w:t xml:space="preserve">[2026 Shift] Q#2 (MCQ): </w:t>
      </w:r>
      <w:r>
        <w:rPr>
          <w:sz w:val="18"/>
        </w:rPr>
        <w:t xml:space="preserve">"Which of the following is a correct statement for a thermodynamic system?..."  </w:t>
      </w:r>
      <w:r>
        <w:rPr>
          <w:b/>
          <w:color w:val="2B6CB0"/>
          <w:sz w:val="18"/>
        </w:rPr>
        <w:t>[Ans: N/A]</w:t>
      </w:r>
    </w:p>
    <w:p>
      <w:pPr>
        <w:pStyle w:val="ListBullet"/>
        <w:spacing w:after="40"/>
      </w:pPr>
      <w:r>
        <w:rPr>
          <w:b/>
          <w:sz w:val="18"/>
        </w:rPr>
        <w:t xml:space="preserve">[2026 Shift] Q#3 (MCQ): </w:t>
      </w:r>
      <w:r>
        <w:rPr>
          <w:sz w:val="18"/>
        </w:rPr>
        <w:t xml:space="preserve">"A: Entropy of a perfect crystalline solid at absolute zero approaches zero. B: For spontaneity of a reaction, TΔ S&gt;Δ H . Among t..."  </w:t>
      </w:r>
      <w:r>
        <w:rPr>
          <w:b/>
          <w:color w:val="2B6CB0"/>
          <w:sz w:val="18"/>
        </w:rPr>
        <w:t>[Ans: N/A]</w:t>
      </w:r>
    </w:p>
    <w:p>
      <w:pPr>
        <w:pStyle w:val="ListBullet"/>
        <w:spacing w:after="40"/>
      </w:pPr>
      <w:r>
        <w:rPr>
          <w:b/>
          <w:sz w:val="18"/>
        </w:rPr>
        <w:t xml:space="preserve">[2025 Shift] Q#4 (MCQ): </w:t>
      </w:r>
      <w:r>
        <w:rPr>
          <w:sz w:val="18"/>
        </w:rPr>
        <w:t xml:space="preserve">"Given below are two statements. Statement-I : Adiabatic work done is positive when work is done on the system and internal energy of the sys..."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A gas can be taken from A to B via two different paths ACB and ADB. When path ACB is used, 60 J of heat flows into the system and 30 J of work is done by the system. If path ADB is used, work done by the system is 10 J. The heat flow into the system in path ADB is</w:t>
      </w:r>
    </w:p>
    <w:p>
      <w:pPr>
        <w:pStyle w:val="ListBullet"/>
        <w:spacing w:after="20"/>
      </w:pPr>
      <w:r>
        <w:rPr>
          <w:sz w:val="19"/>
        </w:rPr>
        <w:t>(A) 80 J</w:t>
      </w:r>
    </w:p>
    <w:p>
      <w:pPr>
        <w:pStyle w:val="ListBullet"/>
        <w:spacing w:after="20"/>
      </w:pPr>
      <w:r>
        <w:rPr>
          <w:sz w:val="19"/>
        </w:rPr>
        <w:t>(B) 20 J</w:t>
      </w:r>
    </w:p>
    <w:p>
      <w:pPr>
        <w:pStyle w:val="ListBullet"/>
        <w:spacing w:after="20"/>
      </w:pPr>
      <w:r>
        <w:rPr>
          <w:sz w:val="19"/>
        </w:rPr>
        <w:t>(C) 100 J</w:t>
      </w:r>
    </w:p>
    <w:p>
      <w:pPr>
        <w:pStyle w:val="ListBullet"/>
        <w:spacing w:after="20"/>
      </w:pPr>
      <w:r>
        <w:rPr>
          <w:sz w:val="19"/>
        </w:rPr>
        <w:t>(D) 40 J</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By the first law of thermodynamics, Δ U=Q-W Here, Q is the heat supplied to the system, and W is the work done by the system. For path ACB: Heat added, Q_(ACB)=60 J Work done, W_(ACB)=30 J So, Δ U=60-30=30 J The change in internal energy depends only on the initial state A and final state B. It does not depend on the path followed. So, for path ADB also, Δ U=30 J For path ADB: Work done, W_(ADB)=10 J Using the first law again, Δ U=Q_(ADB)-W_(ADB) 30=Q_(ADB)-10 Q_(ADB)=30+10=40 J The heat flow into the system in path ADB is 40 J.</w:t>
            </w:r>
          </w:p>
        </w:tc>
      </w:tr>
    </w:tbl>
    <w:p>
      <w:pPr>
        <w:spacing w:after="120"/>
      </w:pPr>
    </w:p>
    <w:p>
      <w:pPr>
        <w:spacing w:before="160" w:after="40"/>
      </w:pPr>
      <w:r>
        <w:rPr>
          <w:b/>
          <w:color w:val="1A365D"/>
          <w:sz w:val="22"/>
        </w:rPr>
        <w:t>Benchmark Problem 2: KCET 2026 (Q#2)</w:t>
      </w:r>
    </w:p>
    <w:p>
      <w:pPr>
        <w:spacing w:after="80"/>
      </w:pPr>
      <w:r>
        <w:rPr>
          <w:sz w:val="20"/>
        </w:rPr>
        <w:t>Which of the following is a correct statement for a thermodynamic system?</w:t>
      </w:r>
    </w:p>
    <w:p>
      <w:pPr>
        <w:pStyle w:val="ListBullet"/>
        <w:spacing w:after="20"/>
      </w:pPr>
      <w:r>
        <w:rPr>
          <w:sz w:val="19"/>
        </w:rPr>
        <w:t>(A) The internal energy changes in all processes</w:t>
      </w:r>
    </w:p>
    <w:p>
      <w:pPr>
        <w:pStyle w:val="ListBullet"/>
        <w:spacing w:after="20"/>
      </w:pPr>
      <w:r>
        <w:rPr>
          <w:sz w:val="19"/>
        </w:rPr>
        <w:t>(B) Internal energy and entropy are state functions</w:t>
      </w:r>
    </w:p>
    <w:p>
      <w:pPr>
        <w:pStyle w:val="ListBullet"/>
        <w:spacing w:after="20"/>
      </w:pPr>
      <w:r>
        <w:rPr>
          <w:sz w:val="19"/>
        </w:rPr>
        <w:t>(C) Work is a state function</w:t>
      </w:r>
    </w:p>
    <w:p>
      <w:pPr>
        <w:pStyle w:val="ListBullet"/>
        <w:spacing w:after="20"/>
      </w:pPr>
      <w:r>
        <w:rPr>
          <w:sz w:val="19"/>
        </w:rPr>
        <w:t>(D) The work done in an adiabatic process is always zero</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correct statement is: Option B: Internal energy and entropy are state functions In thermodynamics, a state function is a quantity whose value depends only on the present state of the system, not on the path followed to reach that state. Internal energy U depends only on the state of the system, such as temperature, pressure, and volume. So it is a state function. Entropy S also depends only on the state of the system. So entropy is also a state function. So, internal energy and entropy are state functions . Now, the other options are not correct: Option A says internal energy changes in all processes. This is not always true. For example, in an isothermal process for an ideal gas, temperature remains constant, so internal energy also remains constant. Thus, Δ U=0 Option C says work is a state function. This is wrong. Work depends on the path followed during the process, so it is a path function , not a state function. Option D says work done in an adiabatic process is always zero. This is also wrong. In an adiabatic process, heat exchanged is zero: q=0 But work may be done. From the first law of thermodynamics, Δ U=q+w For an adiabatic process, Δ U=w So work is not necessarily zero. Hence, the correct answer is: Option B</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