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BIOMOLECULES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198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Carbohydrates (Glucose, Fructose &amp; Glycosidic Linkage)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Carbohydrates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Amino Acids, Peptide Bonds &amp; Nucleic Acids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78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Proteins &amp; DNA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Carbohydrates (Glucose, Fructose &amp; Glycosidic Linkage)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\text{Sucrose (non-reducing)} \xrightarrow{\text{hydrolysis}} \text{D-(+)-glucose} + \text{D-(-)-fructose} \quad \text{(Invert sugar, levorotatory)}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Amino Acids, Peptide Bonds &amp; Nucleic Acids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\text{Peptide linkage: } -\text{CO-NH}-, \quad \text{Zwitterion: } \text{H}_3\text{N}^+-\text{CHR}-\text{COO}^-, \quad \text{DNA: } \text{A}=\text{T}, \; \text{G}\equiv\text{C}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Carbohydrates (Glucose, Fructose &amp; Glycosidic Linkage) (Very High Yield — 121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Structure of D-glucose and D-fructose, cyclic hemiacetals, anomeric carbons (α/β), reducing vs non-reducing sugars, and invert sugar.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Sucrose is a NON-REDUCING sugar because both reducing groups (hemiacetal -OH of glucose and hemiketal -OH of fructose) are tied in glycosidic linkage.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Hydrolysis of dextrorotatory sucrose produces a levorotatory mixture because fructose has a larger specific rotation (-92.4°) than glucose (+52.5°).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incorrect statement from the following with respect to carbohydrates is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"Given below are two statements : Statement I : and are two anomers of D-(+)-glucode. Statement II : The open chain forms 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"Given below are two statements : Statement I : Sucrose is dextrorotatory. However, sucrose upon hydrolysis gives a solution having mixture 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Amino Acids, Peptide Bonds &amp; Nucleic Acids (Very High Yield — 78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Essential amino acids, zwitterionic dipolar character, protein denaturation, double-helix structure of DNA, and hydrogen-bonded base pairs.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Denaturation destroys secondary, tertiary, and quaternary protein structures, but leaves the primary sequence (peptide bonds) INTACT.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All naturally occurring α-amino acids are optically active EXCEPT Glycine (H_2N-CH_2-COOH), which is achiral.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"Match the List-I with List-II List-I Name of amino acid List-II One letter symbol/type A. Arginine I. D/Non-essential B. Aspartic acid II. R..."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"In the given pentapeptide, find out an essential amino acid (Y) and the sequence present in the pentapeptide : $\text{Choose the correct 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"Identify the correct pair having amino acid (A) and the hormone (B) that is iodinated derivative of the amino acid (A). (T and Y represent 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4th April Morning Shift (Q#1)</w:t>
      </w:r>
    </w:p>
    <w:p>
      <w:pPr>
        <w:spacing w:after="80"/>
      </w:pPr>
      <w:r>
        <w:rPr>
          <w:sz w:val="20"/>
        </w:rPr>
        <w:t>Match the List-I with List-II List-I Name of amino acid List-II One letter symbol/type A. Arginine I. D/Non-essential B. Aspartic acid II. R/Essential C. Lysine III. E/Non-essential D. Glutamic acid IV. K/Essential Choose the correct answer from the options given below :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-II, B-I, C-IV, D-III</w:t>
      </w:r>
    </w:p>
    <w:p>
      <w:pPr>
        <w:pStyle w:val="ListBullet"/>
        <w:spacing w:after="20"/>
      </w:pPr>
      <w:r>
        <w:rPr>
          <w:sz w:val="19"/>
        </w:rPr>
        <w:t>(B) -IV, B-III, C-II, D-I</w:t>
      </w:r>
    </w:p>
    <w:p>
      <w:pPr>
        <w:pStyle w:val="ListBullet"/>
        <w:spacing w:after="20"/>
      </w:pPr>
      <w:r>
        <w:rPr>
          <w:sz w:val="19"/>
        </w:rPr>
        <w:t>(C) -III, B-IV, C-I, D-II</w:t>
      </w:r>
    </w:p>
    <w:p>
      <w:pPr>
        <w:pStyle w:val="ListBullet"/>
        <w:spacing w:after="20"/>
      </w:pPr>
      <w:r>
        <w:rPr>
          <w:sz w:val="19"/>
        </w:rPr>
        <w:t>(D) -II, B-IV, C-I, D-III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Match each amino acid with its correct one-letter symbol and whether it is essential or non-essential: Arginine → one-letter symbol is R In standard school-level classification here, it is matched as Essential So, A → II Aspartic acid → one-letter symbol is D It is Non-essential So, B → I Lysine → one-letter symbol is K It is Essential So, C → IV Glutamic acid → one-letter symbol is E It is Non-essential So, D → III Thus the correct matching is: A-II,B-I,C-IV,D-III So, the correct option is Option A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6th April Morning Shift (Q#2)</w:t>
      </w:r>
    </w:p>
    <w:p>
      <w:pPr>
        <w:spacing w:after="80"/>
      </w:pPr>
      <w:r>
        <w:rPr>
          <w:sz w:val="20"/>
        </w:rPr>
        <w:t>Match the List-I with List-II List-I Deficiency Disease List-I Vitamin A. Scurvy I. Pyridoxine B. Convulsions II. Vitamin A C. Cheilosis III. Ascorbic Acid D. Xerophthalmia IV. Riboflavin Choose the correct answer from the options given below :</w:t>
      </w:r>
    </w:p>
    <w:p>
      <w:pPr>
        <w:pStyle w:val="ListBullet"/>
        <w:spacing w:after="20"/>
      </w:pPr>
      <w:r>
        <w:rPr>
          <w:sz w:val="19"/>
        </w:rPr>
        <w:t>(A) -I, B-III, C-II, D-IV</w:t>
      </w:r>
    </w:p>
    <w:p>
      <w:pPr>
        <w:pStyle w:val="ListBullet"/>
        <w:spacing w:after="20"/>
      </w:pPr>
      <w:r>
        <w:rPr>
          <w:sz w:val="19"/>
        </w:rPr>
        <w:t>(B) -I, B-III, C-IV, D-II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-III, B-I, C-IV, D-II</w:t>
      </w:r>
    </w:p>
    <w:p>
      <w:pPr>
        <w:pStyle w:val="ListBullet"/>
        <w:spacing w:after="20"/>
      </w:pPr>
      <w:r>
        <w:rPr>
          <w:sz w:val="19"/>
        </w:rPr>
        <w:t>(D) -III, B-I, C-II, D-IV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Let us recall the vitamin deficiencies and the corresponding diseases: Scurvy – caused due to deficiency of Vitamin C (Ascorbic acid) . → So, A → III Convulsions – occur due to deficiency of Vitamin B _(6) ( Pyridoxine ). → So, B → I Cheilosis – characterized by cracks at the corners of the mouth; caused by deficiency of Vitamin B _(2) ( Riboflavin ). → So, C → IV Xerophthalmia – dryness of the cornea and conjunctiva; caused by deficiency of Vitamin A . → So, D → II Hence, the correct matching is: A-III,B-I,C-IV,D-II Therefore, the correct answer is Option C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