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CHEMISTRY IN EVERYDAY LIFE OUT OF SYLLABUS</w:t>
      </w:r>
    </w:p>
    <w:p>
      <w:pPr>
        <w:spacing w:after="280"/>
      </w:pPr>
      <w:r>
        <w:rPr>
          <w:rFonts w:ascii="Calibri" w:hAnsi="Calibri"/>
          <w:color w:val="718096"/>
          <w:sz w:val="22"/>
        </w:rPr>
        <w:t>Subject: Chemistry  |  Target: JEE Main  |  PYQs Analyzed: 77</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Chemistry In Everyday Life — Standard Calculations &amp; Problem Archetypes</w:t>
            </w:r>
          </w:p>
        </w:tc>
        <w:tc>
          <w:tcPr>
            <w:tcW w:type="dxa" w:w="1728"/>
            <w:shd w:fill="F7FAFC"/>
            <w:tcMar>
              <w:top w:w="80" w:type="dxa"/>
              <w:bottom w:w="80" w:type="dxa"/>
              <w:left w:w="150" w:type="dxa"/>
              <w:right w:w="150" w:type="dxa"/>
            </w:tcMar>
          </w:tcPr>
          <w:p>
            <w:r>
              <w:rPr>
                <w:sz w:val="19"/>
              </w:rPr>
              <w:t>35 PYQs</w:t>
            </w:r>
          </w:p>
        </w:tc>
        <w:tc>
          <w:tcPr>
            <w:tcW w:type="dxa" w:w="1872"/>
            <w:shd w:fill="F7FAFC"/>
            <w:tcMar>
              <w:top w:w="80" w:type="dxa"/>
              <w:bottom w:w="80" w:type="dxa"/>
              <w:left w:w="150" w:type="dxa"/>
              <w:right w:w="150" w:type="dxa"/>
            </w:tcMar>
          </w:tcPr>
          <w:p>
            <w:r>
              <w:rPr>
                <w:color w:val="718096"/>
                <w:sz w:val="19"/>
              </w:rPr>
              <w:t>Quantitative Analysis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Chemistry In Everyday Life — Applied Cases, Reactions &amp; Traps</w:t>
            </w:r>
          </w:p>
        </w:tc>
        <w:tc>
          <w:tcPr>
            <w:tcW w:type="dxa" w:w="1728"/>
            <w:shd w:fill="FFFFFF"/>
            <w:tcMar>
              <w:top w:w="80" w:type="dxa"/>
              <w:bottom w:w="80" w:type="dxa"/>
              <w:left w:w="150" w:type="dxa"/>
              <w:right w:w="150" w:type="dxa"/>
            </w:tcMar>
          </w:tcPr>
          <w:p>
            <w:r>
              <w:rPr>
                <w:sz w:val="19"/>
              </w:rPr>
              <w:t>30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Chemistry In Everyday Life — Core Principles &amp; Governing Laws</w:t>
            </w:r>
          </w:p>
        </w:tc>
        <w:tc>
          <w:tcPr>
            <w:tcW w:type="dxa" w:w="1728"/>
            <w:shd w:fill="F7FAFC"/>
            <w:tcMar>
              <w:top w:w="80" w:type="dxa"/>
              <w:bottom w:w="80" w:type="dxa"/>
              <w:left w:w="150" w:type="dxa"/>
              <w:right w:w="150" w:type="dxa"/>
            </w:tcMar>
          </w:tcPr>
          <w:p>
            <w:r>
              <w:rPr>
                <w:sz w:val="19"/>
              </w:rPr>
              <w:t>15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Chemistry In Everyday Life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C_{14}H_{25}O_{4}N_{3}S-\text{Alitame}</w:t>
            </w:r>
          </w:p>
        </w:tc>
      </w:tr>
      <w:tr>
        <w:tc>
          <w:tcPr>
            <w:tcW w:type="dxa" w:w="3600"/>
            <w:shd w:fill="FFFFFF"/>
            <w:tcMar>
              <w:top w:w="100" w:type="dxa"/>
              <w:bottom w:w="100" w:type="dxa"/>
              <w:left w:w="150" w:type="dxa"/>
              <w:right w:w="150" w:type="dxa"/>
            </w:tcMar>
          </w:tcPr>
          <w:p>
            <w:r>
              <w:rPr>
                <w:b/>
                <w:color w:val="1A365D"/>
                <w:sz w:val="19"/>
              </w:rPr>
              <w:t>Chemistry In Everyday Life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C_{17}H_{35}COO^{-}Na^{+}+Na_{2}CO_{3}, \quad CH_{3}-(CH_{2})_{16}-COO^{-}Na^{+}, \quad CH_{3}(CH_{2})_{16}COO(CH_{2}CH_{2}O)_{n}CH_{2}CH_{2}OH</w:t>
            </w:r>
          </w:p>
        </w:tc>
      </w:tr>
      <w:tr>
        <w:tc>
          <w:tcPr>
            <w:tcW w:type="dxa" w:w="3600"/>
            <w:shd w:fill="F7FAFC"/>
            <w:tcMar>
              <w:top w:w="100" w:type="dxa"/>
              <w:bottom w:w="100" w:type="dxa"/>
              <w:left w:w="150" w:type="dxa"/>
              <w:right w:w="150" w:type="dxa"/>
            </w:tcMar>
          </w:tcPr>
          <w:p>
            <w:r>
              <w:rPr>
                <w:b/>
                <w:color w:val="1A365D"/>
                <w:sz w:val="19"/>
              </w:rPr>
              <w:t>Chemistry In Everyday Life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(C_{11}H_{23}CH_{2}OSO_{3}^{-}Na^{+}), \quad (C_{17}H_{35}COO^{-}Na^{+})</w:t>
            </w:r>
          </w:p>
        </w:tc>
      </w:tr>
    </w:tbl>
    <w:p>
      <w:pPr>
        <w:spacing w:after="280"/>
      </w:pPr>
    </w:p>
    <w:p>
      <w:pPr>
        <w:pStyle w:val="Heading1"/>
      </w:pPr>
      <w:r>
        <w:rPr>
          <w:color w:val="1A365D"/>
          <w:sz w:val="28"/>
        </w:rPr>
        <w:t>3. Concept Deep-Dive &amp; Source PYQ Evidence</w:t>
      </w:r>
    </w:p>
    <w:p>
      <w:pPr>
        <w:pStyle w:val="Heading2"/>
      </w:pPr>
      <w:r>
        <w:rPr>
          <w:color w:val="2B6CB0"/>
          <w:sz w:val="24"/>
        </w:rPr>
        <w:t>3.1 Chemistry In Everyday Life — Standard Calculations &amp; Problem Archetypes (Very High Yield — 35 PYQs)</w:t>
      </w:r>
    </w:p>
    <w:p>
      <w:r>
        <w:rPr>
          <w:b/>
          <w:sz w:val="20"/>
        </w:rPr>
        <w:t xml:space="preserve">Core Principle: </w:t>
      </w:r>
      <w:r>
        <w:rPr>
          <w:sz w:val="20"/>
        </w:rPr>
        <w:t>Quantitative numerical problem-solving techniques and standard question patterns frequently seen in Chemistry In Everyday Life.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[2024 Morning Shift] Q#1 (MCQ): </w:t>
      </w:r>
      <w:r>
        <w:rPr>
          <w:sz w:val="18"/>
        </w:rPr>
        <w:t xml:space="preserve">"Match List I with List II LIST I (Compound) LIST II (Uses) A. Idoform I. Fire extinguisher B. Carbon tetrachloride II. Insecticide C. CFC II..."  </w:t>
      </w:r>
      <w:r>
        <w:rPr>
          <w:b/>
          <w:color w:val="2B6CB0"/>
          <w:sz w:val="18"/>
        </w:rPr>
        <w:t>[Ans: B]</w:t>
      </w:r>
    </w:p>
    <w:p>
      <w:pPr>
        <w:pStyle w:val="ListBullet"/>
        <w:spacing w:after="40"/>
      </w:pPr>
      <w:r>
        <w:rPr>
          <w:b/>
          <w:sz w:val="18"/>
        </w:rPr>
        <w:t xml:space="preserve">[2023 Morning Shift] Q#1 (MCQ): </w:t>
      </w:r>
      <w:r>
        <w:rPr>
          <w:sz w:val="18"/>
        </w:rPr>
        <w:t xml:space="preserve">"Match List I with List II: LIST I LIST II A. Saccharin I. High potency sweetener B. Aspartame II. First artificial sweetening agent C. Alita..."  </w:t>
      </w:r>
      <w:r>
        <w:rPr>
          <w:b/>
          <w:color w:val="2B6CB0"/>
          <w:sz w:val="18"/>
        </w:rPr>
        <w:t>[Ans: N/A]</w:t>
      </w:r>
    </w:p>
    <w:p>
      <w:pPr>
        <w:pStyle w:val="ListBullet"/>
        <w:spacing w:after="40"/>
      </w:pPr>
      <w:r>
        <w:rPr>
          <w:b/>
          <w:sz w:val="18"/>
        </w:rPr>
        <w:t xml:space="preserve">[2023 Morning Shift] Q#1 (MCQ): </w:t>
      </w:r>
      <w:r>
        <w:rPr>
          <w:sz w:val="18"/>
        </w:rPr>
        <w:t xml:space="preserve">"Match List I with List II List I List II A. Tranquilizers I. Anti blood clotting B. Aspirin II. Salvarsan C. Antibiotic III. antidepressant ..."  </w:t>
      </w:r>
      <w:r>
        <w:rPr>
          <w:b/>
          <w:color w:val="2B6CB0"/>
          <w:sz w:val="18"/>
        </w:rPr>
        <w:t>[Ans: N/A]</w:t>
      </w:r>
    </w:p>
    <w:p>
      <w:pPr>
        <w:spacing w:after="120"/>
      </w:pPr>
    </w:p>
    <w:p>
      <w:pPr>
        <w:pStyle w:val="Heading2"/>
      </w:pPr>
      <w:r>
        <w:rPr>
          <w:color w:val="2B6CB0"/>
          <w:sz w:val="24"/>
        </w:rPr>
        <w:t>3.2 Chemistry In Everyday Life — Applied Cases, Reactions &amp; Traps (Very High Yield — 30 PYQs)</w:t>
      </w:r>
    </w:p>
    <w:p>
      <w:r>
        <w:rPr>
          <w:b/>
          <w:sz w:val="20"/>
        </w:rPr>
        <w:t xml:space="preserve">Core Principle: </w:t>
      </w:r>
      <w:r>
        <w:rPr>
          <w:sz w:val="20"/>
        </w:rPr>
        <w:t>Special cases, experimental observations, and conceptual traps designed to test deep understanding of Chemistry In Everyday Life.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[2024 Morning Shift] Q#1 (MCQ): </w:t>
      </w:r>
      <w:r>
        <w:rPr>
          <w:sz w:val="18"/>
        </w:rPr>
        <w:t xml:space="preserve">"Match List I with List II LIST I (Compound) LIST II (Uses) A. Idoform I. Fire extinguisher B. Carbon tetrachloride II. Insecticide C. CFC II..."  </w:t>
      </w:r>
      <w:r>
        <w:rPr>
          <w:b/>
          <w:color w:val="2B6CB0"/>
          <w:sz w:val="18"/>
        </w:rPr>
        <w:t>[Ans: B]</w:t>
      </w:r>
    </w:p>
    <w:p>
      <w:pPr>
        <w:pStyle w:val="ListBullet"/>
        <w:spacing w:after="40"/>
      </w:pPr>
      <w:r>
        <w:rPr>
          <w:b/>
          <w:sz w:val="18"/>
        </w:rPr>
        <w:t xml:space="preserve">[2024 Evening Shift] Q#2 (MCQ): </w:t>
      </w:r>
      <w:r>
        <w:rPr>
          <w:sz w:val="18"/>
        </w:rPr>
        <w:t xml:space="preserve">"Match List - I with List - II. List I (Compound) List II (Use) (A) Carbon tetrachloride (I) Paint remover (B) Methylene chloride (II) Refrig..."  </w:t>
      </w:r>
      <w:r>
        <w:rPr>
          <w:b/>
          <w:color w:val="2B6CB0"/>
          <w:sz w:val="18"/>
        </w:rPr>
        <w:t>[Ans: N/A]</w:t>
      </w:r>
    </w:p>
    <w:p>
      <w:pPr>
        <w:pStyle w:val="ListBullet"/>
        <w:spacing w:after="40"/>
      </w:pPr>
      <w:r>
        <w:rPr>
          <w:b/>
          <w:sz w:val="18"/>
        </w:rPr>
        <w:t xml:space="preserve">[2023 Morning Shift] Q#1 (MCQ): </w:t>
      </w:r>
      <w:r>
        <w:rPr>
          <w:sz w:val="18"/>
        </w:rPr>
        <w:t xml:space="preserve">"Amongst the following compounds, which one is an antacid?..."  </w:t>
      </w:r>
      <w:r>
        <w:rPr>
          <w:b/>
          <w:color w:val="2B6CB0"/>
          <w:sz w:val="18"/>
        </w:rPr>
        <w:t>[Ans: N/A]</w:t>
      </w:r>
    </w:p>
    <w:p>
      <w:pPr>
        <w:spacing w:after="120"/>
      </w:pPr>
    </w:p>
    <w:p>
      <w:pPr>
        <w:pStyle w:val="Heading2"/>
      </w:pPr>
      <w:r>
        <w:rPr>
          <w:color w:val="2B6CB0"/>
          <w:sz w:val="24"/>
        </w:rPr>
        <w:t>3.3 Chemistry In Everyday Life — Core Principles &amp; Governing Laws (Very High Yield — 15 PYQs)</w:t>
      </w:r>
    </w:p>
    <w:p>
      <w:r>
        <w:rPr>
          <w:b/>
          <w:sz w:val="20"/>
        </w:rPr>
        <w:t xml:space="preserve">Core Principle: </w:t>
      </w:r>
      <w:r>
        <w:rPr>
          <w:sz w:val="20"/>
        </w:rPr>
        <w:t>Fundamental definitions, core postulates, and governing physical/chemical relations in Chemistry In Everyday Life.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Chemistry In Everyday Life.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Chemistry In Everyday Life PYQs.</w:t>
            </w:r>
          </w:p>
        </w:tc>
      </w:tr>
    </w:tbl>
    <w:p>
      <w:pPr>
        <w:spacing w:before="120" w:after="40"/>
      </w:pPr>
      <w:r>
        <w:rPr>
          <w:b/>
          <w:color w:val="1A365D"/>
          <w:sz w:val="19"/>
        </w:rPr>
        <w:t>Source PYQs testing this concept:</w:t>
      </w:r>
    </w:p>
    <w:p>
      <w:pPr>
        <w:pStyle w:val="ListBullet"/>
        <w:spacing w:after="40"/>
      </w:pPr>
      <w:r>
        <w:rPr>
          <w:b/>
          <w:sz w:val="18"/>
        </w:rPr>
        <w:t xml:space="preserve">[2024 Morning Shift] Q#1 (MCQ): </w:t>
      </w:r>
      <w:r>
        <w:rPr>
          <w:sz w:val="18"/>
        </w:rPr>
        <w:t xml:space="preserve">"Match List I with List II LIST I (Compound) LIST II (Uses) A. Idoform I. Fire extinguisher B. Carbon tetrachloride II. Insecticide C. CFC II..."  </w:t>
      </w:r>
      <w:r>
        <w:rPr>
          <w:b/>
          <w:color w:val="2B6CB0"/>
          <w:sz w:val="18"/>
        </w:rPr>
        <w:t>[Ans: B]</w:t>
      </w:r>
    </w:p>
    <w:p>
      <w:pPr>
        <w:pStyle w:val="ListBullet"/>
        <w:spacing w:after="40"/>
      </w:pPr>
      <w:r>
        <w:rPr>
          <w:b/>
          <w:sz w:val="18"/>
        </w:rPr>
        <w:t xml:space="preserve">[2023 Morning Shift] Q#3 (MCQ): </w:t>
      </w:r>
      <w:r>
        <w:rPr>
          <w:sz w:val="18"/>
        </w:rPr>
        <w:t xml:space="preserve">"Which of the following artificial sweeteners has the highest sweetness value in comparison to cane sugar ?..."  </w:t>
      </w:r>
      <w:r>
        <w:rPr>
          <w:b/>
          <w:color w:val="2B6CB0"/>
          <w:sz w:val="18"/>
        </w:rPr>
        <w:t>[Ans: N/A]</w:t>
      </w:r>
    </w:p>
    <w:p>
      <w:pPr>
        <w:pStyle w:val="ListBullet"/>
        <w:spacing w:after="40"/>
      </w:pPr>
      <w:r>
        <w:rPr>
          <w:b/>
          <w:sz w:val="18"/>
        </w:rPr>
        <w:t xml:space="preserve">[2023 Morning Shift] Q#3 (MCQ): </w:t>
      </w:r>
      <w:r>
        <w:rPr>
          <w:sz w:val="18"/>
        </w:rPr>
        <w:t xml:space="preserve">"Match List I with List II. List I List II Antimicrobials Names (A) Narrow Spectrum Antibiotic (I) Furacin (B) Antiseptic (II) Sulphur dioxid..."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2024 (Online) 6th April Morning Shift (Q#1)</w:t>
      </w:r>
    </w:p>
    <w:p>
      <w:pPr>
        <w:spacing w:after="80"/>
      </w:pPr>
      <w:r>
        <w:rPr>
          <w:sz w:val="20"/>
        </w:rPr>
        <w:t>Match List I with List II LIST I (Compound) LIST II (Uses) A. Idoform I. Fire extinguisher B. Carbon tetrachloride II. Insecticide C. CFC III. Antiseptic D. DDT IV. Refrigerants Choose the correct answer from the options given below:</w:t>
      </w:r>
    </w:p>
    <w:p>
      <w:pPr>
        <w:pStyle w:val="ListBullet"/>
        <w:spacing w:after="20"/>
      </w:pPr>
      <w:r>
        <w:rPr>
          <w:sz w:val="19"/>
        </w:rPr>
        <w:t>(A) -II, B-IV, C-I, D-III</w:t>
      </w:r>
    </w:p>
    <w:p>
      <w:pPr>
        <w:pStyle w:val="ListBullet"/>
        <w:spacing w:after="20"/>
      </w:pPr>
      <w:r>
        <w:rPr>
          <w:b/>
          <w:color w:val="276749"/>
          <w:sz w:val="19"/>
        </w:rPr>
        <w:t>(B) -III, B-I, C-IV, D-II</w:t>
      </w:r>
    </w:p>
    <w:p>
      <w:pPr>
        <w:pStyle w:val="ListBullet"/>
        <w:spacing w:after="20"/>
      </w:pPr>
      <w:r>
        <w:rPr>
          <w:sz w:val="19"/>
        </w:rPr>
        <w:t>(C) -III, B-II, C-IV, D-I</w:t>
      </w:r>
    </w:p>
    <w:p>
      <w:pPr>
        <w:pStyle w:val="ListBullet"/>
        <w:spacing w:after="20"/>
      </w:pPr>
      <w:r>
        <w:rPr>
          <w:sz w:val="19"/>
        </w:rPr>
        <w:t>(D) -I, B-II, C-III, D-IV</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The matching for each compound with its respective use is based on their known applications: Iodoform is a compound known for its application as an antiseptic . It has been used historically in medical applications for the treatment of wounds due to its antimicrobial properties. Hence, Iodoform matches with III. Antiseptic . Carbon Tetrachloride was widely used as a fire extinguishing agent due to its property of being a non-flammable liquid that can suffocate fires. However, its use has been significantly reduced in most countries because of its adverse health and environmental impacts. Carbon Tetrachloride matches with I. Fire extinguisher . CFCs (Chlorofluorocarbons) have been used as refrigerants in air conditioning and refrigeration systems. Their capacity to absorb heat makes them suitable for this purpose. Unfortunately, their harmful effects on the ozone layer have led to their phase-out under global agreements like the Montreal Protocol. Therefore, CFC matches with IV. Refrigerants . DDT (Dichlorodiphenyltrichloroethane) is known for its use as an insecticide . It was widely used to control mosquito populations and other agricultural pests. However, due to environmental and health concerns, its use has been banned or severely restricted in many countries. DDT matches with II. Insecticide . Thus, the correct option is Option B : A-III, B-I, C-IV, D-II.</w:t>
            </w:r>
          </w:p>
        </w:tc>
      </w:tr>
    </w:tbl>
    <w:p>
      <w:pPr>
        <w:spacing w:after="120"/>
      </w:pPr>
    </w:p>
    <w:p>
      <w:pPr>
        <w:spacing w:before="160" w:after="40"/>
      </w:pPr>
      <w:r>
        <w:rPr>
          <w:b/>
          <w:color w:val="1A365D"/>
          <w:sz w:val="22"/>
        </w:rPr>
        <w:t>Benchmark Problem 2: JEE Main 2024 (Online) 1st February Evening Shift (Q#2)</w:t>
      </w:r>
    </w:p>
    <w:p>
      <w:pPr>
        <w:spacing w:after="80"/>
      </w:pPr>
      <w:r>
        <w:rPr>
          <w:sz w:val="20"/>
        </w:rPr>
        <w:t>Match List - I with List - II. List I (Compound) List II (Use) (A) Carbon tetrachloride (I) Paint remover (B) Methylene chloride (II) Refrigerators and air conditioners (C) DDT (III) Fire extinguisher (D) Freons (IV) Non Biodegradable insecticide Choose the correct answer from the options given below :</w:t>
      </w:r>
    </w:p>
    <w:p>
      <w:pPr>
        <w:pStyle w:val="ListBullet"/>
        <w:spacing w:after="20"/>
      </w:pPr>
      <w:r>
        <w:rPr>
          <w:sz w:val="19"/>
        </w:rPr>
        <w:t>(A) (A)-(II), (B)-(III), (C)-(I), (D)-(IV)</w:t>
      </w:r>
    </w:p>
    <w:p>
      <w:pPr>
        <w:pStyle w:val="ListBullet"/>
        <w:spacing w:after="20"/>
      </w:pPr>
      <w:r>
        <w:rPr>
          <w:sz w:val="19"/>
        </w:rPr>
        <w:t>(B) (A)-(III), (B)-(I), (C)-(IV), (D)-(II)</w:t>
      </w:r>
    </w:p>
    <w:p>
      <w:pPr>
        <w:pStyle w:val="ListBullet"/>
        <w:spacing w:after="20"/>
      </w:pPr>
      <w:r>
        <w:rPr>
          <w:sz w:val="19"/>
        </w:rPr>
        <w:t>(C) (A)-(I), (B)-(II), (C)-(III), (D)-(IV)</w:t>
      </w:r>
    </w:p>
    <w:p>
      <w:pPr>
        <w:pStyle w:val="ListBullet"/>
        <w:spacing w:after="20"/>
      </w:pPr>
      <w:r>
        <w:rPr>
          <w:sz w:val="19"/>
        </w:rPr>
        <w:t>(D) (A)-(IV), (B)-(III), (C)-(II), (D)-(I)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Each of the compounds listed in List I has distinct uses. Let's match them correctly with the uses mentioned in List II: Carbon tetrachloride (A) was historically used as a cleaning agent, among other things, but due to its toxicity and role in ozone depletion, it is no longer widely used for this purpose; hence it does not match with any of the uses. However, it was previously used in fire extinguishers, so one might think of it in association with (III). Methylene chloride (B) , also known as dichloromethane, is commonly used as a solvent and paint remover, so it matches with (I). DDT (C) is a well-known, though now largely banned, insecticide due to its persistence and bioaccumulation, making it not biodegradable. It matches with (IV). Freons (D) is a trade name for a group of halogenated compounds used primarily as refrigerants, so it matches with (II). Considering these associations, we can match the compounds with their correct uses: (A) Carbon tetrachloride - (III) Fire extinguisher (B) Methylene chloride - (I) Paint remover (C) DDT - (IV) Non-biodegradable insecticide (D) Freons - (II) Refrigerators and air conditioners So, the correct match according to the given options will be: Option B: (A)-(III), (B)-(I), (C)-(IV), (D)-(II)</w:t>
            </w:r>
          </w:p>
        </w:tc>
      </w:tr>
    </w:tbl>
    <w:p>
      <w:pPr>
        <w:spacing w:after="120"/>
      </w:pPr>
    </w:p>
    <w:p>
      <w:pPr>
        <w:spacing w:before="160" w:after="40"/>
      </w:pPr>
      <w:r>
        <w:rPr>
          <w:b/>
          <w:color w:val="1A365D"/>
          <w:sz w:val="22"/>
        </w:rPr>
        <w:t>Benchmark Problem 3: JEE Main 2023 (Online) 8th April Morning Shift (Q#1)</w:t>
      </w:r>
    </w:p>
    <w:p>
      <w:pPr>
        <w:spacing w:after="80"/>
      </w:pPr>
      <w:r>
        <w:rPr>
          <w:sz w:val="20"/>
        </w:rPr>
        <w:t>Match List I with List II: LIST I LIST II A. Saccharin I. High potency sweetener B. Aspartame II. First artificial sweetening agent C. Alitame III. Stable at cooking temperature D. Sucralose IV. Unstable at cooking temperature Choose the correct answer from the options given below:</w:t>
      </w:r>
    </w:p>
    <w:p>
      <w:pPr>
        <w:pStyle w:val="ListBullet"/>
        <w:spacing w:after="20"/>
      </w:pPr>
      <w:r>
        <w:rPr>
          <w:sz w:val="19"/>
        </w:rPr>
        <w:t>(A) -II, B-III, C-IV, D-I</w:t>
      </w:r>
    </w:p>
    <w:p>
      <w:pPr>
        <w:pStyle w:val="ListBullet"/>
        <w:spacing w:after="20"/>
      </w:pPr>
      <w:r>
        <w:rPr>
          <w:sz w:val="19"/>
        </w:rPr>
        <w:t>(B) -II, B-IV, C-I, D-III</w:t>
      </w:r>
    </w:p>
    <w:p>
      <w:pPr>
        <w:pStyle w:val="ListBullet"/>
        <w:spacing w:after="20"/>
      </w:pPr>
      <w:r>
        <w:rPr>
          <w:sz w:val="19"/>
        </w:rPr>
        <w:t>(C) -II, B-IV, C-III, D-I</w:t>
      </w:r>
    </w:p>
    <w:p>
      <w:pPr>
        <w:pStyle w:val="ListBullet"/>
        <w:spacing w:after="20"/>
      </w:pPr>
      <w:r>
        <w:rPr>
          <w:sz w:val="19"/>
        </w:rPr>
        <w:t>(D) -IV, B-III, C-I, D-II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 Saccharin is first popular artificial sweetening agent. It is 550 times as sweet as cane sugar. It is used as intake by diabetic person. B. Aspartame is 100 times as sweet as cane sugar. It is used in cold foods and soft drinks because it is unstable at cooking temperature. C. Alitame is 2000 times as sweet compared to cane sugar. It has excellent stability at high temperature. So, can be used in cooking and baking. D. Sucralose is 600 times as sweet as cane sugar. It is heat stable and finds its use in baked goods.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