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A365D"/>
          <w:sz w:val="44"/>
        </w:rPr>
        <w:t>JEE MAIN REVISION MASTER: CURRENT ELECTRICITY SYLLABUS REDUCED</w:t>
      </w:r>
    </w:p>
    <w:p>
      <w:pPr>
        <w:spacing w:after="280"/>
      </w:pPr>
      <w:r>
        <w:rPr>
          <w:rFonts w:ascii="Calibri" w:hAnsi="Calibri"/>
          <w:color w:val="718096"/>
          <w:sz w:val="22"/>
        </w:rPr>
        <w:t>Subject: Physics  |  Target: JEE Main  |  PYQs Analyzed: 52</w:t>
      </w:r>
    </w:p>
    <w:p>
      <w:pPr>
        <w:pStyle w:val="Heading1"/>
      </w:pPr>
      <w:r>
        <w:rPr>
          <w:color w:val="1A365D"/>
          <w:sz w:val="28"/>
        </w:rPr>
        <w:t>1. High-Yield Concept Priority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A365D"/>
            <w:tcMar>
              <w:top w:w="120" w:type="dxa"/>
              <w:bottom w:w="120" w:type="dxa"/>
              <w:left w:w="150" w:type="dxa"/>
              <w:right w:w="150" w:type="dxa"/>
            </w:tcMar>
          </w:tcPr>
          <w:p>
            <w:r>
              <w:rPr>
                <w:rFonts w:ascii="Calibri" w:hAnsi="Calibri"/>
                <w:b/>
                <w:color w:val="FFFFFF"/>
                <w:sz w:val="20"/>
              </w:rPr>
              <w:t>Priority Tier</w:t>
            </w:r>
          </w:p>
        </w:tc>
        <w:tc>
          <w:tcPr>
            <w:tcW w:type="dxa" w:w="4320"/>
            <w:shd w:fill="1A365D"/>
            <w:tcMar>
              <w:top w:w="120" w:type="dxa"/>
              <w:bottom w:w="120" w:type="dxa"/>
              <w:left w:w="150" w:type="dxa"/>
              <w:right w:w="150" w:type="dxa"/>
            </w:tcMar>
          </w:tcPr>
          <w:p>
            <w:r>
              <w:rPr>
                <w:rFonts w:ascii="Calibri" w:hAnsi="Calibri"/>
                <w:b/>
                <w:color w:val="FFFFFF"/>
                <w:sz w:val="20"/>
              </w:rPr>
              <w:t>Concept Name</w:t>
            </w:r>
          </w:p>
        </w:tc>
        <w:tc>
          <w:tcPr>
            <w:tcW w:type="dxa" w:w="1728"/>
            <w:shd w:fill="1A365D"/>
            <w:tcMar>
              <w:top w:w="120" w:type="dxa"/>
              <w:bottom w:w="120" w:type="dxa"/>
              <w:left w:w="150" w:type="dxa"/>
              <w:right w:w="150" w:type="dxa"/>
            </w:tcMar>
          </w:tcPr>
          <w:p>
            <w:r>
              <w:rPr>
                <w:rFonts w:ascii="Calibri" w:hAnsi="Calibri"/>
                <w:b/>
                <w:color w:val="FFFFFF"/>
                <w:sz w:val="20"/>
              </w:rPr>
              <w:t>Frequency</w:t>
            </w:r>
          </w:p>
        </w:tc>
        <w:tc>
          <w:tcPr>
            <w:tcW w:type="dxa" w:w="1872"/>
            <w:shd w:fill="1A365D"/>
            <w:tcMar>
              <w:top w:w="120" w:type="dxa"/>
              <w:bottom w:w="120" w:type="dxa"/>
              <w:left w:w="150" w:type="dxa"/>
              <w:right w:w="150" w:type="dxa"/>
            </w:tcMar>
          </w:tcPr>
          <w:p>
            <w:r>
              <w:rPr>
                <w:rFonts w:ascii="Calibri" w:hAnsi="Calibri"/>
                <w:b/>
                <w:color w:val="FFFFFF"/>
                <w:sz w:val="20"/>
              </w:rPr>
              <w:t>Category</w:t>
            </w:r>
          </w:p>
        </w:tc>
      </w:tr>
      <w:tr>
        <w:tc>
          <w:tcPr>
            <w:tcW w:type="dxa" w:w="2160"/>
            <w:shd w:fill="F7FAFC"/>
            <w:tcMar>
              <w:top w:w="80" w:type="dxa"/>
              <w:bottom w:w="80" w:type="dxa"/>
              <w:left w:w="150" w:type="dxa"/>
              <w:right w:w="150" w:type="dxa"/>
            </w:tcMar>
          </w:tcPr>
          <w:p>
            <w:r>
              <w:rPr>
                <w:b/>
                <w:color w:val="C53030"/>
                <w:sz w:val="19"/>
              </w:rPr>
              <w:t>Very High</w:t>
            </w:r>
          </w:p>
        </w:tc>
        <w:tc>
          <w:tcPr>
            <w:tcW w:type="dxa" w:w="4320"/>
            <w:shd w:fill="F7FAFC"/>
            <w:tcMar>
              <w:top w:w="80" w:type="dxa"/>
              <w:bottom w:w="80" w:type="dxa"/>
              <w:left w:w="150" w:type="dxa"/>
              <w:right w:w="150" w:type="dxa"/>
            </w:tcMar>
          </w:tcPr>
          <w:p>
            <w:r>
              <w:rPr>
                <w:b/>
                <w:color w:val="2D3748"/>
                <w:sz w:val="19"/>
              </w:rPr>
              <w:t>Kirchhoff's Laws, Wheatstone Bridge &amp; Potentiometer</w:t>
            </w:r>
          </w:p>
        </w:tc>
        <w:tc>
          <w:tcPr>
            <w:tcW w:type="dxa" w:w="1728"/>
            <w:shd w:fill="F7FAFC"/>
            <w:tcMar>
              <w:top w:w="80" w:type="dxa"/>
              <w:bottom w:w="80" w:type="dxa"/>
              <w:left w:w="150" w:type="dxa"/>
              <w:right w:w="150" w:type="dxa"/>
            </w:tcMar>
          </w:tcPr>
          <w:p>
            <w:r>
              <w:rPr>
                <w:sz w:val="19"/>
              </w:rPr>
              <w:t>35 PYQs</w:t>
            </w:r>
          </w:p>
        </w:tc>
        <w:tc>
          <w:tcPr>
            <w:tcW w:type="dxa" w:w="1872"/>
            <w:shd w:fill="F7FAFC"/>
            <w:tcMar>
              <w:top w:w="80" w:type="dxa"/>
              <w:bottom w:w="80" w:type="dxa"/>
              <w:left w:w="150" w:type="dxa"/>
              <w:right w:w="150" w:type="dxa"/>
            </w:tcMar>
          </w:tcPr>
          <w:p>
            <w:r>
              <w:rPr>
                <w:color w:val="718096"/>
                <w:sz w:val="19"/>
              </w:rPr>
              <w:t>DC Instruments</w:t>
            </w:r>
          </w:p>
        </w:tc>
      </w:tr>
      <w:tr>
        <w:tc>
          <w:tcPr>
            <w:tcW w:type="dxa" w:w="2160"/>
            <w:shd w:fill="FFFFFF"/>
            <w:tcMar>
              <w:top w:w="80" w:type="dxa"/>
              <w:bottom w:w="80" w:type="dxa"/>
              <w:left w:w="150" w:type="dxa"/>
              <w:right w:w="150" w:type="dxa"/>
            </w:tcMar>
          </w:tcPr>
          <w:p>
            <w:r>
              <w:rPr>
                <w:b/>
                <w:color w:val="C53030"/>
                <w:sz w:val="19"/>
              </w:rPr>
              <w:t>Very High</w:t>
            </w:r>
          </w:p>
        </w:tc>
        <w:tc>
          <w:tcPr>
            <w:tcW w:type="dxa" w:w="4320"/>
            <w:shd w:fill="FFFFFF"/>
            <w:tcMar>
              <w:top w:w="80" w:type="dxa"/>
              <w:bottom w:w="80" w:type="dxa"/>
              <w:left w:w="150" w:type="dxa"/>
              <w:right w:w="150" w:type="dxa"/>
            </w:tcMar>
          </w:tcPr>
          <w:p>
            <w:r>
              <w:rPr>
                <w:b/>
                <w:color w:val="2D3748"/>
                <w:sz w:val="19"/>
              </w:rPr>
              <w:t>Ohm's Law, Drift Velocity &amp; Resistance Temperature</w:t>
            </w:r>
          </w:p>
        </w:tc>
        <w:tc>
          <w:tcPr>
            <w:tcW w:type="dxa" w:w="1728"/>
            <w:shd w:fill="FFFFFF"/>
            <w:tcMar>
              <w:top w:w="80" w:type="dxa"/>
              <w:bottom w:w="80" w:type="dxa"/>
              <w:left w:w="150" w:type="dxa"/>
              <w:right w:w="150" w:type="dxa"/>
            </w:tcMar>
          </w:tcPr>
          <w:p>
            <w:r>
              <w:rPr>
                <w:sz w:val="19"/>
              </w:rPr>
              <w:t>22 PYQs</w:t>
            </w:r>
          </w:p>
        </w:tc>
        <w:tc>
          <w:tcPr>
            <w:tcW w:type="dxa" w:w="1872"/>
            <w:shd w:fill="FFFFFF"/>
            <w:tcMar>
              <w:top w:w="80" w:type="dxa"/>
              <w:bottom w:w="80" w:type="dxa"/>
              <w:left w:w="150" w:type="dxa"/>
              <w:right w:w="150" w:type="dxa"/>
            </w:tcMar>
          </w:tcPr>
          <w:p>
            <w:r>
              <w:rPr>
                <w:color w:val="718096"/>
                <w:sz w:val="19"/>
              </w:rPr>
              <w:t>Conduction</w:t>
            </w:r>
          </w:p>
        </w:tc>
      </w:tr>
    </w:tbl>
    <w:p>
      <w:pPr>
        <w:spacing w:after="200"/>
      </w:pPr>
    </w:p>
    <w:p>
      <w:pPr>
        <w:pStyle w:val="Heading1"/>
      </w:pPr>
      <w:r>
        <w:rPr>
          <w:color w:val="1A365D"/>
          <w:sz w:val="28"/>
        </w:rPr>
        <w:t>2. Master Formula Reference Card</w:t>
      </w:r>
    </w:p>
    <w:tbl>
      <w:tblPr>
        <w:tblW w:type="auto" w:w="0"/>
        <w:jc w:val="center"/>
        <w:tblLook w:firstColumn="1" w:firstRow="1" w:lastColumn="0" w:lastRow="0" w:noHBand="0" w:noVBand="1" w:val="04A0"/>
      </w:tblPr>
      <w:tblGrid>
        <w:gridCol w:w="5040"/>
        <w:gridCol w:w="5040"/>
      </w:tblGrid>
      <w:tr>
        <w:tc>
          <w:tcPr>
            <w:tcW w:type="dxa" w:w="3600"/>
            <w:shd w:fill="2B6CB0"/>
            <w:tcMar>
              <w:top w:w="120" w:type="dxa"/>
              <w:bottom w:w="120" w:type="dxa"/>
              <w:left w:w="150" w:type="dxa"/>
              <w:right w:w="150" w:type="dxa"/>
            </w:tcMar>
          </w:tcPr>
          <w:p>
            <w:r>
              <w:rPr>
                <w:rFonts w:ascii="Calibri" w:hAnsi="Calibri"/>
                <w:b/>
                <w:color w:val="FFFFFF"/>
                <w:sz w:val="20"/>
              </w:rPr>
              <w:t>Concept / Topic</w:t>
            </w:r>
          </w:p>
        </w:tc>
        <w:tc>
          <w:tcPr>
            <w:tcW w:type="dxa" w:w="6480"/>
            <w:shd w:fill="2B6CB0"/>
            <w:tcMar>
              <w:top w:w="120" w:type="dxa"/>
              <w:bottom w:w="120" w:type="dxa"/>
              <w:left w:w="150" w:type="dxa"/>
              <w:right w:w="150" w:type="dxa"/>
            </w:tcMar>
          </w:tcPr>
          <w:p>
            <w:r>
              <w:rPr>
                <w:rFonts w:ascii="Calibri" w:hAnsi="Calibri"/>
                <w:b/>
                <w:color w:val="FFFFFF"/>
                <w:sz w:val="20"/>
              </w:rPr>
              <w:t>Mathematical Formulation &amp; Standard Equations</w:t>
            </w:r>
          </w:p>
        </w:tc>
      </w:tr>
      <w:tr>
        <w:tc>
          <w:tcPr>
            <w:tcW w:type="dxa" w:w="3600"/>
            <w:shd w:fill="F7FAFC"/>
            <w:tcMar>
              <w:top w:w="100" w:type="dxa"/>
              <w:bottom w:w="100" w:type="dxa"/>
              <w:left w:w="150" w:type="dxa"/>
              <w:right w:w="150" w:type="dxa"/>
            </w:tcMar>
          </w:tcPr>
          <w:p>
            <w:r>
              <w:rPr>
                <w:b/>
                <w:color w:val="1A365D"/>
                <w:sz w:val="19"/>
              </w:rPr>
              <w:t>Kirchhoff's Laws, Wheatstone Bridge &amp; Potentiometer</w:t>
            </w:r>
          </w:p>
        </w:tc>
        <w:tc>
          <w:tcPr>
            <w:tcW w:type="dxa" w:w="6480"/>
            <w:shd w:fill="F7FAFC"/>
            <w:tcMar>
              <w:top w:w="100" w:type="dxa"/>
              <w:bottom w:w="100" w:type="dxa"/>
              <w:left w:w="150" w:type="dxa"/>
              <w:right w:w="150" w:type="dxa"/>
            </w:tcMar>
          </w:tcPr>
          <w:p>
            <w:r>
              <w:rPr>
                <w:rFonts w:ascii="Cambria Math" w:hAnsi="Cambria Math"/>
                <w:color w:val="2D3748"/>
                <w:sz w:val="19"/>
              </w:rPr>
              <w:t>\frac{P}{Q} = \frac{R}{S} \text{ (Wheatstone)}, \quad \frac{E_1}{E_2} = \frac{l_1}{l_2}, \quad r = R\left(\frac{l_1}{l_2} - 1\right), \quad S = \frac{I_g G}{I - I_g}, \quad R_{\text{series}} = \frac{V}{I_g} - G</w:t>
            </w:r>
          </w:p>
        </w:tc>
      </w:tr>
      <w:tr>
        <w:tc>
          <w:tcPr>
            <w:tcW w:type="dxa" w:w="3600"/>
            <w:shd w:fill="FFFFFF"/>
            <w:tcMar>
              <w:top w:w="100" w:type="dxa"/>
              <w:bottom w:w="100" w:type="dxa"/>
              <w:left w:w="150" w:type="dxa"/>
              <w:right w:w="150" w:type="dxa"/>
            </w:tcMar>
          </w:tcPr>
          <w:p>
            <w:r>
              <w:rPr>
                <w:b/>
                <w:color w:val="1A365D"/>
                <w:sz w:val="19"/>
              </w:rPr>
              <w:t>Ohm's Law, Drift Velocity &amp; Resistance Temperature</w:t>
            </w:r>
          </w:p>
        </w:tc>
        <w:tc>
          <w:tcPr>
            <w:tcW w:type="dxa" w:w="6480"/>
            <w:shd w:fill="FFFFFF"/>
            <w:tcMar>
              <w:top w:w="100" w:type="dxa"/>
              <w:bottom w:w="100" w:type="dxa"/>
              <w:left w:w="150" w:type="dxa"/>
              <w:right w:w="150" w:type="dxa"/>
            </w:tcMar>
          </w:tcPr>
          <w:p>
            <w:r>
              <w:rPr>
                <w:rFonts w:ascii="Cambria Math" w:hAnsi="Cambria Math"/>
                <w:color w:val="2D3748"/>
                <w:sz w:val="19"/>
              </w:rPr>
              <w:t>I = n e A v_d, \quad v_d = \frac{e E \tau}{m}, \quad \rho = \frac{m}{n e^2 \tau}, \quad R(T) = R_0(1 + \alpha \Delta T), \quad \vec{J} = \sigma \vec{E}</w:t>
            </w:r>
          </w:p>
        </w:tc>
      </w:tr>
    </w:tbl>
    <w:p>
      <w:pPr>
        <w:spacing w:after="280"/>
      </w:pPr>
    </w:p>
    <w:p>
      <w:pPr>
        <w:pStyle w:val="Heading1"/>
      </w:pPr>
      <w:r>
        <w:rPr>
          <w:color w:val="1A365D"/>
          <w:sz w:val="28"/>
        </w:rPr>
        <w:t>3. Concept Deep-Dive &amp; Source PYQ Evidence</w:t>
      </w:r>
    </w:p>
    <w:p>
      <w:pPr>
        <w:pStyle w:val="Heading2"/>
      </w:pPr>
      <w:r>
        <w:rPr>
          <w:color w:val="2B6CB0"/>
          <w:sz w:val="24"/>
        </w:rPr>
        <w:t>3.1 Kirchhoff's Laws, Wheatstone Bridge &amp; Potentiometer (Very High Yield — 35 PYQs)</w:t>
      </w:r>
    </w:p>
    <w:p>
      <w:r>
        <w:rPr>
          <w:b/>
          <w:sz w:val="20"/>
        </w:rPr>
        <w:t xml:space="preserve">Core Principle: </w:t>
      </w:r>
      <w:r>
        <w:rPr>
          <w:sz w:val="20"/>
        </w:rPr>
        <w:t>Kirchhoff's junction and loop rules, balanced bridges, potentiometer EMF comparison, and galvanometer conversion.</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A potentiometer measures EMF with zero drawn current, making it infinitely superior to a real voltmeter which always draws finite current.</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To convert galvanometer to ammeter: connect small shunt S in parallel. To voltmeter: connect high resistance R in series.</w:t>
            </w:r>
          </w:p>
        </w:tc>
      </w:tr>
    </w:tbl>
    <w:p>
      <w:pPr>
        <w:spacing w:before="120" w:after="40"/>
      </w:pPr>
      <w:r>
        <w:rPr>
          <w:b/>
          <w:color w:val="1A365D"/>
          <w:sz w:val="19"/>
        </w:rPr>
        <w:t>Source PYQs testing this concept:</w:t>
      </w:r>
    </w:p>
    <w:p>
      <w:pPr>
        <w:pStyle w:val="ListBullet"/>
        <w:spacing w:after="40"/>
      </w:pPr>
      <w:r>
        <w:rPr>
          <w:b/>
          <w:sz w:val="18"/>
        </w:rPr>
        <w:t xml:space="preserve">[2026 Morning Shift] Q#1 (MCQ): </w:t>
      </w:r>
      <w:r>
        <w:rPr>
          <w:sz w:val="18"/>
        </w:rPr>
        <w:t xml:space="preserve">"Refer to the figure given below. The values of I_(1),I_(2) and I_(3) are ____ ...."  </w:t>
      </w:r>
      <w:r>
        <w:rPr>
          <w:b/>
          <w:color w:val="2B6CB0"/>
          <w:sz w:val="18"/>
        </w:rPr>
        <w:t>[Ans: A]</w:t>
      </w:r>
    </w:p>
    <w:p>
      <w:pPr>
        <w:pStyle w:val="ListBullet"/>
        <w:spacing w:after="40"/>
      </w:pPr>
      <w:r>
        <w:rPr>
          <w:b/>
          <w:sz w:val="18"/>
        </w:rPr>
        <w:t xml:space="preserve">[2026 Evening Shift] Q#1 (MCQ): </w:t>
      </w:r>
      <w:r>
        <w:rPr>
          <w:sz w:val="18"/>
        </w:rPr>
        <w:t xml:space="preserve">"Two resistors of 200 Ω and 400 Ω are connected in series with a battery of 100 V. A bulb rated at 200 V, 100 W is connected ac..."  </w:t>
      </w:r>
      <w:r>
        <w:rPr>
          <w:b/>
          <w:color w:val="2B6CB0"/>
          <w:sz w:val="18"/>
        </w:rPr>
        <w:t>[Ans: B]</w:t>
      </w:r>
    </w:p>
    <w:p>
      <w:pPr>
        <w:pStyle w:val="ListBullet"/>
        <w:spacing w:after="40"/>
      </w:pPr>
      <w:r>
        <w:rPr>
          <w:b/>
          <w:sz w:val="18"/>
        </w:rPr>
        <w:t xml:space="preserve">[2026 Morning Shift] Q#1 (MCQ): </w:t>
      </w:r>
      <w:r>
        <w:rPr>
          <w:sz w:val="18"/>
        </w:rPr>
        <w:t xml:space="preserve">"In the potentiometer, when the cell in the secondary circuit is shunted with 4Ω resistance, the balance is obtained at the length 120..."  </w:t>
      </w:r>
      <w:r>
        <w:rPr>
          <w:b/>
          <w:color w:val="2B6CB0"/>
          <w:sz w:val="18"/>
        </w:rPr>
        <w:t>[Ans: A]</w:t>
      </w:r>
    </w:p>
    <w:p>
      <w:pPr>
        <w:spacing w:after="120"/>
      </w:pPr>
    </w:p>
    <w:p>
      <w:pPr>
        <w:pStyle w:val="Heading2"/>
      </w:pPr>
      <w:r>
        <w:rPr>
          <w:color w:val="2B6CB0"/>
          <w:sz w:val="24"/>
        </w:rPr>
        <w:t>3.2 Ohm's Law, Drift Velocity &amp; Resistance Temperature (Very High Yield — 22 PYQs)</w:t>
      </w:r>
    </w:p>
    <w:p>
      <w:r>
        <w:rPr>
          <w:b/>
          <w:sz w:val="20"/>
        </w:rPr>
        <w:t xml:space="preserve">Core Principle: </w:t>
      </w:r>
      <w:r>
        <w:rPr>
          <w:sz w:val="20"/>
        </w:rPr>
        <w:t>Microscopic model of electrical conduction, electron mobility μ = v_d/E, and thermal variation of resistivity.</w:t>
      </w:r>
    </w:p>
    <w:tbl>
      <w:tblPr>
        <w:tblW w:type="auto" w:w="0"/>
        <w:jc w:val="center"/>
        <w:tblLook w:firstColumn="1" w:firstRow="1" w:lastColumn="0" w:lastRow="0" w:noHBand="0" w:noVBand="1" w:val="04A0"/>
      </w:tblPr>
      <w:tblGrid>
        <w:gridCol w:w="10080"/>
      </w:tblGrid>
      <w:tr>
        <w:tc>
          <w:tcPr>
            <w:tcW w:type="dxa" w:w="10080"/>
            <w:shd w:fill="FFF5F5"/>
            <w:tcMar>
              <w:top w:w="100" w:type="dxa"/>
              <w:bottom w:w="100" w:type="dxa"/>
              <w:left w:w="150" w:type="dxa"/>
              <w:right w:w="150" w:type="dxa"/>
            </w:tcMar>
          </w:tcPr>
          <w:p>
            <w:r>
              <w:rPr>
                <w:b/>
                <w:color w:val="C53030"/>
                <w:sz w:val="19"/>
              </w:rPr>
              <w:t xml:space="preserve">⚠️ Common Trap / JEE Pitfall: </w:t>
            </w:r>
            <w:r>
              <w:rPr>
                <w:color w:val="2D3748"/>
                <w:sz w:val="19"/>
              </w:rPr>
              <w:t>For conductors, α &gt; 0 (resistance increases with temperature). For semiconductors, α &lt; 0 (resistance decreases with temperature).</w:t>
            </w:r>
          </w:p>
        </w:tc>
      </w:tr>
    </w:tbl>
    <w:tbl>
      <w:tblPr>
        <w:tblW w:type="auto" w:w="0"/>
        <w:jc w:val="center"/>
        <w:tblLook w:firstColumn="1" w:firstRow="1" w:lastColumn="0" w:lastRow="0" w:noHBand="0" w:noVBand="1" w:val="04A0"/>
      </w:tblPr>
      <w:tblGrid>
        <w:gridCol w:w="10080"/>
      </w:tblGrid>
      <w:tr>
        <w:tc>
          <w:tcPr>
            <w:tcW w:type="dxa" w:w="10080"/>
            <w:shd w:fill="F0FFF4"/>
            <w:tcMar>
              <w:top w:w="100" w:type="dxa"/>
              <w:bottom w:w="100" w:type="dxa"/>
              <w:left w:w="150" w:type="dxa"/>
              <w:right w:w="150" w:type="dxa"/>
            </w:tcMar>
          </w:tcPr>
          <w:p>
            <w:r>
              <w:rPr>
                <w:b/>
                <w:color w:val="276749"/>
                <w:sz w:val="19"/>
              </w:rPr>
              <w:t xml:space="preserve">💡 Speed Hack / Trick: </w:t>
            </w:r>
            <w:r>
              <w:rPr>
                <w:color w:val="2D3748"/>
                <w:sz w:val="19"/>
              </w:rPr>
              <w:t>When a wire is stretched to n times its initial length while preserving volume, its resistance becomes n^2 R.</w:t>
            </w:r>
          </w:p>
        </w:tc>
      </w:tr>
    </w:tbl>
    <w:p>
      <w:pPr>
        <w:spacing w:before="120" w:after="40"/>
      </w:pPr>
      <w:r>
        <w:rPr>
          <w:b/>
          <w:color w:val="1A365D"/>
          <w:sz w:val="19"/>
        </w:rPr>
        <w:t>Source PYQs testing this concept:</w:t>
      </w:r>
    </w:p>
    <w:p>
      <w:pPr>
        <w:pStyle w:val="ListBullet"/>
        <w:spacing w:after="40"/>
      </w:pPr>
      <w:r>
        <w:rPr>
          <w:b/>
          <w:sz w:val="18"/>
        </w:rPr>
        <w:t xml:space="preserve">[2026 Morning Shift] Q#1 (MCQ): </w:t>
      </w:r>
      <w:r>
        <w:rPr>
          <w:sz w:val="18"/>
        </w:rPr>
        <w:t xml:space="preserve">"In the potentiometer, when the cell in the secondary circuit is shunted with 4Ω resistance, the balance is obtained at the length 120..."  </w:t>
      </w:r>
      <w:r>
        <w:rPr>
          <w:b/>
          <w:color w:val="2B6CB0"/>
          <w:sz w:val="18"/>
        </w:rPr>
        <w:t>[Ans: A]</w:t>
      </w:r>
    </w:p>
    <w:p>
      <w:pPr>
        <w:pStyle w:val="ListBullet"/>
        <w:spacing w:after="40"/>
      </w:pPr>
      <w:r>
        <w:rPr>
          <w:b/>
          <w:sz w:val="18"/>
        </w:rPr>
        <w:t xml:space="preserve">[2026 Evening Shift] Q#1 (MCQ): </w:t>
      </w:r>
      <w:r>
        <w:rPr>
          <w:sz w:val="18"/>
        </w:rPr>
        <w:t xml:space="preserve">"A battery with EMF E and internal resistance r is connected across a resistance R . The power consumption in R will be maximum when:..."  </w:t>
      </w:r>
      <w:r>
        <w:rPr>
          <w:b/>
          <w:color w:val="2B6CB0"/>
          <w:sz w:val="18"/>
        </w:rPr>
        <w:t>[Ans: D]</w:t>
      </w:r>
    </w:p>
    <w:p>
      <w:pPr>
        <w:pStyle w:val="ListBullet"/>
        <w:spacing w:after="40"/>
      </w:pPr>
      <w:r>
        <w:rPr>
          <w:b/>
          <w:sz w:val="18"/>
        </w:rPr>
        <w:t xml:space="preserve">[2026 Morning Shift] Q#2 (MCQ): </w:t>
      </w:r>
      <w:r>
        <w:rPr>
          <w:sz w:val="18"/>
        </w:rPr>
        <w:t xml:space="preserve">"Refer to the figure given below, current between terminals A and B is ____ A...."  </w:t>
      </w:r>
      <w:r>
        <w:rPr>
          <w:b/>
          <w:color w:val="2B6CB0"/>
          <w:sz w:val="18"/>
        </w:rPr>
        <w:t>[Ans: B]</w:t>
      </w:r>
    </w:p>
    <w:p>
      <w:pPr>
        <w:spacing w:after="120"/>
      </w:pPr>
    </w:p>
    <w:p>
      <w:pPr>
        <w:pStyle w:val="Heading1"/>
      </w:pPr>
      <w:r>
        <w:rPr>
          <w:color w:val="1A365D"/>
          <w:sz w:val="28"/>
        </w:rPr>
        <w:t>4. Benchmark Illustrative PYQs &amp; Master Solutions</w:t>
      </w:r>
    </w:p>
    <w:p>
      <w:pPr>
        <w:spacing w:before="160" w:after="40"/>
      </w:pPr>
      <w:r>
        <w:rPr>
          <w:b/>
          <w:color w:val="1A365D"/>
          <w:sz w:val="22"/>
        </w:rPr>
        <w:t>Benchmark Problem 1: JEE Main 2026 (Online) 5th April Morning Shift (Q#1)</w:t>
      </w:r>
    </w:p>
    <w:p>
      <w:pPr>
        <w:spacing w:after="80"/>
      </w:pPr>
      <w:r>
        <w:rPr>
          <w:sz w:val="20"/>
        </w:rPr>
        <w:t>Refer to the figure given below. The values of I_(1),I_(2) and I_(3) are ____ .</w:t>
      </w:r>
    </w:p>
    <w:p>
      <w:pPr>
        <w:pStyle w:val="ListBullet"/>
        <w:spacing w:after="20"/>
      </w:pPr>
      <w:r>
        <w:rPr>
          <w:b/>
          <w:color w:val="276749"/>
          <w:sz w:val="19"/>
        </w:rPr>
        <w:t>(A) I_(1)=2.5A,I_(2)=1.875A,I_(3)=1.875A</w:t>
      </w:r>
    </w:p>
    <w:p>
      <w:pPr>
        <w:pStyle w:val="ListBullet"/>
        <w:spacing w:after="20"/>
      </w:pPr>
      <w:r>
        <w:rPr>
          <w:sz w:val="19"/>
        </w:rPr>
        <w:t>(B) I_(1)=1.875A,I_(2)=2.5A,I_(3)=1.875A</w:t>
      </w:r>
    </w:p>
    <w:p>
      <w:pPr>
        <w:pStyle w:val="ListBullet"/>
        <w:spacing w:after="20"/>
      </w:pPr>
      <w:r>
        <w:rPr>
          <w:sz w:val="19"/>
        </w:rPr>
        <w:t>(C) I_(1)=1.875A,I_(2)=1.875A,I_(3)=2.5A</w:t>
      </w:r>
    </w:p>
    <w:p>
      <w:pPr>
        <w:pStyle w:val="ListBullet"/>
        <w:spacing w:after="20"/>
      </w:pPr>
      <w:r>
        <w:rPr>
          <w:sz w:val="19"/>
        </w:rPr>
        <w:t>(D) I_(1)=2.5A,I_(2)=2.5A,I_(3)=1.875A</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A</w:t>
              <w:br/>
            </w:r>
            <w:r>
              <w:rPr>
                <w:color w:val="2D3748"/>
                <w:sz w:val="18"/>
              </w:rPr>
              <w:t>Solution Analysis:</w:t>
              <w:br/>
              <w:t>Using Kirchhoff's current law, the net accumulation of current at a junction is zero. So, at junction A,I_(1)-I_(3)-I_(AD)=0 ⇒ I_(AD)=I_(1)-I_(3) And at junction D,I_(AD)+I_(2)-I_(DB)=0 ⇒ I_(1)-I_(3)+I_(2)-I_(DB)=0 ⇒ I_(DB)=I_(1)-I_(3)+I_(2) Applying Kirchhoff's voltage law in closed loop I, -4(I_(1)-I_(3))-2(I_(1)+I_(2)-I_(3))-I_(1)+10=0 -7I_(1)-2I_(2)+6I_(3)=-10...(i) In loop (II) I_(1)+10-4I_(3)-2(I_(3)-I_(2))=0 2I_(2)-6I_(3)-I_(1)=-10...(ii) In loop III, -5-2(I_(3)-I_(2))+2(I_(1)+I_(2)-I_(3))=0 2I_(1)+4I_(2)-4I_(3)=5.....(iii) From equation (iii), I_(1)=\frac5-4I_(2)+4I_(3)2...(iv) On substituting equation (iv) in equation (ii); 2I_(2)-6I_(3)-\frac5-4I_(2)+4I_(3)2=-10 ⇒ 4I_(2)-12I_(3)-5+4I_(2)-4I_(3)=-20 ⇒ 8I_(2)-16I_(3)=-15 ⇒ I_(2)-2I_(3)=-(15 / 8) ⇒ I_(2)=2I_(3)-(15 / 8)...(v) On substituting equation (v) in equation (iv), I_(1)=\frac5-4(2I_(3)-(15 / 8))2=\frac5-8I_(3)+(15 / 2)+4I_(3)2=\frac(25 / 2)-4I_(3)2=(25 / 4)-2I_(3) ⇒ I_(1)=(25 / 4)-2I_(3)...(vi) Substituting equation (v) and (vi) in equation (i); -7((25 / 4)-2I_(3))-2(2I_(3)-(15 / 8))+6I_(3)=-10 -(175 / 4)+14I_(3)-4I_(3)+(15 / 4)+6I_(3)=-10 (-175+15 / 4)+16I_(3)=-10 (-160 / 4)+16I_(3)=-10 -40+16I_(3)=-10 16I_(3)=30 ⇒ I_(3)=(30 / 16)A ⇒ I_(3)=1.875A From equation (v) I_(2)=2((15 / 8))-(15 / 8)=(15 / 8)=1.875A From equation (vi), I_(1)=(25 / 4)-2((15 / 8))=(25 / 4)-(15 / 4)=(10 / 4)A=2.5A Therefore, the values of currents in the circuit are; I_(1)=2.5A,I_(2)=1.875A,I_(3)=1.875A . Thus, the correct option is (A).</w:t>
            </w:r>
          </w:p>
        </w:tc>
      </w:tr>
    </w:tbl>
    <w:p>
      <w:pPr>
        <w:spacing w:after="120"/>
      </w:pPr>
    </w:p>
    <w:p>
      <w:pPr>
        <w:spacing w:before="160" w:after="40"/>
      </w:pPr>
      <w:r>
        <w:rPr>
          <w:b/>
          <w:color w:val="1A365D"/>
          <w:sz w:val="22"/>
        </w:rPr>
        <w:t>Benchmark Problem 2: JEE Main 2026 (Online) 28th January Morning Shift (Q#1)</w:t>
      </w:r>
    </w:p>
    <w:p>
      <w:pPr>
        <w:spacing w:after="80"/>
      </w:pPr>
      <w:r>
        <w:rPr>
          <w:sz w:val="20"/>
        </w:rPr>
        <w:t>In the potentiometer, when the cell in the secondary circuit is shunted with 4Ω resistance, the balance is obtained at the length 120 cm of wire. Now when the same cell is shunted with 12Ω resistance, the balance is shifted to a length of 180 cm . The internal resistance of cell is ____ Ω</w:t>
      </w:r>
    </w:p>
    <w:p>
      <w:pPr>
        <w:pStyle w:val="ListBullet"/>
        <w:spacing w:after="20"/>
      </w:pPr>
      <w:r>
        <w:rPr>
          <w:b/>
          <w:color w:val="276749"/>
          <w:sz w:val="19"/>
        </w:rPr>
        <w:t>(A) 4</w:t>
      </w:r>
    </w:p>
    <w:p>
      <w:pPr>
        <w:pStyle w:val="ListBullet"/>
        <w:spacing w:after="20"/>
      </w:pPr>
      <w:r>
        <w:rPr>
          <w:sz w:val="19"/>
        </w:rPr>
        <w:t>(B) 12</w:t>
      </w:r>
    </w:p>
    <w:p>
      <w:pPr>
        <w:pStyle w:val="ListBullet"/>
        <w:spacing w:after="20"/>
      </w:pPr>
      <w:r>
        <w:rPr>
          <w:sz w:val="19"/>
        </w:rPr>
        <w:t>(C) 6</w:t>
      </w:r>
    </w:p>
    <w:p>
      <w:pPr>
        <w:pStyle w:val="ListBullet"/>
        <w:spacing w:after="20"/>
      </w:pPr>
      <w:r>
        <w:rPr>
          <w:sz w:val="19"/>
        </w:rPr>
        <w:t>(D) 3</w:t>
      </w:r>
    </w:p>
    <w:tbl>
      <w:tblPr>
        <w:tblW w:type="auto" w:w="0"/>
        <w:jc w:val="center"/>
        <w:tblLook w:firstColumn="1" w:firstRow="1" w:lastColumn="0" w:lastRow="0" w:noHBand="0" w:noVBand="1" w:val="04A0"/>
      </w:tblPr>
      <w:tblGrid>
        <w:gridCol w:w="10080"/>
      </w:tblGrid>
      <w:tr>
        <w:tc>
          <w:tcPr>
            <w:tcW w:type="dxa" w:w="10080"/>
            <w:shd w:fill="F7FAFC"/>
            <w:tcMar>
              <w:top w:w="100" w:type="dxa"/>
              <w:bottom w:w="100" w:type="dxa"/>
              <w:left w:w="150" w:type="dxa"/>
              <w:right w:w="150" w:type="dxa"/>
            </w:tcMar>
          </w:tcPr>
          <w:p>
            <w:r>
              <w:rPr>
                <w:b/>
                <w:color w:val="1A365D"/>
                <w:sz w:val="19"/>
              </w:rPr>
              <w:t>Correct Answer: A</w:t>
              <w:br/>
            </w:r>
            <w:r>
              <w:rPr>
                <w:color w:val="2D3748"/>
                <w:sz w:val="18"/>
              </w:rPr>
              <w:t>Solution Analysis:</w:t>
              <w:br/>
              <w:t>Let the current in the primary circuit is i_(p) . If the resistance of potentiometer wire of length L is R , then the resistance of the balancing length l will be R_(l)=((R / L))l The voltage drop at point A is. V=i_(p)R_(l)=(\frac^ipRL)l=k · l , where k is constant. the balancing length l is proportional to the terminal potential difference V : V=k · l...(i) When a cell of EMF E and internal resistance r is shunted (connected in parallel) with an external resistance R , The current in the secondary circuit is, i_(s)=(E / R+r) Then terminal voltage is, V=iR=(ER / R+r)... (ii) From (i) and (ii), k · l=(E · R / R+r) ⇒ l=(1 / k)((R / R+r)) Case 1 when the external resistance is R_(1)=4Ω and the balancing length l_(1)=120cm 120=(1 / k)[(4 / 4+r)]... Case 2 when the external resistance is R_(2)=12Ω and the balancing length l_(2)=180cm 180=(1 / k)[(12 / 12+r)].. Dividing equation (iv) by equation (iii) : (180 / 120)=((12 / 12+r) / (4 / 4+r)) ⇒ (3 / 2)=(3 · (4+r) / 12+r) ⇒ 12+r=2(4+r) ⇒ 12+r=2(4+r) ⇒ r=4Ω Therefore, the internal resistance of the cell is 4Ω . Hence, the correct option is (A).</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