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DUAL NATURE OF RADIATION 2026 2 QUESTIONS 3.33% WEIGHTAGE</w:t>
      </w:r>
    </w:p>
    <w:p>
      <w:pPr>
        <w:spacing w:after="280"/>
      </w:pPr>
      <w:r>
        <w:rPr>
          <w:rFonts w:ascii="Calibri" w:hAnsi="Calibri"/>
          <w:color w:val="718096"/>
          <w:sz w:val="22"/>
        </w:rPr>
        <w:t>Subject: Physics  |  Target: JEE Main  |  PYQs Analyzed: 25</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Photoelectric Effect &amp; Einstein's Equation</w:t>
            </w:r>
          </w:p>
        </w:tc>
        <w:tc>
          <w:tcPr>
            <w:tcW w:type="dxa" w:w="1728"/>
            <w:shd w:fill="F7FAFC"/>
            <w:tcMar>
              <w:top w:w="80" w:type="dxa"/>
              <w:bottom w:w="80" w:type="dxa"/>
              <w:left w:w="150" w:type="dxa"/>
              <w:right w:w="150" w:type="dxa"/>
            </w:tcMar>
          </w:tcPr>
          <w:p>
            <w:r>
              <w:rPr>
                <w:sz w:val="19"/>
              </w:rPr>
              <w:t>15 PYQs</w:t>
            </w:r>
          </w:p>
        </w:tc>
        <w:tc>
          <w:tcPr>
            <w:tcW w:type="dxa" w:w="1872"/>
            <w:shd w:fill="F7FAFC"/>
            <w:tcMar>
              <w:top w:w="80" w:type="dxa"/>
              <w:bottom w:w="80" w:type="dxa"/>
              <w:left w:w="150" w:type="dxa"/>
              <w:right w:w="150" w:type="dxa"/>
            </w:tcMar>
          </w:tcPr>
          <w:p>
            <w:r>
              <w:rPr>
                <w:color w:val="718096"/>
                <w:sz w:val="19"/>
              </w:rPr>
              <w:t>Photoelectric</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De Broglie Hypothesis &amp; Matter Waves</w:t>
            </w:r>
          </w:p>
        </w:tc>
        <w:tc>
          <w:tcPr>
            <w:tcW w:type="dxa" w:w="1728"/>
            <w:shd w:fill="FFFFFF"/>
            <w:tcMar>
              <w:top w:w="80" w:type="dxa"/>
              <w:bottom w:w="80" w:type="dxa"/>
              <w:left w:w="150" w:type="dxa"/>
              <w:right w:w="150" w:type="dxa"/>
            </w:tcMar>
          </w:tcPr>
          <w:p>
            <w:r>
              <w:rPr>
                <w:sz w:val="19"/>
              </w:rPr>
              <w:t>10 PYQs</w:t>
            </w:r>
          </w:p>
        </w:tc>
        <w:tc>
          <w:tcPr>
            <w:tcW w:type="dxa" w:w="1872"/>
            <w:shd w:fill="FFFFFF"/>
            <w:tcMar>
              <w:top w:w="80" w:type="dxa"/>
              <w:bottom w:w="80" w:type="dxa"/>
              <w:left w:w="150" w:type="dxa"/>
              <w:right w:w="150" w:type="dxa"/>
            </w:tcMar>
          </w:tcPr>
          <w:p>
            <w:r>
              <w:rPr>
                <w:color w:val="718096"/>
                <w:sz w:val="19"/>
              </w:rPr>
              <w:t>Matter Waves</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Photoelectric Effect &amp; Einstein's Equation</w:t>
            </w:r>
          </w:p>
        </w:tc>
        <w:tc>
          <w:tcPr>
            <w:tcW w:type="dxa" w:w="6480"/>
            <w:shd w:fill="F7FAFC"/>
            <w:tcMar>
              <w:top w:w="100" w:type="dxa"/>
              <w:bottom w:w="100" w:type="dxa"/>
              <w:left w:w="150" w:type="dxa"/>
              <w:right w:w="150" w:type="dxa"/>
            </w:tcMar>
          </w:tcPr>
          <w:p>
            <w:r>
              <w:rPr>
                <w:rFonts w:ascii="Cambria Math" w:hAnsi="Cambria Math"/>
                <w:color w:val="2D3748"/>
                <w:sz w:val="19"/>
              </w:rPr>
              <w:t>E = h\nu = \phi_0 + K_{\text{max}}, \quad K_{\text{max}} = e V_s = h(\nu - \nu_0) = hc\left(\frac{1}{\lambda} - \frac{1}{\lambda_0}\right)</w:t>
            </w:r>
          </w:p>
        </w:tc>
      </w:tr>
      <w:tr>
        <w:tc>
          <w:tcPr>
            <w:tcW w:type="dxa" w:w="3600"/>
            <w:shd w:fill="FFFFFF"/>
            <w:tcMar>
              <w:top w:w="100" w:type="dxa"/>
              <w:bottom w:w="100" w:type="dxa"/>
              <w:left w:w="150" w:type="dxa"/>
              <w:right w:w="150" w:type="dxa"/>
            </w:tcMar>
          </w:tcPr>
          <w:p>
            <w:r>
              <w:rPr>
                <w:b/>
                <w:color w:val="1A365D"/>
                <w:sz w:val="19"/>
              </w:rPr>
              <w:t>De Broglie Hypothesis &amp; Matter Waves</w:t>
            </w:r>
          </w:p>
        </w:tc>
        <w:tc>
          <w:tcPr>
            <w:tcW w:type="dxa" w:w="6480"/>
            <w:shd w:fill="FFFFFF"/>
            <w:tcMar>
              <w:top w:w="100" w:type="dxa"/>
              <w:bottom w:w="100" w:type="dxa"/>
              <w:left w:w="150" w:type="dxa"/>
              <w:right w:w="150" w:type="dxa"/>
            </w:tcMar>
          </w:tcPr>
          <w:p>
            <w:r>
              <w:rPr>
                <w:rFonts w:ascii="Cambria Math" w:hAnsi="Cambria Math"/>
                <w:color w:val="2D3748"/>
                <w:sz w:val="19"/>
              </w:rPr>
              <w:t>\lambda = \frac{h}{p} = \frac{h}{\sqrt{2mE}} = \frac{h}{\sqrt{2mqV}}, \quad \lambda_{\text{electron}} \approx \frac{1.227}{\sqrt{V}}\text{ nm} = \frac{12.27}{\sqrt{V}}\text{ \AA}</w:t>
            </w:r>
          </w:p>
        </w:tc>
      </w:tr>
    </w:tbl>
    <w:p>
      <w:pPr>
        <w:spacing w:after="280"/>
      </w:pPr>
    </w:p>
    <w:p>
      <w:pPr>
        <w:pStyle w:val="Heading1"/>
      </w:pPr>
      <w:r>
        <w:rPr>
          <w:color w:val="1A365D"/>
          <w:sz w:val="28"/>
        </w:rPr>
        <w:t>3. Concept Deep-Dive &amp; Source PYQ Evidence</w:t>
      </w:r>
    </w:p>
    <w:p>
      <w:pPr>
        <w:pStyle w:val="Heading2"/>
      </w:pPr>
      <w:r>
        <w:rPr>
          <w:color w:val="2B6CB0"/>
          <w:sz w:val="24"/>
        </w:rPr>
        <w:t>3.1 Photoelectric Effect &amp; Einstein's Equation (Very High Yield — 15 PYQs)</w:t>
      </w:r>
    </w:p>
    <w:p>
      <w:r>
        <w:rPr>
          <w:b/>
          <w:sz w:val="20"/>
        </w:rPr>
        <w:t xml:space="preserve">Core Principle: </w:t>
      </w:r>
      <w:r>
        <w:rPr>
          <w:sz w:val="20"/>
        </w:rPr>
        <w:t>Quantum nature of light, work function ϕ_0, threshold frequency ν_0, and stopping potential V_s dependence on frequency.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Stopping potential depends solely on FREQUENCY and work function; it is completely independent of intensity of incident light!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Slope of stopping potential vs frequency curve is always universal: Slope = h/e.</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"Variation of photoelectric current with anode potential is shown below. Choose the correct option ( V_(0) = stopping potential)..."  </w:t>
      </w:r>
      <w:r>
        <w:rPr>
          <w:b/>
          <w:color w:val="2B6CB0"/>
          <w:sz w:val="18"/>
        </w:rPr>
        <w:t>[Ans: N/A]</w:t>
      </w:r>
    </w:p>
    <w:p>
      <w:pPr>
        <w:pStyle w:val="ListBullet"/>
        <w:spacing w:after="40"/>
      </w:pPr>
      <w:r>
        <w:rPr>
          <w:b/>
          <w:sz w:val="18"/>
        </w:rPr>
        <w:t xml:space="preserve">[2026 Shift] Q#2 (MCQ): </w:t>
      </w:r>
      <w:r>
        <w:rPr>
          <w:sz w:val="18"/>
        </w:rPr>
        <w:t xml:space="preserve">"Work function of the metal is..."  </w:t>
      </w:r>
      <w:r>
        <w:rPr>
          <w:b/>
          <w:color w:val="2B6CB0"/>
          <w:sz w:val="18"/>
        </w:rPr>
        <w:t>[Ans: N/A]</w:t>
      </w:r>
    </w:p>
    <w:p>
      <w:pPr>
        <w:pStyle w:val="ListBullet"/>
        <w:spacing w:after="40"/>
      </w:pPr>
      <w:r>
        <w:rPr>
          <w:b/>
          <w:sz w:val="18"/>
        </w:rPr>
        <w:t xml:space="preserve">[2025 Shift] Q#4 (MCQ): </w:t>
      </w:r>
      <w:r>
        <w:rPr>
          <w:sz w:val="18"/>
        </w:rPr>
        <w:t xml:space="preserve">"The anode voltage of a photocell is kept fixed. The frequency of the light falling on the cathode is gradually increased. Then the correct g..."  </w:t>
      </w:r>
      <w:r>
        <w:rPr>
          <w:b/>
          <w:color w:val="2B6CB0"/>
          <w:sz w:val="18"/>
        </w:rPr>
        <w:t>[Ans: N/A]</w:t>
      </w:r>
    </w:p>
    <w:p>
      <w:pPr>
        <w:spacing w:after="120"/>
      </w:pPr>
    </w:p>
    <w:p>
      <w:pPr>
        <w:pStyle w:val="Heading2"/>
      </w:pPr>
      <w:r>
        <w:rPr>
          <w:color w:val="2B6CB0"/>
          <w:sz w:val="24"/>
        </w:rPr>
        <w:t>3.2 De Broglie Hypothesis &amp; Matter Waves (High Yield — 10 PYQs)</w:t>
      </w:r>
    </w:p>
    <w:p>
      <w:r>
        <w:rPr>
          <w:b/>
          <w:sz w:val="20"/>
        </w:rPr>
        <w:t xml:space="preserve">Core Principle: </w:t>
      </w:r>
      <w:r>
        <w:rPr>
          <w:sz w:val="20"/>
        </w:rPr>
        <w:t>Dual wave-particle nature of moving particles, de Broglie wavelength under electrostatic acceleration V, and thermal gas particles.</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 neutral particles (neutrons), de Broglie wavelength is λ = \frach√(3mkT), where k is Boltzmann constant.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For proton vs alpha particle accelerated through same voltage V: (λ_p / λ_α) = √((m_α q_α / m_p q_p)) = √(4 × 2) = 2√(2).</w:t>
            </w:r>
          </w:p>
        </w:tc>
      </w:tr>
    </w:tbl>
    <w:p>
      <w:pPr>
        <w:spacing w:before="120" w:after="40"/>
      </w:pPr>
      <w:r>
        <w:rPr>
          <w:b/>
          <w:color w:val="1A365D"/>
          <w:sz w:val="19"/>
        </w:rPr>
        <w:t>Source PYQs testing this concept:</w:t>
      </w:r>
    </w:p>
    <w:p>
      <w:pPr>
        <w:pStyle w:val="ListBullet"/>
        <w:spacing w:after="40"/>
      </w:pPr>
      <w:r>
        <w:rPr>
          <w:b/>
          <w:sz w:val="18"/>
        </w:rPr>
        <w:t xml:space="preserve">[2025 Shift] Q#3 (MCQ): </w:t>
      </w:r>
      <w:r>
        <w:rPr>
          <w:sz w:val="18"/>
        </w:rPr>
        <w:t xml:space="preserve">"If we consider an electron and a photon of same de-Broglie wavelength, then they will have same..."  </w:t>
      </w:r>
      <w:r>
        <w:rPr>
          <w:b/>
          <w:color w:val="2B6CB0"/>
          <w:sz w:val="18"/>
        </w:rPr>
        <w:t>[Ans: N/A]</w:t>
      </w:r>
    </w:p>
    <w:p>
      <w:pPr>
        <w:pStyle w:val="ListBullet"/>
        <w:spacing w:after="40"/>
      </w:pPr>
      <w:r>
        <w:rPr>
          <w:b/>
          <w:sz w:val="18"/>
        </w:rPr>
        <w:t xml:space="preserve">[2023 Shift] Q#1 (MCQ): </w:t>
      </w:r>
      <w:r>
        <w:rPr>
          <w:sz w:val="18"/>
        </w:rPr>
        <w:t xml:space="preserve">"The energy gap of an LED is 2.4eV . When the LED is switched ON, the momentum of the emitted photons is..."  </w:t>
      </w:r>
      <w:r>
        <w:rPr>
          <w:b/>
          <w:color w:val="2B6CB0"/>
          <w:sz w:val="18"/>
        </w:rPr>
        <w:t>[Ans: N/A]</w:t>
      </w:r>
    </w:p>
    <w:p>
      <w:pPr>
        <w:pStyle w:val="ListBullet"/>
        <w:spacing w:after="40"/>
      </w:pPr>
      <w:r>
        <w:rPr>
          <w:b/>
          <w:sz w:val="18"/>
        </w:rPr>
        <w:t xml:space="preserve">[2023 Shift] Q#3 (MCQ): </w:t>
      </w:r>
      <w:r>
        <w:rPr>
          <w:sz w:val="18"/>
        </w:rPr>
        <w:t xml:space="preserve">"A 60 W source emits monochromatic light of wavelength 662.5 nm. The number of photons emitted per second is..."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Variation of photoelectric current with anode potential is shown below. Choose the correct option ( V_(0) = stopping potential)</w:t>
      </w:r>
    </w:p>
    <w:p>
      <w:pPr>
        <w:pStyle w:val="ListBullet"/>
        <w:spacing w:after="20"/>
      </w:pPr>
      <w:r>
        <w:rPr>
          <w:sz w:val="19"/>
        </w:rPr>
        <w:t xml:space="preserve">(A) </w:t>
      </w:r>
    </w:p>
    <w:p>
      <w:pPr>
        <w:pStyle w:val="ListBullet"/>
        <w:spacing w:after="20"/>
      </w:pPr>
      <w:r>
        <w:rPr>
          <w:sz w:val="19"/>
        </w:rPr>
        <w:t xml:space="preserve">(B) </w:t>
      </w:r>
    </w:p>
    <w:p>
      <w:pPr>
        <w:pStyle w:val="ListBullet"/>
        <w:spacing w:after="20"/>
      </w:pPr>
      <w:r>
        <w:rPr>
          <w:sz w:val="19"/>
        </w:rPr>
        <w:t xml:space="preserve">(C) </w:t>
      </w:r>
    </w:p>
    <w:p>
      <w:pPr>
        <w:pStyle w:val="ListBullet"/>
        <w:spacing w:after="20"/>
      </w:pPr>
      <w:r>
        <w:rPr>
          <w:sz w:val="19"/>
        </w:rPr>
        <w:t xml:space="preserve">(D) </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In the photoelectric effect, photoelectric current changes with anode potential in this way: 1. At zero anode potential, the current is still present. This happens because the emitted photoelectrons already have some kinetic energy, so some of them can reach the anode even without extra attraction. 2. When the anode is given a negative potential, it repels the photoelectrons. So, fewer electrons reach the anode and the current decreases. 3. At a particular negative potential, even the fastest photoelectrons cannot reach the anode. The current becomes zero at this point. This potential is called the stopping potential, written as -V_(0) . 4. When the anode potential is made positive, more photoelectrons are attracted towards the anode. So, the photoelectric current increases. 5. After some time, all emitted photoelectrons reach the anode. Then the current becomes maximum and constant. This maximum constant current is called saturation current. Graph-I shows all these points correctly. It becomes zero at -V_(0) , has some current at zero potential, and becomes constant at higher positive potential.</w:t>
            </w:r>
          </w:p>
        </w:tc>
      </w:tr>
    </w:tbl>
    <w:p>
      <w:pPr>
        <w:spacing w:after="120"/>
      </w:pPr>
    </w:p>
    <w:p>
      <w:pPr>
        <w:spacing w:before="160" w:after="40"/>
      </w:pPr>
      <w:r>
        <w:rPr>
          <w:b/>
          <w:color w:val="1A365D"/>
          <w:sz w:val="22"/>
        </w:rPr>
        <w:t>Benchmark Problem 2: KCET 2025 (Q#3)</w:t>
      </w:r>
    </w:p>
    <w:p>
      <w:pPr>
        <w:spacing w:after="80"/>
      </w:pPr>
      <w:r>
        <w:rPr>
          <w:sz w:val="20"/>
        </w:rPr>
        <w:t>If we consider an electron and a photon of same de-Broglie wavelength, then they will have same</w:t>
      </w:r>
    </w:p>
    <w:p>
      <w:pPr>
        <w:pStyle w:val="ListBullet"/>
        <w:spacing w:after="20"/>
      </w:pPr>
      <w:r>
        <w:rPr>
          <w:sz w:val="19"/>
        </w:rPr>
        <w:t>(A) Angular momentum</w:t>
      </w:r>
    </w:p>
    <w:p>
      <w:pPr>
        <w:pStyle w:val="ListBullet"/>
        <w:spacing w:after="20"/>
      </w:pPr>
      <w:r>
        <w:rPr>
          <w:sz w:val="19"/>
        </w:rPr>
        <w:t>(B) Energy</w:t>
      </w:r>
    </w:p>
    <w:p>
      <w:pPr>
        <w:pStyle w:val="ListBullet"/>
        <w:spacing w:after="20"/>
      </w:pPr>
      <w:r>
        <w:rPr>
          <w:sz w:val="19"/>
        </w:rPr>
        <w:t>(C) Velocity</w:t>
      </w:r>
    </w:p>
    <w:p>
      <w:pPr>
        <w:pStyle w:val="ListBullet"/>
        <w:spacing w:after="20"/>
      </w:pPr>
      <w:r>
        <w:rPr>
          <w:sz w:val="19"/>
        </w:rPr>
        <w:t>(D) Momentum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They’ll have the same momentum. Reasoning (from de Broglie’s relation): λ=(ℎ / p)⟹p=(ℎ / λ). If an electron and a photon share the same λ, they share the same p.</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