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POLYMERS 2026 0 QUESTIONS 0% WEIGHTAGE</w:t>
      </w:r>
    </w:p>
    <w:p>
      <w:pPr>
        <w:spacing w:after="280"/>
      </w:pPr>
      <w:r>
        <w:rPr>
          <w:rFonts w:ascii="Calibri" w:hAnsi="Calibri"/>
          <w:color w:val="718096"/>
          <w:sz w:val="22"/>
        </w:rPr>
        <w:t>Subject: Chemistry  |  Target: JEE Main  |  PYQs Analyzed: 15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Polymers — Core Principles &amp; Governing Laws</w:t>
            </w:r>
          </w:p>
        </w:tc>
        <w:tc>
          <w:tcPr>
            <w:tcW w:type="dxa" w:w="1728"/>
            <w:shd w:fill="F7FAFC"/>
            <w:tcMar>
              <w:top w:w="80" w:type="dxa"/>
              <w:bottom w:w="80" w:type="dxa"/>
              <w:left w:w="150" w:type="dxa"/>
              <w:right w:w="150" w:type="dxa"/>
            </w:tcMar>
          </w:tcPr>
          <w:p>
            <w:r>
              <w:rPr>
                <w:sz w:val="19"/>
              </w:rPr>
              <w:t>7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Polymers — Applied Cases, Reactions &amp; Traps</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Polymers — Standard Calculations &amp; Problem Archetypes</w:t>
            </w:r>
          </w:p>
        </w:tc>
        <w:tc>
          <w:tcPr>
            <w:tcW w:type="dxa" w:w="1728"/>
            <w:shd w:fill="F7FAFC"/>
            <w:tcMar>
              <w:top w:w="80" w:type="dxa"/>
              <w:bottom w:w="80" w:type="dxa"/>
              <w:left w:w="150" w:type="dxa"/>
              <w:right w:w="150" w:type="dxa"/>
            </w:tcMar>
          </w:tcPr>
          <w:p>
            <w:r>
              <w:rPr>
                <w:sz w:val="19"/>
              </w:rPr>
              <w:t>4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Polymers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(CH_{3})_{3}SiCl</w:t>
            </w:r>
          </w:p>
        </w:tc>
      </w:tr>
      <w:tr>
        <w:tc>
          <w:tcPr>
            <w:tcW w:type="dxa" w:w="3600"/>
            <w:shd w:fill="FFFFFF"/>
            <w:tcMar>
              <w:top w:w="100" w:type="dxa"/>
              <w:bottom w:w="100" w:type="dxa"/>
              <w:left w:w="150" w:type="dxa"/>
              <w:right w:w="150" w:type="dxa"/>
            </w:tcMar>
          </w:tcPr>
          <w:p>
            <w:r>
              <w:rPr>
                <w:b/>
                <w:color w:val="1A365D"/>
                <w:sz w:val="19"/>
              </w:rPr>
              <w:t>Polymers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(C_{2}H_{5})_{3}Al, \quad [H_{2}N-(CH_{2}+\frac{1}{6}NH_{2}], \quad TiCl_{4}</w:t>
            </w:r>
          </w:p>
        </w:tc>
      </w:tr>
    </w:tbl>
    <w:p>
      <w:pPr>
        <w:spacing w:after="280"/>
      </w:pPr>
    </w:p>
    <w:p>
      <w:pPr>
        <w:pStyle w:val="Heading1"/>
      </w:pPr>
      <w:r>
        <w:rPr>
          <w:color w:val="1A365D"/>
          <w:sz w:val="28"/>
        </w:rPr>
        <w:t>3. Concept Deep-Dive &amp; Source PYQ Evidence</w:t>
      </w:r>
    </w:p>
    <w:p>
      <w:pPr>
        <w:pStyle w:val="Heading2"/>
      </w:pPr>
      <w:r>
        <w:rPr>
          <w:color w:val="2B6CB0"/>
          <w:sz w:val="24"/>
        </w:rPr>
        <w:t>3.1 Polymers — Core Principles &amp; Governing Laws (Moderate Yield — 7 PYQs)</w:t>
      </w:r>
    </w:p>
    <w:p>
      <w:r>
        <w:rPr>
          <w:b/>
          <w:sz w:val="20"/>
        </w:rPr>
        <w:t xml:space="preserve">Core Principle: </w:t>
      </w:r>
      <w:r>
        <w:rPr>
          <w:sz w:val="20"/>
        </w:rPr>
        <w:t>Fundamental definitions, core postulates, and governing physical/chemical relations in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Polymers.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Polymers PYQs.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"Which of the following set of polymers are used as fibre? (i) Teflon</w:t>
        <w:br/>
        <w:t>(ii) Starch</w:t>
        <w:br/>
        <w:t>(iii) Terylene</w:t>
        <w:br/>
        <w:t xml:space="preserve">(iv) Orlon..."  </w:t>
      </w:r>
      <w:r>
        <w:rPr>
          <w:b/>
          <w:color w:val="2B6CB0"/>
          <w:sz w:val="18"/>
        </w:rPr>
        <w:t>[Ans: N/A]</w:t>
      </w:r>
    </w:p>
    <w:p>
      <w:pPr>
        <w:pStyle w:val="ListBullet"/>
        <w:spacing w:after="40"/>
      </w:pPr>
      <w:r>
        <w:rPr>
          <w:b/>
          <w:sz w:val="18"/>
        </w:rPr>
        <w:t xml:space="preserve">[2023 Shift] Q#3 (MCQ): </w:t>
      </w:r>
      <w:r>
        <w:rPr>
          <w:sz w:val="18"/>
        </w:rPr>
        <w:t xml:space="preserve">"Which of the following monomers form biodegradable polymers ?..."  </w:t>
      </w:r>
      <w:r>
        <w:rPr>
          <w:b/>
          <w:color w:val="2B6CB0"/>
          <w:sz w:val="18"/>
        </w:rPr>
        <w:t>[Ans: N/A]</w:t>
      </w:r>
    </w:p>
    <w:p>
      <w:pPr>
        <w:pStyle w:val="ListBullet"/>
        <w:spacing w:after="40"/>
      </w:pPr>
      <w:r>
        <w:rPr>
          <w:b/>
          <w:sz w:val="18"/>
        </w:rPr>
        <w:t xml:space="preserve">[2020 Shift] Q#3 (MCQ): </w:t>
      </w:r>
      <w:r>
        <w:rPr>
          <w:sz w:val="18"/>
        </w:rPr>
        <w:t xml:space="preserve">"Which of the following monomers can undergo condensation polymerisation?..."  </w:t>
      </w:r>
      <w:r>
        <w:rPr>
          <w:b/>
          <w:color w:val="2B6CB0"/>
          <w:sz w:val="18"/>
        </w:rPr>
        <w:t>[Ans: N/A]</w:t>
      </w:r>
    </w:p>
    <w:p>
      <w:pPr>
        <w:spacing w:after="120"/>
      </w:pPr>
    </w:p>
    <w:p>
      <w:pPr>
        <w:pStyle w:val="Heading2"/>
      </w:pPr>
      <w:r>
        <w:rPr>
          <w:color w:val="2B6CB0"/>
          <w:sz w:val="24"/>
        </w:rPr>
        <w:t>3.2 Polymers — Applied Cases, Reactions &amp; Traps (Moderate Yield — 5 PYQs)</w:t>
      </w:r>
    </w:p>
    <w:p>
      <w:r>
        <w:rPr>
          <w:b/>
          <w:sz w:val="20"/>
        </w:rPr>
        <w:t xml:space="preserve">Core Principle: </w:t>
      </w:r>
      <w:r>
        <w:rPr>
          <w:sz w:val="20"/>
        </w:rPr>
        <w:t>Special cases, experimental observations, and conceptual traps designed to test deep understanding of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[2024 Shift] Q#2 (MCQ): </w:t>
      </w:r>
      <w:r>
        <w:rPr>
          <w:sz w:val="18"/>
        </w:rPr>
        <w:t xml:space="preserve">"The biodegradable polymer obtained by polymerisation of glycine and aminocaproic acid is..."  </w:t>
      </w:r>
      <w:r>
        <w:rPr>
          <w:b/>
          <w:color w:val="2B6CB0"/>
          <w:sz w:val="18"/>
        </w:rPr>
        <w:t>[Ans: N/A]</w:t>
      </w:r>
    </w:p>
    <w:p>
      <w:pPr>
        <w:pStyle w:val="ListBullet"/>
        <w:spacing w:after="40"/>
      </w:pPr>
      <w:r>
        <w:rPr>
          <w:b/>
          <w:sz w:val="18"/>
        </w:rPr>
        <w:t xml:space="preserve">[2020 Shift] Q#2 (MCQ): </w:t>
      </w:r>
      <w:r>
        <w:rPr>
          <w:sz w:val="18"/>
        </w:rPr>
        <w:t xml:space="preserve">"Which of the following polymer has strongest intermolecular forces of attraction?..."  </w:t>
      </w:r>
      <w:r>
        <w:rPr>
          <w:b/>
          <w:color w:val="2B6CB0"/>
          <w:sz w:val="18"/>
        </w:rPr>
        <w:t>[Ans: N/A]</w:t>
      </w:r>
    </w:p>
    <w:p>
      <w:pPr>
        <w:pStyle w:val="ListBullet"/>
        <w:spacing w:after="40"/>
      </w:pPr>
      <w:r>
        <w:rPr>
          <w:b/>
          <w:sz w:val="18"/>
        </w:rPr>
        <w:t xml:space="preserve">[2018 Shift] Q#1 (MCQ): </w:t>
      </w:r>
      <w:r>
        <w:rPr>
          <w:sz w:val="18"/>
        </w:rPr>
        <w:t xml:space="preserve">"Ziegler-Natta catalyst is used to prepare..."  </w:t>
      </w:r>
      <w:r>
        <w:rPr>
          <w:b/>
          <w:color w:val="2B6CB0"/>
          <w:sz w:val="18"/>
        </w:rPr>
        <w:t>[Ans: N/A]</w:t>
      </w:r>
    </w:p>
    <w:p>
      <w:pPr>
        <w:spacing w:after="120"/>
      </w:pPr>
    </w:p>
    <w:p>
      <w:pPr>
        <w:pStyle w:val="Heading2"/>
      </w:pPr>
      <w:r>
        <w:rPr>
          <w:color w:val="2B6CB0"/>
          <w:sz w:val="24"/>
        </w:rPr>
        <w:t>3.3 Polymers — Standard Calculations &amp; Problem Archetypes (Moderate Yield — 4 PYQs)</w:t>
      </w:r>
    </w:p>
    <w:p>
      <w:r>
        <w:rPr>
          <w:b/>
          <w:sz w:val="20"/>
        </w:rPr>
        <w:t xml:space="preserve">Core Principle: </w:t>
      </w:r>
      <w:r>
        <w:rPr>
          <w:sz w:val="20"/>
        </w:rPr>
        <w:t>Quantitative numerical problem-solving techniques and standard question patterns frequently seen in Polymers.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Shift] Q#4 (MCQ): </w:t>
      </w:r>
      <w:r>
        <w:rPr>
          <w:sz w:val="18"/>
        </w:rPr>
        <w:t xml:space="preserve">"Match the List-I with List - I in the following. List-I List-II 1. Caprolactum a. 2. Vinyl chloride b. 3. Styrene c. 4. Propene d...."  </w:t>
      </w:r>
      <w:r>
        <w:rPr>
          <w:b/>
          <w:color w:val="2B6CB0"/>
          <w:sz w:val="18"/>
        </w:rPr>
        <w:t>[Ans: N/A]</w:t>
      </w:r>
    </w:p>
    <w:p>
      <w:pPr>
        <w:pStyle w:val="ListBullet"/>
        <w:spacing w:after="40"/>
      </w:pPr>
      <w:r>
        <w:rPr>
          <w:b/>
          <w:sz w:val="18"/>
        </w:rPr>
        <w:t xml:space="preserve">[2022 Shift] Q#1 (MCQ): </w:t>
      </w:r>
      <w:r>
        <w:rPr>
          <w:sz w:val="18"/>
        </w:rPr>
        <w:t xml:space="preserve">"Which of the following is correctly matched?..."  </w:t>
      </w:r>
      <w:r>
        <w:rPr>
          <w:b/>
          <w:color w:val="2B6CB0"/>
          <w:sz w:val="18"/>
        </w:rPr>
        <w:t>[Ans: N/A]</w:t>
      </w:r>
    </w:p>
    <w:p>
      <w:pPr>
        <w:pStyle w:val="ListBullet"/>
        <w:spacing w:after="40"/>
      </w:pPr>
      <w:r>
        <w:rPr>
          <w:b/>
          <w:sz w:val="18"/>
        </w:rPr>
        <w:t xml:space="preserve">[2019 Shift] Q#1 (MCQ): </w:t>
      </w:r>
      <w:r>
        <w:rPr>
          <w:sz w:val="18"/>
        </w:rPr>
        <w:t xml:space="preserve">"Cis-1, 4-polyisoprene is called..."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(Q#1)</w:t>
      </w:r>
    </w:p>
    <w:p>
      <w:pPr>
        <w:spacing w:after="80"/>
      </w:pPr>
      <w:r>
        <w:rPr>
          <w:sz w:val="20"/>
        </w:rPr>
        <w:t>Which of the following set of polymers are used as fibre? (i) Teflon</w:t>
        <w:br/>
        <w:t>(ii) Starch</w:t>
        <w:br/>
        <w:t>(iii) Terylene</w:t>
        <w:br/>
        <w:t>(iv) Orlon</w:t>
      </w:r>
    </w:p>
    <w:p>
      <w:pPr>
        <w:pStyle w:val="ListBullet"/>
        <w:spacing w:after="20"/>
      </w:pPr>
      <w:r>
        <w:rPr>
          <w:sz w:val="19"/>
        </w:rPr>
        <w:t>(A) (i) and (ii)</w:t>
      </w:r>
    </w:p>
    <w:p>
      <w:pPr>
        <w:pStyle w:val="ListBullet"/>
        <w:spacing w:after="20"/>
      </w:pPr>
      <w:r>
        <w:rPr>
          <w:sz w:val="19"/>
        </w:rPr>
        <w:t>(B) (ii) and (iii)</w:t>
      </w:r>
    </w:p>
    <w:p>
      <w:pPr>
        <w:pStyle w:val="ListBullet"/>
        <w:spacing w:after="20"/>
      </w:pPr>
      <w:r>
        <w:rPr>
          <w:sz w:val="19"/>
        </w:rPr>
        <w:t>(C) (iii) and (iv)</w:t>
      </w:r>
    </w:p>
    <w:p>
      <w:pPr>
        <w:pStyle w:val="ListBullet"/>
        <w:spacing w:after="20"/>
      </w:pPr>
      <w:r>
        <w:rPr>
          <w:sz w:val="19"/>
        </w:rPr>
        <w:t>(D) (i) and (iv)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polymers that are used as fibers are : Terylene : Also known as polyester, this is a synthetic polymer that is widely used as a fiber in textiles due to its durability, resistance to stretching and shrinking, and quick-drying properties. Orlon : This is a trade name for polyacrylonitrile, a synthetic polymer that is used to make acrylic fibers, known for their wool-like feel and used for sweaters, hats, and other garments. Therefore, the correct option is : Option C : (iii) and (iv)</w:t>
            </w:r>
          </w:p>
        </w:tc>
      </w:tr>
    </w:tbl>
    <w:p>
      <w:pPr>
        <w:spacing w:after="120"/>
      </w:pPr>
    </w:p>
    <w:p>
      <w:pPr>
        <w:spacing w:before="160" w:after="40"/>
      </w:pPr>
      <w:r>
        <w:rPr>
          <w:b/>
          <w:color w:val="1A365D"/>
          <w:sz w:val="22"/>
        </w:rPr>
        <w:t>Benchmark Problem 2: KCET 2024 (Q#2)</w:t>
      </w:r>
    </w:p>
    <w:p>
      <w:pPr>
        <w:spacing w:after="80"/>
      </w:pPr>
      <w:r>
        <w:rPr>
          <w:sz w:val="20"/>
        </w:rPr>
        <w:t>The biodegradable polymer obtained by polymerisation of glycine and aminocaproic acid is</w:t>
      </w:r>
    </w:p>
    <w:p>
      <w:pPr>
        <w:pStyle w:val="ListBullet"/>
        <w:spacing w:after="20"/>
      </w:pPr>
      <w:r>
        <w:rPr>
          <w:sz w:val="19"/>
        </w:rPr>
        <w:t>(A) nylon 6</w:t>
      </w:r>
    </w:p>
    <w:p>
      <w:pPr>
        <w:pStyle w:val="ListBullet"/>
        <w:spacing w:after="20"/>
      </w:pPr>
      <w:r>
        <w:rPr>
          <w:sz w:val="19"/>
        </w:rPr>
        <w:t>(B) PHBV</w:t>
      </w:r>
    </w:p>
    <w:p>
      <w:pPr>
        <w:pStyle w:val="ListBullet"/>
        <w:spacing w:after="20"/>
      </w:pPr>
      <w:r>
        <w:rPr>
          <w:sz w:val="19"/>
        </w:rPr>
        <w:t>(C) nylon-2, nylon-6</w:t>
      </w:r>
    </w:p>
    <w:p>
      <w:pPr>
        <w:pStyle w:val="ListBullet"/>
        <w:spacing w:after="20"/>
      </w:pPr>
      <w:r>
        <w:rPr>
          <w:sz w:val="19"/>
        </w:rPr>
        <w:t>(D) nylon-6, 10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biodegradable polymer Nylon-2, nylon 6, is an alternating polyamide copolymer of glycine [H_(2)N-CH_(2)-COOH] and amino caproic acid [H_(2)N(CH_(2))_(5)COOH] .</w:t>
            </w:r>
          </w:p>
        </w:tc>
      </w:tr>
    </w:tbl>
    <w:p>
      <w:pPr>
        <w:spacing w:after="120"/>
      </w:pPr>
    </w:p>
    <w:p>
      <w:pPr>
        <w:spacing w:before="160" w:after="40"/>
      </w:pPr>
      <w:r>
        <w:rPr>
          <w:b/>
          <w:color w:val="1A365D"/>
          <w:sz w:val="22"/>
        </w:rPr>
        <w:t>Benchmark Problem 3: KCET 2022 (Q#1)</w:t>
      </w:r>
    </w:p>
    <w:p>
      <w:pPr>
        <w:spacing w:after="80"/>
      </w:pPr>
      <w:r>
        <w:rPr>
          <w:sz w:val="20"/>
        </w:rPr>
        <w:t>Which of the following is correctly matched?</w:t>
      </w:r>
    </w:p>
    <w:p>
      <w:pPr>
        <w:pStyle w:val="ListBullet"/>
        <w:spacing w:after="20"/>
      </w:pPr>
      <w:r>
        <w:rPr>
          <w:sz w:val="19"/>
        </w:rPr>
        <w:t>(A) Teflon - Caprolactum</w:t>
      </w:r>
    </w:p>
    <w:p>
      <w:pPr>
        <w:pStyle w:val="ListBullet"/>
        <w:spacing w:after="20"/>
      </w:pPr>
      <w:r>
        <w:rPr>
          <w:sz w:val="19"/>
        </w:rPr>
        <w:t>(B) Bakelite - Novolac</w:t>
      </w:r>
    </w:p>
    <w:p>
      <w:pPr>
        <w:pStyle w:val="ListBullet"/>
        <w:spacing w:after="20"/>
      </w:pPr>
      <w:r>
        <w:rPr>
          <w:sz w:val="19"/>
        </w:rPr>
        <w:t>(C) Polyester - Tetrafluoroethene</w:t>
      </w:r>
    </w:p>
    <w:p>
      <w:pPr>
        <w:pStyle w:val="ListBullet"/>
        <w:spacing w:after="20"/>
      </w:pPr>
      <w:r>
        <w:rPr>
          <w:sz w:val="19"/>
        </w:rPr>
        <w:t>(D) Nylon - Acrylonitrile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pair in bakelite and novalac. It is form by the polymerisation of phenol and formaldehyde monomer. While teflon is the polymer of tetrafluoroethylene, polyester is the polymer of ethyleneglycol and terephathalic acid and nylon is polymer of caprolactum.</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