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550b31b107091b8cadb8d360180045e4e2a730a"/>
    <w:p>
      <w:pPr>
        <w:pStyle w:val="Heading1"/>
        <w:bidi/>
      </w:pPr>
      <w:r>
        <w:rPr>
          <w:rtl/>
        </w:rPr>
        <w:t xml:space="preserve">الرصد اليومي لأخبار وانتهاكات الأسرى الفلسطينيين — الثلاثاء 6 تشرين الأول/أكتوبر 2026</w:t>
      </w:r>
    </w:p>
    <w:p>
      <w:pPr>
        <w:bidi/>
      </w:pPr>
      <w:r>
        <w:rPr>
          <w:rtl/>
          <w:bCs/>
          <w:b/>
        </w:rPr>
        <w:t xml:space="preserve">فترة الرصد:</w:t>
      </w:r>
      <w:r>
        <w:rPr>
          <w:rtl/>
        </w:rPr>
        <w:t xml:space="preserve"> </w:t>
      </w:r>
      <w:r>
        <w:rPr>
          <w:rtl/>
        </w:rPr>
        <w:t xml:space="preserve">من صباح الاثنين 5 تشرين الأول حتى ظهر الثلاثاء 6 تشرين الأول 2026، وأُضيفت تطورات سابقة بقليل ما زالت مؤثرة.</w:t>
      </w:r>
      <w:r>
        <w:rPr>
          <w:rtl/>
        </w:rPr>
        <w:t xml:space="preserve"> </w:t>
      </w:r>
      <w:r>
        <w:rPr>
          <w:rtl/>
          <w:bCs/>
          <w:b/>
        </w:rPr>
        <w:t xml:space="preserve">ملاحظة منهجية:</w:t>
      </w:r>
      <w:r>
        <w:rPr>
          <w:rtl/>
        </w:rPr>
        <w:t xml:space="preserve"> </w:t>
      </w:r>
      <w:r>
        <w:rPr>
          <w:rtl/>
        </w:rPr>
        <w:t xml:space="preserve">هذا أول تقرير، فلا يوجد تقرير سابق للمقارنة. جُمعت المعلومات من نتائج البحث على الويب بالعربية والإنجليزية. تعذّر فتح بعض المواقع مباشرة بسبب قيود الشبكة، لذلك لم تُنقل التفاصيل إلا إذا تطابقت في مصدرين على الأقل أو وردت في مصدر رسمي أو حقوقي. لم تُنقل الأسماء الكاملة لقوائم الاعتقال الإداري لأنه تعذّر الوصول إلى النص الأصلي.</w:t>
      </w:r>
    </w:p>
    <w:p>
      <w:pPr>
        <w:bidi/>
      </w:pPr>
      <w:r>
        <w:rPr>
          <w:rtl/>
          <w:bCs/>
          <w:b/>
        </w:rPr>
        <w:t xml:space="preserve">مفتاح التصنيف:</w:t>
      </w:r>
    </w:p>
    <w:p>
      <w:pPr>
        <w:numPr>
          <w:ilvl w:val="0"/>
          <w:numId w:val="1001"/>
        </w:numPr>
        <w:pStyle w:val="Compact"/>
        <w:bidi/>
      </w:pPr>
      <w:r>
        <w:rPr>
          <w:rtl/>
        </w:rPr>
        <w:t xml:space="preserve">✅</w:t>
      </w:r>
      <w:r>
        <w:rPr>
          <w:rtl/>
        </w:rPr>
        <w:t xml:space="preserve"> </w:t>
      </w:r>
      <w:r>
        <w:rPr>
          <w:rtl/>
          <w:bCs/>
          <w:b/>
        </w:rPr>
        <w:t xml:space="preserve">مؤكد</w:t>
      </w:r>
      <w:r>
        <w:rPr>
          <w:rtl/>
        </w:rPr>
        <w:t xml:space="preserve">: ورد في مصدرين مستقلين على الأقل، أو في بيان رسمي أو حقوقي.</w:t>
      </w:r>
    </w:p>
    <w:p>
      <w:pPr>
        <w:numPr>
          <w:ilvl w:val="0"/>
          <w:numId w:val="1001"/>
        </w:numPr>
        <w:pStyle w:val="Compact"/>
        <w:bidi/>
      </w:pPr>
      <w:r>
        <w:rPr>
          <w:rtl/>
        </w:rPr>
        <w:t xml:space="preserve">🗣️</w:t>
      </w:r>
      <w:r>
        <w:rPr>
          <w:rtl/>
        </w:rPr>
        <w:t xml:space="preserve"> </w:t>
      </w:r>
      <w:r>
        <w:rPr>
          <w:rtl/>
          <w:bCs/>
          <w:b/>
        </w:rPr>
        <w:t xml:space="preserve">منسوب</w:t>
      </w:r>
      <w:r>
        <w:rPr>
          <w:rtl/>
        </w:rPr>
        <w:t xml:space="preserve">: رواية صادرة عن جهة محددة، ولم يتوفر لها تأكيد مستقل.</w:t>
      </w:r>
    </w:p>
    <w:p>
      <w:pPr>
        <w:numPr>
          <w:ilvl w:val="0"/>
          <w:numId w:val="1001"/>
        </w:numPr>
        <w:pStyle w:val="Compact"/>
        <w:bidi/>
      </w:pPr>
      <w:r>
        <w:rPr>
          <w:rtl/>
        </w:rPr>
        <w:t xml:space="preserve">❓</w:t>
      </w:r>
      <w:r>
        <w:rPr>
          <w:rtl/>
        </w:rPr>
        <w:t xml:space="preserve"> </w:t>
      </w:r>
      <w:r>
        <w:rPr>
          <w:rtl/>
          <w:bCs/>
          <w:b/>
        </w:rPr>
        <w:t xml:space="preserve">غير محقق</w:t>
      </w:r>
      <w:r>
        <w:rPr>
          <w:rtl/>
        </w:rPr>
        <w:t xml:space="preserve">: معلومات ناقصة، أو تاريخها غير مؤكد، أو تتضارب فيها المصادر.</w:t>
      </w:r>
    </w:p>
    <w:p>
      <w:r>
        <w:pict>
          <v:rect style="width:0;height:1.5pt" o:hralign="center" o:hrstd="t" o:hr="t"/>
        </w:pict>
      </w:r>
    </w:p>
    <w:bookmarkStart w:id="20" w:name="أبرز-العناوين"/>
    <w:p>
      <w:pPr>
        <w:pStyle w:val="Heading2"/>
        <w:bidi/>
      </w:pPr>
      <w:r>
        <w:rPr>
          <w:rtl/>
        </w:rPr>
        <w:t xml:space="preserve">أبرز العناوين</w:t>
      </w:r>
    </w:p>
    <w:p>
      <w:pPr>
        <w:numPr>
          <w:ilvl w:val="0"/>
          <w:numId w:val="1002"/>
        </w:numPr>
        <w:pStyle w:val="Compact"/>
        <w:bidi/>
      </w:pPr>
      <w:r>
        <w:rPr>
          <w:rtl/>
          <w:bCs/>
          <w:b/>
        </w:rPr>
        <w:t xml:space="preserve">43 أمر اعتقال إداري</w:t>
      </w:r>
      <w:r>
        <w:rPr>
          <w:rtl/>
        </w:rPr>
        <w:t xml:space="preserve"> </w:t>
      </w:r>
      <w:r>
        <w:rPr>
          <w:rtl/>
        </w:rPr>
        <w:t xml:space="preserve">بين أوامر جديدة وتجديدات، أعلنت عنها هيئة شؤون الأسرى والمحررين يوم الاثنين 5/10. تتراوح مددها بين 3 و6 أشهر. ✅</w:t>
      </w:r>
    </w:p>
    <w:p>
      <w:pPr>
        <w:numPr>
          <w:ilvl w:val="0"/>
          <w:numId w:val="1002"/>
        </w:numPr>
        <w:pStyle w:val="Compact"/>
        <w:bidi/>
      </w:pPr>
      <w:r>
        <w:rPr>
          <w:rtl/>
          <w:bCs/>
          <w:b/>
        </w:rPr>
        <w:t xml:space="preserve">اعتقالات يوم الاثنين في الضفة:</w:t>
      </w:r>
      <w:r>
        <w:rPr>
          <w:rtl/>
        </w:rPr>
        <w:t xml:space="preserve"> </w:t>
      </w:r>
      <w:r>
        <w:rPr>
          <w:rtl/>
        </w:rPr>
        <w:t xml:space="preserve">نحو 12 حالة، بينهم سيدتان و3 أطفال، وفق وكالة الأناضول. ✅</w:t>
      </w:r>
    </w:p>
    <w:p>
      <w:pPr>
        <w:numPr>
          <w:ilvl w:val="0"/>
          <w:numId w:val="1002"/>
        </w:numPr>
        <w:pStyle w:val="Compact"/>
        <w:bidi/>
      </w:pPr>
      <w:r>
        <w:rPr>
          <w:rtl/>
          <w:bCs/>
          <w:b/>
        </w:rPr>
        <w:t xml:space="preserve">اعتقال زوجة مطلوب للضغط عليه:</w:t>
      </w:r>
      <w:r>
        <w:rPr>
          <w:rtl/>
        </w:rPr>
        <w:t xml:space="preserve"> </w:t>
      </w:r>
      <w:r>
        <w:rPr>
          <w:rtl/>
        </w:rPr>
        <w:t xml:space="preserve">اعتقلت قوات الاحتلال سيدة، وهي أم لأربعة أطفال، من طمون لإجبار زوجها على تسليم نفسه، وفق نادي الأسير. 🗣️ والواقعة نفسها ✅</w:t>
      </w:r>
    </w:p>
    <w:p>
      <w:pPr>
        <w:numPr>
          <w:ilvl w:val="0"/>
          <w:numId w:val="1002"/>
        </w:numPr>
        <w:pStyle w:val="Compact"/>
        <w:bidi/>
      </w:pPr>
      <w:r>
        <w:rPr>
          <w:rtl/>
          <w:bCs/>
          <w:b/>
        </w:rPr>
        <w:t xml:space="preserve">اعتقالات يوم الثلاثاء 6/10:</w:t>
      </w:r>
      <w:r>
        <w:rPr>
          <w:rtl/>
        </w:rPr>
        <w:t xml:space="preserve"> </w:t>
      </w:r>
      <w:r>
        <w:rPr>
          <w:rtl/>
        </w:rPr>
        <w:t xml:space="preserve">طالت قيادات في حركة فتح بمحافظة سلفيت، بينهم أمين سر الحركة في المنطقة. ✅</w:t>
      </w:r>
    </w:p>
    <w:p>
      <w:pPr>
        <w:numPr>
          <w:ilvl w:val="0"/>
          <w:numId w:val="1002"/>
        </w:numPr>
        <w:pStyle w:val="Compact"/>
        <w:bidi/>
      </w:pPr>
      <w:r>
        <w:rPr>
          <w:rtl/>
          <w:bCs/>
          <w:b/>
        </w:rPr>
        <w:t xml:space="preserve">43 أسيرًا من غزة</w:t>
      </w:r>
      <w:r>
        <w:rPr>
          <w:rtl/>
        </w:rPr>
        <w:t xml:space="preserve"> </w:t>
      </w:r>
      <w:r>
        <w:rPr>
          <w:rtl/>
        </w:rPr>
        <w:t xml:space="preserve">محتجزون رغم انتهاء محكوميات عدد منهم، وفق مكتب إعلام الأسرى. 🗣️</w:t>
      </w:r>
    </w:p>
    <w:p>
      <w:r>
        <w:pict>
          <v:rect style="width:0;height:1.5pt" o:hralign="center" o:hrstd="t" o:hr="t"/>
        </w:pict>
      </w:r>
    </w:p>
    <w:bookmarkEnd w:id="20"/>
    <w:bookmarkStart w:id="34" w:name="Xde7e9bd1f6ca0afadfb30aa90fc69abe8d46b02"/>
    <w:p>
      <w:pPr>
        <w:pStyle w:val="Heading2"/>
        <w:bidi/>
      </w:pPr>
      <w:r>
        <w:rPr>
          <w:rtl/>
        </w:rPr>
        <w:t xml:space="preserve">1) الأسرى داخل السجون ومراكز الاحتجاز</w:t>
      </w:r>
    </w:p>
    <w:bookmarkStart w:id="25" w:name="أ-أوامر-الاعتقال-الإداري"/>
    <w:p>
      <w:pPr>
        <w:pStyle w:val="Heading3"/>
        <w:bidi/>
      </w:pPr>
      <w:r>
        <w:rPr>
          <w:rtl/>
        </w:rPr>
        <w:t xml:space="preserve">أ. أوامر الاعتقال الإداري</w:t>
      </w:r>
    </w:p>
    <w:p>
      <w:pPr>
        <w:numPr>
          <w:ilvl w:val="0"/>
          <w:numId w:val="1003"/>
        </w:numPr>
        <w:pStyle w:val="Compact"/>
        <w:bidi/>
      </w:pPr>
      <w:r>
        <w:rPr>
          <w:rtl/>
        </w:rPr>
        <w:t xml:space="preserve">✅</w:t>
      </w:r>
      <w:r>
        <w:rPr>
          <w:rtl/>
        </w:rPr>
        <w:t xml:space="preserve"> </w:t>
      </w:r>
      <w:r>
        <w:rPr>
          <w:rtl/>
          <w:bCs/>
          <w:b/>
        </w:rPr>
        <w:t xml:space="preserve">43 أمر اعتقال إداري (جديدة وتجديدات):</w:t>
      </w:r>
      <w:r>
        <w:rPr>
          <w:rtl/>
        </w:rPr>
        <w:t xml:space="preserve"> </w:t>
      </w:r>
      <w:r>
        <w:rPr>
          <w:rtl/>
        </w:rPr>
        <w:t xml:space="preserve">أعلنت هيئة شؤون الأسرى والمحررين يوم</w:t>
      </w:r>
      <w:r>
        <w:rPr>
          <w:rtl/>
        </w:rPr>
        <w:t xml:space="preserve"> </w:t>
      </w:r>
      <w:r>
        <w:rPr>
          <w:rtl/>
          <w:bCs/>
          <w:b/>
        </w:rPr>
        <w:t xml:space="preserve">الاثنين 5 تشرين الأول 2026</w:t>
      </w:r>
      <w:r>
        <w:rPr>
          <w:rtl/>
        </w:rPr>
        <w:t xml:space="preserve"> </w:t>
      </w:r>
      <w:r>
        <w:rPr>
          <w:rtl/>
        </w:rPr>
        <w:t xml:space="preserve">أن سلطات الاحتلال أصدرت هذه الأوامر.</w:t>
      </w:r>
    </w:p>
    <w:p>
      <w:pPr>
        <w:numPr>
          <w:ilvl w:val="1"/>
          <w:numId w:val="1004"/>
        </w:numPr>
        <w:pStyle w:val="Compact"/>
        <w:bidi/>
      </w:pPr>
      <w:r>
        <w:rPr>
          <w:rtl/>
        </w:rPr>
        <w:t xml:space="preserve">تراوحت المدد بين 3 و4 و5 و6 أشهر، والمدة الأكثر تكرارًا 6 أشهر.</w:t>
      </w:r>
    </w:p>
    <w:p>
      <w:pPr>
        <w:numPr>
          <w:ilvl w:val="1"/>
          <w:numId w:val="1004"/>
        </w:numPr>
        <w:pStyle w:val="Compact"/>
        <w:bidi/>
      </w:pPr>
      <w:r>
        <w:rPr>
          <w:rtl/>
        </w:rPr>
        <w:t xml:space="preserve">شملت معتقلين من نابلس وطولكرم والخليل وطوباس وبيت لحم وجنين وقلقيلية وأريحا وبيت ساحور وسعير والمغيّر وبرقين.</w:t>
      </w:r>
    </w:p>
    <w:p>
      <w:pPr>
        <w:numPr>
          <w:ilvl w:val="1"/>
          <w:numId w:val="1004"/>
        </w:numPr>
        <w:pStyle w:val="Compact"/>
        <w:bidi/>
      </w:pPr>
      <w:r>
        <w:rPr>
          <w:rtl/>
        </w:rPr>
        <w:t xml:space="preserve">لم يُذكر في المصادر المتاحة وجود نساء أو أطفال بين المعتقلين، وهذا لم يُتحقق منه.</w:t>
      </w:r>
    </w:p>
    <w:p>
      <w:pPr>
        <w:numPr>
          <w:ilvl w:val="1"/>
          <w:numId w:val="1004"/>
        </w:numPr>
        <w:pStyle w:val="Compact"/>
        <w:bidi/>
      </w:pPr>
      <w:r>
        <w:rPr>
          <w:rtl/>
        </w:rPr>
        <w:t xml:space="preserve">المصادر:</w:t>
      </w:r>
      <w:r>
        <w:rPr>
          <w:rtl/>
        </w:rPr>
        <w:t xml:space="preserve"> </w:t>
      </w:r>
      <w:hyperlink r:id="rId21">
        <w:r>
          <w:rPr>
            <w:rStyle w:val="Hyperlink"/>
            <w:rtl/>
          </w:rPr>
          <w:t xml:space="preserve">شبكة مصدر</w:t>
        </w:r>
      </w:hyperlink>
      <w:r>
        <w:rPr>
          <w:rtl/>
        </w:rPr>
        <w:t xml:space="preserve">،</w:t>
      </w:r>
      <w:r>
        <w:rPr>
          <w:rtl/>
        </w:rPr>
        <w:t xml:space="preserve"> </w:t>
      </w:r>
      <w:hyperlink r:id="rId22">
        <w:r>
          <w:rPr>
            <w:rStyle w:val="Hyperlink"/>
            <w:rtl/>
          </w:rPr>
          <w:t xml:space="preserve">فلسطين بوست (قائمة الأسماء)</w:t>
        </w:r>
      </w:hyperlink>
      <w:r>
        <w:rPr>
          <w:rtl/>
        </w:rPr>
        <w:t xml:space="preserve">،</w:t>
      </w:r>
      <w:r>
        <w:rPr>
          <w:rtl/>
        </w:rPr>
        <w:t xml:space="preserve"> </w:t>
      </w:r>
      <w:hyperlink r:id="rId23">
        <w:r>
          <w:rPr>
            <w:rStyle w:val="Hyperlink"/>
            <w:rtl/>
          </w:rPr>
          <w:t xml:space="preserve">مصدر: أسماء الـ43</w:t>
        </w:r>
      </w:hyperlink>
      <w:r>
        <w:rPr>
          <w:rtl/>
        </w:rPr>
        <w:t xml:space="preserve">.</w:t>
      </w:r>
    </w:p>
    <w:p>
      <w:pPr>
        <w:numPr>
          <w:ilvl w:val="1"/>
          <w:numId w:val="1004"/>
        </w:numPr>
        <w:pStyle w:val="Compact"/>
        <w:bidi/>
      </w:pPr>
      <w:r>
        <w:rPr>
          <w:rtl/>
          <w:bCs/>
          <w:b/>
        </w:rPr>
        <w:t xml:space="preserve">السياق:</w:t>
      </w:r>
      <w:r>
        <w:rPr>
          <w:rtl/>
        </w:rPr>
        <w:t xml:space="preserve"> </w:t>
      </w:r>
      <w:r>
        <w:rPr>
          <w:rtl/>
        </w:rPr>
        <w:t xml:space="preserve">وفق مؤسسة الضمير، بلغ عدد المعتقلين الإداريين 3,198 حتى منتصف آب/أغسطس 2026 (</w:t>
      </w:r>
      <w:hyperlink r:id="rId24">
        <w:r>
          <w:rPr>
            <w:rStyle w:val="Hyperlink"/>
            <w:rtl/>
          </w:rPr>
          <w:t xml:space="preserve">الضمير</w:t>
        </w:r>
      </w:hyperlink>
      <w:r>
        <w:rPr>
          <w:rtl/>
        </w:rPr>
        <w:t xml:space="preserve">).</w:t>
      </w:r>
    </w:p>
    <w:bookmarkEnd w:id="25"/>
    <w:bookmarkStart w:id="30" w:name="ب-احتجاز-أسرى-غزة-بعد-انتهاء-محكومياتهم"/>
    <w:p>
      <w:pPr>
        <w:pStyle w:val="Heading3"/>
        <w:bidi/>
      </w:pPr>
      <w:r>
        <w:rPr>
          <w:rtl/>
        </w:rPr>
        <w:t xml:space="preserve">ب. احتجاز أسرى غزة بعد انتهاء محكومياتهم</w:t>
      </w:r>
    </w:p>
    <w:p>
      <w:pPr>
        <w:numPr>
          <w:ilvl w:val="0"/>
          <w:numId w:val="1005"/>
        </w:numPr>
        <w:pStyle w:val="Compact"/>
        <w:bidi/>
      </w:pPr>
      <w:r>
        <w:rPr>
          <w:rtl/>
        </w:rPr>
        <w:t xml:space="preserve">🗣️</w:t>
      </w:r>
      <w:r>
        <w:rPr>
          <w:rtl/>
        </w:rPr>
        <w:t xml:space="preserve"> </w:t>
      </w:r>
      <w:r>
        <w:rPr>
          <w:rtl/>
          <w:bCs/>
          <w:b/>
        </w:rPr>
        <w:t xml:space="preserve">43 أسيرًا من قطاع غزة:</w:t>
      </w:r>
      <w:r>
        <w:rPr>
          <w:rtl/>
        </w:rPr>
        <w:t xml:space="preserve"> </w:t>
      </w:r>
      <w:r>
        <w:rPr>
          <w:rtl/>
        </w:rPr>
        <w:t xml:space="preserve">أفاد مكتب إعلام الأسرى بأن سلطات الاحتلال تواصل احتجازهم، رغم انتهاء محكوميات عدد منهم. وستنتهي محكوميات آخرين تباعًا حتى نهاية كانون الأول/ديسمبر 2026.</w:t>
      </w:r>
    </w:p>
    <w:p>
      <w:pPr>
        <w:numPr>
          <w:ilvl w:val="1"/>
          <w:numId w:val="1006"/>
        </w:numPr>
        <w:pStyle w:val="Compact"/>
        <w:bidi/>
      </w:pPr>
      <w:r>
        <w:rPr>
          <w:rtl/>
        </w:rPr>
        <w:t xml:space="preserve">من الحالات الموثقة</w:t>
      </w:r>
      <w:r>
        <w:rPr>
          <w:rtl/>
        </w:rPr>
        <w:t xml:space="preserve"> </w:t>
      </w:r>
      <w:r>
        <w:rPr>
          <w:rtl/>
          <w:bCs/>
          <w:b/>
        </w:rPr>
        <w:t xml:space="preserve">الأسير إبراهيم الشاعر</w:t>
      </w:r>
      <w:r>
        <w:rPr>
          <w:rtl/>
        </w:rPr>
        <w:t xml:space="preserve">، المعتقل منذ 2015، الذي أنهى حكمًا مدته 10 سنوات. أخباره منقطعة عن عائلته، وتفيد التقارير بفقدانه كثيرًا من وزنه.</w:t>
      </w:r>
    </w:p>
    <w:p>
      <w:pPr>
        <w:numPr>
          <w:ilvl w:val="1"/>
          <w:numId w:val="1006"/>
        </w:numPr>
        <w:pStyle w:val="Compact"/>
        <w:bidi/>
      </w:pPr>
      <w:r>
        <w:rPr>
          <w:rtl/>
        </w:rPr>
        <w:t xml:space="preserve">وصف المكتب استمرار الاحتجاز بأنه "احتجاز تعسفي" ومخالف لاتفاقية جنيف الرابعة.</w:t>
      </w:r>
    </w:p>
    <w:p>
      <w:pPr>
        <w:numPr>
          <w:ilvl w:val="1"/>
          <w:numId w:val="1006"/>
        </w:numPr>
        <w:pStyle w:val="Compact"/>
        <w:bidi/>
      </w:pPr>
      <w:r>
        <w:rPr>
          <w:rtl/>
        </w:rPr>
        <w:t xml:space="preserve">❓</w:t>
      </w:r>
      <w:r>
        <w:rPr>
          <w:rtl/>
        </w:rPr>
        <w:t xml:space="preserve"> </w:t>
      </w:r>
      <w:r>
        <w:rPr>
          <w:rtl/>
          <w:bCs/>
          <w:b/>
        </w:rPr>
        <w:t xml:space="preserve">تاريخ النشر الدقيق غير مؤكد،</w:t>
      </w:r>
      <w:r>
        <w:rPr>
          <w:rtl/>
        </w:rPr>
        <w:t xml:space="preserve"> </w:t>
      </w:r>
      <w:r>
        <w:rPr>
          <w:rtl/>
        </w:rPr>
        <w:t xml:space="preserve">والخبر متداول خلال الأيام الأخيرة. ولم يصدر رد إسرائيلي رسمي في المصادر المتاحة.</w:t>
      </w:r>
    </w:p>
    <w:p>
      <w:pPr>
        <w:numPr>
          <w:ilvl w:val="1"/>
          <w:numId w:val="1006"/>
        </w:numPr>
        <w:pStyle w:val="Compact"/>
        <w:bidi/>
      </w:pPr>
      <w:r>
        <w:rPr>
          <w:rtl/>
        </w:rPr>
        <w:t xml:space="preserve">المصادر:</w:t>
      </w:r>
      <w:r>
        <w:rPr>
          <w:rtl/>
        </w:rPr>
        <w:t xml:space="preserve"> </w:t>
      </w:r>
      <w:hyperlink r:id="rId26">
        <w:r>
          <w:rPr>
            <w:rStyle w:val="Hyperlink"/>
            <w:rtl/>
          </w:rPr>
          <w:t xml:space="preserve">شبكة قدس</w:t>
        </w:r>
      </w:hyperlink>
      <w:r>
        <w:rPr>
          <w:rtl/>
        </w:rPr>
        <w:t xml:space="preserve">،</w:t>
      </w:r>
      <w:r>
        <w:rPr>
          <w:rtl/>
        </w:rPr>
        <w:t xml:space="preserve"> </w:t>
      </w:r>
      <w:hyperlink r:id="rId27">
        <w:r>
          <w:rPr>
            <w:rStyle w:val="Hyperlink"/>
            <w:rtl/>
          </w:rPr>
          <w:t xml:space="preserve">الكوفية</w:t>
        </w:r>
      </w:hyperlink>
      <w:r>
        <w:rPr>
          <w:rtl/>
        </w:rPr>
        <w:t xml:space="preserve">،</w:t>
      </w:r>
      <w:r>
        <w:rPr>
          <w:rtl/>
        </w:rPr>
        <w:t xml:space="preserve"> </w:t>
      </w:r>
      <w:hyperlink r:id="rId28">
        <w:r>
          <w:rPr>
            <w:rStyle w:val="Hyperlink"/>
            <w:rtl/>
          </w:rPr>
          <w:t xml:space="preserve">السبيل</w:t>
        </w:r>
      </w:hyperlink>
      <w:r>
        <w:rPr>
          <w:rtl/>
        </w:rPr>
        <w:t xml:space="preserve">،</w:t>
      </w:r>
      <w:r>
        <w:rPr>
          <w:rtl/>
        </w:rPr>
        <w:t xml:space="preserve"> </w:t>
      </w:r>
      <w:hyperlink r:id="rId29">
        <w:r>
          <w:rPr>
            <w:rStyle w:val="Hyperlink"/>
            <w:rtl/>
          </w:rPr>
          <w:t xml:space="preserve">Palestine Chronicle</w:t>
        </w:r>
      </w:hyperlink>
      <w:r>
        <w:rPr>
          <w:rtl/>
        </w:rPr>
        <w:t xml:space="preserve">.</w:t>
      </w:r>
    </w:p>
    <w:bookmarkEnd w:id="30"/>
    <w:bookmarkStart w:id="32" w:name="ج-ظروف-الاحتجاز-والتعذيب-والإهمال-الطبي"/>
    <w:p>
      <w:pPr>
        <w:pStyle w:val="Heading3"/>
        <w:bidi/>
      </w:pPr>
      <w:r>
        <w:rPr>
          <w:rtl/>
        </w:rPr>
        <w:t xml:space="preserve">ج. ظروف الاحتجاز والتعذيب والإهمال الطبي</w:t>
      </w:r>
    </w:p>
    <w:p>
      <w:pPr>
        <w:numPr>
          <w:ilvl w:val="0"/>
          <w:numId w:val="1007"/>
        </w:numPr>
        <w:pStyle w:val="Compact"/>
        <w:bidi/>
      </w:pPr>
      <w:r>
        <w:rPr>
          <w:rtl/>
          <w:bCs/>
          <w:b/>
        </w:rPr>
        <w:t xml:space="preserve">لم تُرصد شهادات محامين جديدة مؤرخة بفترة الرصد</w:t>
      </w:r>
      <w:r>
        <w:rPr>
          <w:rtl/>
        </w:rPr>
        <w:t xml:space="preserve"> </w:t>
      </w:r>
      <w:r>
        <w:rPr>
          <w:rtl/>
        </w:rPr>
        <w:t xml:space="preserve">في المصادر المتاحة.</w:t>
      </w:r>
    </w:p>
    <w:p>
      <w:pPr>
        <w:numPr>
          <w:ilvl w:val="0"/>
          <w:numId w:val="1007"/>
        </w:numPr>
        <w:pStyle w:val="Compact"/>
        <w:bidi/>
      </w:pPr>
      <w:r>
        <w:rPr>
          <w:rtl/>
        </w:rPr>
        <w:t xml:space="preserve">أحدث شهادة موثقة قبل الفترة بقليل: نشرت هيئة الأسرى في 23 أيلول شهادات من</w:t>
      </w:r>
      <w:r>
        <w:rPr>
          <w:rtl/>
        </w:rPr>
        <w:t xml:space="preserve"> </w:t>
      </w:r>
      <w:r>
        <w:rPr>
          <w:rtl/>
          <w:bCs/>
          <w:b/>
        </w:rPr>
        <w:t xml:space="preserve">سجن النقب</w:t>
      </w:r>
      <w:r>
        <w:rPr>
          <w:rtl/>
        </w:rPr>
        <w:t xml:space="preserve"> </w:t>
      </w:r>
      <w:r>
        <w:rPr>
          <w:rtl/>
        </w:rPr>
        <w:t xml:space="preserve">عن أوضاع أسرى غزة. تتحدث عن اعتداءات وقمع متكرر، وفقدان كبير في الوزن، وطلبات علاج لم يُستجب لها، ونقص في الملابس ومستلزمات النظافة. 🗣️ (</w:t>
      </w:r>
      <w:hyperlink r:id="rId31">
        <w:r>
          <w:rPr>
            <w:rStyle w:val="Hyperlink"/>
            <w:rtl/>
          </w:rPr>
          <w:t xml:space="preserve">جامعة النجاح – نقلًا عن الهيئة</w:t>
        </w:r>
      </w:hyperlink>
      <w:r>
        <w:rPr>
          <w:rtl/>
        </w:rPr>
        <w:t xml:space="preserve">)</w:t>
      </w:r>
    </w:p>
    <w:bookmarkEnd w:id="32"/>
    <w:bookmarkStart w:id="33" w:name="د-الإضرابات-عن-الطعام-والعزل-والنقل"/>
    <w:p>
      <w:pPr>
        <w:pStyle w:val="Heading3"/>
        <w:bidi/>
      </w:pPr>
      <w:r>
        <w:rPr>
          <w:rtl/>
        </w:rPr>
        <w:t xml:space="preserve">د. الإضرابات عن الطعام والعزل والنقل</w:t>
      </w:r>
    </w:p>
    <w:p>
      <w:pPr>
        <w:numPr>
          <w:ilvl w:val="0"/>
          <w:numId w:val="1008"/>
        </w:numPr>
        <w:pStyle w:val="Compact"/>
        <w:bidi/>
      </w:pPr>
      <w:r>
        <w:rPr>
          <w:rtl/>
        </w:rPr>
        <w:t xml:space="preserve">لم تُرصد في المصادر المتاحة خلال فترة الرصد أخبار مؤكدة عن إضرابات فردية أو جماعية، أو قرارات عزل، أو عمليات نقل.</w:t>
      </w:r>
    </w:p>
    <w:p>
      <w:r>
        <w:pict>
          <v:rect style="width:0;height:1.5pt" o:hralign="center" o:hrstd="t" o:hr="t"/>
        </w:pict>
      </w:r>
    </w:p>
    <w:bookmarkEnd w:id="33"/>
    <w:bookmarkEnd w:id="34"/>
    <w:bookmarkStart w:id="46" w:name="X6d388b98f0aa2554365586f7645a4bf9f4b1821"/>
    <w:p>
      <w:pPr>
        <w:pStyle w:val="Heading2"/>
        <w:bidi/>
      </w:pPr>
      <w:r>
        <w:rPr>
          <w:rtl/>
        </w:rPr>
        <w:t xml:space="preserve">2) الاعتقالات الجديدة (الضفة الغربية والقدس)</w:t>
      </w:r>
    </w:p>
    <w:bookmarkStart w:id="38" w:name="الاثنين-5-تشرين-الأول-2026"/>
    <w:p>
      <w:pPr>
        <w:pStyle w:val="Heading3"/>
        <w:bidi/>
      </w:pPr>
      <w:r>
        <w:rPr>
          <w:rtl/>
        </w:rPr>
        <w:t xml:space="preserve">الاثنين 5 تشرين الأول 2026</w:t>
      </w:r>
    </w:p>
    <w:p>
      <w:pPr>
        <w:numPr>
          <w:ilvl w:val="0"/>
          <w:numId w:val="1009"/>
        </w:numPr>
        <w:pStyle w:val="Compact"/>
        <w:bidi/>
      </w:pPr>
      <w:r>
        <w:rPr>
          <w:rtl/>
        </w:rPr>
        <w:t xml:space="preserve">✅</w:t>
      </w:r>
      <w:r>
        <w:rPr>
          <w:rtl/>
        </w:rPr>
        <w:t xml:space="preserve"> </w:t>
      </w:r>
      <w:r>
        <w:rPr>
          <w:rtl/>
          <w:bCs/>
          <w:b/>
        </w:rPr>
        <w:t xml:space="preserve">الحصيلة:</w:t>
      </w:r>
      <w:r>
        <w:rPr>
          <w:rtl/>
        </w:rPr>
        <w:t xml:space="preserve"> </w:t>
      </w:r>
      <w:r>
        <w:rPr>
          <w:rtl/>
        </w:rPr>
        <w:t xml:space="preserve">اعتُقل</w:t>
      </w:r>
      <w:r>
        <w:rPr>
          <w:rtl/>
        </w:rPr>
        <w:t xml:space="preserve"> </w:t>
      </w:r>
      <w:r>
        <w:rPr>
          <w:rtl/>
          <w:bCs/>
          <w:b/>
        </w:rPr>
        <w:t xml:space="preserve">12 فلسطينيًا</w:t>
      </w:r>
      <w:r>
        <w:rPr>
          <w:rtl/>
        </w:rPr>
        <w:t xml:space="preserve"> </w:t>
      </w:r>
      <w:r>
        <w:rPr>
          <w:rtl/>
        </w:rPr>
        <w:t xml:space="preserve">بينهم سيدتان و3 أطفال، في محافظات طوباس ونابلس وجنين وبيت لحم ورام الله والبيرة. (</w:t>
      </w:r>
      <w:hyperlink r:id="rId35">
        <w:r>
          <w:rPr>
            <w:rStyle w:val="Hyperlink"/>
            <w:rtl/>
          </w:rPr>
          <w:t xml:space="preserve">الأناضول</w:t>
        </w:r>
      </w:hyperlink>
      <w:r>
        <w:rPr>
          <w:rtl/>
        </w:rPr>
        <w:t xml:space="preserve">)</w:t>
      </w:r>
    </w:p>
    <w:p>
      <w:pPr>
        <w:numPr>
          <w:ilvl w:val="0"/>
          <w:numId w:val="1009"/>
        </w:numPr>
        <w:pStyle w:val="Compact"/>
        <w:bidi/>
      </w:pPr>
      <w:r>
        <w:rPr>
          <w:rtl/>
          <w:bCs/>
          <w:b/>
        </w:rPr>
        <w:t xml:space="preserve">طمون (طوباس):</w:t>
      </w:r>
      <w:r>
        <w:rPr>
          <w:rtl/>
        </w:rPr>
        <w:t xml:space="preserve"> </w:t>
      </w:r>
      <w:r>
        <w:rPr>
          <w:rtl/>
        </w:rPr>
        <w:t xml:space="preserve">اعتُقل الشاب</w:t>
      </w:r>
      <w:r>
        <w:rPr>
          <w:rtl/>
        </w:rPr>
        <w:t xml:space="preserve"> </w:t>
      </w:r>
      <w:r>
        <w:rPr>
          <w:rtl/>
          <w:bCs/>
          <w:b/>
        </w:rPr>
        <w:t xml:space="preserve">براك خضير بني عودة</w:t>
      </w:r>
      <w:r>
        <w:rPr>
          <w:rtl/>
        </w:rPr>
        <w:t xml:space="preserve"> </w:t>
      </w:r>
      <w:r>
        <w:rPr>
          <w:rtl/>
        </w:rPr>
        <w:t xml:space="preserve">(27 عامًا) والسيدة</w:t>
      </w:r>
      <w:r>
        <w:rPr>
          <w:rtl/>
        </w:rPr>
        <w:t xml:space="preserve"> </w:t>
      </w:r>
      <w:r>
        <w:rPr>
          <w:rtl/>
          <w:bCs/>
          <w:b/>
        </w:rPr>
        <w:t xml:space="preserve">سعيدة قاسم بني عودة</w:t>
      </w:r>
      <w:r>
        <w:rPr>
          <w:rtl/>
        </w:rPr>
        <w:t xml:space="preserve">، وهي أم لأربعة أطفال. ← التفاصيل في البند 4 (العائلات). ✅ (</w:t>
      </w:r>
      <w:hyperlink r:id="rId36">
        <w:r>
          <w:rPr>
            <w:rStyle w:val="Hyperlink"/>
            <w:rtl/>
          </w:rPr>
          <w:t xml:space="preserve">راديو بيت لحم 2000</w:t>
        </w:r>
      </w:hyperlink>
      <w:r>
        <w:rPr>
          <w:rtl/>
        </w:rPr>
        <w:t xml:space="preserve">، الأناضول)</w:t>
      </w:r>
    </w:p>
    <w:p>
      <w:pPr>
        <w:numPr>
          <w:ilvl w:val="0"/>
          <w:numId w:val="1009"/>
        </w:numPr>
        <w:pStyle w:val="Compact"/>
        <w:bidi/>
      </w:pPr>
      <w:r>
        <w:rPr>
          <w:rtl/>
          <w:bCs/>
          <w:b/>
        </w:rPr>
        <w:t xml:space="preserve">نابلس:</w:t>
      </w:r>
      <w:r>
        <w:rPr>
          <w:rtl/>
        </w:rPr>
        <w:t xml:space="preserve"> </w:t>
      </w:r>
      <w:r>
        <w:rPr>
          <w:rtl/>
        </w:rPr>
        <w:t xml:space="preserve">اعتُقل</w:t>
      </w:r>
      <w:r>
        <w:rPr>
          <w:rtl/>
        </w:rPr>
        <w:t xml:space="preserve"> </w:t>
      </w:r>
      <w:r>
        <w:rPr>
          <w:rtl/>
          <w:bCs/>
          <w:b/>
        </w:rPr>
        <w:t xml:space="preserve">3 أطفال</w:t>
      </w:r>
      <w:r>
        <w:rPr>
          <w:rtl/>
        </w:rPr>
        <w:t xml:space="preserve">، وهم كريم مرعي موسى وفاروق أنمار نوفل من دير شرف، وعمر وليد حسيبا من قوصين. ✅ (الأناضول)</w:t>
      </w:r>
    </w:p>
    <w:p>
      <w:pPr>
        <w:numPr>
          <w:ilvl w:val="0"/>
          <w:numId w:val="1009"/>
        </w:numPr>
        <w:pStyle w:val="Compact"/>
        <w:bidi/>
      </w:pPr>
      <w:r>
        <w:rPr>
          <w:rtl/>
          <w:bCs/>
          <w:b/>
        </w:rPr>
        <w:t xml:space="preserve">جنين:</w:t>
      </w:r>
      <w:r>
        <w:rPr>
          <w:rtl/>
        </w:rPr>
        <w:t xml:space="preserve"> </w:t>
      </w:r>
      <w:r>
        <w:rPr>
          <w:rtl/>
        </w:rPr>
        <w:t xml:space="preserve">اعتُقل 3 فلسطينيين من بلدة ميثلون بعد مداهمة منازل. ✅ (الأناضول)</w:t>
      </w:r>
    </w:p>
    <w:p>
      <w:pPr>
        <w:numPr>
          <w:ilvl w:val="0"/>
          <w:numId w:val="1009"/>
        </w:numPr>
        <w:pStyle w:val="Compact"/>
        <w:bidi/>
      </w:pPr>
      <w:r>
        <w:rPr>
          <w:rtl/>
          <w:bCs/>
          <w:b/>
        </w:rPr>
        <w:t xml:space="preserve">بيت فجار (بيت لحم):</w:t>
      </w:r>
      <w:r>
        <w:rPr>
          <w:rtl/>
        </w:rPr>
        <w:t xml:space="preserve"> </w:t>
      </w:r>
      <w:r>
        <w:rPr>
          <w:rtl/>
        </w:rPr>
        <w:t xml:space="preserve">اعتُقل الشاب</w:t>
      </w:r>
      <w:r>
        <w:rPr>
          <w:rtl/>
        </w:rPr>
        <w:t xml:space="preserve"> </w:t>
      </w:r>
      <w:r>
        <w:rPr>
          <w:rtl/>
          <w:bCs/>
          <w:b/>
        </w:rPr>
        <w:t xml:space="preserve">لؤي أنور</w:t>
      </w:r>
      <w:r>
        <w:rPr>
          <w:rtl/>
        </w:rPr>
        <w:t xml:space="preserve"> </w:t>
      </w:r>
      <w:r>
        <w:rPr>
          <w:rtl/>
        </w:rPr>
        <w:t xml:space="preserve">(19 عامًا) بعد مداهمة منزل والده وتفتيشه، وفق نادي الأسير. ❓ اسم العائلة كُتب بصيغ مختلفة في المصادر (دريّة/ديرية). (</w:t>
      </w:r>
      <w:hyperlink r:id="rId37">
        <w:r>
          <w:rPr>
            <w:rStyle w:val="Hyperlink"/>
            <w:rtl/>
          </w:rPr>
          <w:t xml:space="preserve">راديو بيت لحم 2000</w:t>
        </w:r>
      </w:hyperlink>
      <w:r>
        <w:rPr>
          <w:rtl/>
        </w:rPr>
        <w:t xml:space="preserve">)</w:t>
      </w:r>
    </w:p>
    <w:p>
      <w:pPr>
        <w:numPr>
          <w:ilvl w:val="0"/>
          <w:numId w:val="1009"/>
        </w:numPr>
        <w:pStyle w:val="Compact"/>
        <w:bidi/>
      </w:pPr>
      <w:r>
        <w:rPr>
          <w:rtl/>
        </w:rPr>
        <w:t xml:space="preserve">رافقت الاعتقالات مداهمات لعشرات المنازل وتحقيقات ميدانية مع سكانها، وتخريب لمحتويات عدد من المنازل. ✅</w:t>
      </w:r>
    </w:p>
    <w:bookmarkEnd w:id="38"/>
    <w:bookmarkStart w:id="45" w:name="الثلاثاء-6-تشرين-الأول-2026"/>
    <w:p>
      <w:pPr>
        <w:pStyle w:val="Heading3"/>
        <w:bidi/>
      </w:pPr>
      <w:r>
        <w:rPr>
          <w:rtl/>
        </w:rPr>
        <w:t xml:space="preserve">الثلاثاء 6 تشرين الأول 2026</w:t>
      </w:r>
    </w:p>
    <w:p>
      <w:pPr>
        <w:numPr>
          <w:ilvl w:val="0"/>
          <w:numId w:val="1010"/>
        </w:numPr>
        <w:pStyle w:val="Compact"/>
        <w:bidi/>
      </w:pPr>
      <w:r>
        <w:rPr>
          <w:rtl/>
        </w:rPr>
        <w:t xml:space="preserve">✅</w:t>
      </w:r>
      <w:r>
        <w:rPr>
          <w:rtl/>
        </w:rPr>
        <w:t xml:space="preserve"> </w:t>
      </w:r>
      <w:r>
        <w:rPr>
          <w:rtl/>
          <w:bCs/>
          <w:b/>
        </w:rPr>
        <w:t xml:space="preserve">سلفيت:</w:t>
      </w:r>
      <w:r>
        <w:rPr>
          <w:rtl/>
        </w:rPr>
        <w:t xml:space="preserve"> </w:t>
      </w:r>
      <w:r>
        <w:rPr>
          <w:rtl/>
        </w:rPr>
        <w:t xml:space="preserve">اعتُقل</w:t>
      </w:r>
      <w:r>
        <w:rPr>
          <w:rtl/>
        </w:rPr>
        <w:t xml:space="preserve"> </w:t>
      </w:r>
      <w:r>
        <w:rPr>
          <w:rtl/>
          <w:bCs/>
          <w:b/>
        </w:rPr>
        <w:t xml:space="preserve">خمسة مواطنين</w:t>
      </w:r>
      <w:r>
        <w:rPr>
          <w:rtl/>
        </w:rPr>
        <w:t xml:space="preserve">، بينهم</w:t>
      </w:r>
      <w:r>
        <w:rPr>
          <w:rtl/>
        </w:rPr>
        <w:t xml:space="preserve"> </w:t>
      </w:r>
      <w:r>
        <w:rPr>
          <w:rtl/>
          <w:bCs/>
          <w:b/>
        </w:rPr>
        <w:t xml:space="preserve">أمين سر حركة فتح في منطقة سلفيت نهاد النورا</w:t>
      </w:r>
      <w:r>
        <w:rPr>
          <w:rtl/>
        </w:rPr>
        <w:t xml:space="preserve"> </w:t>
      </w:r>
      <w:r>
        <w:rPr>
          <w:rtl/>
        </w:rPr>
        <w:t xml:space="preserve">بعد مداهمة منزله. وتصف التقارير الحملة بأنها طالت قيادات وكوادر في الحركة.</w:t>
      </w:r>
    </w:p>
    <w:p>
      <w:pPr>
        <w:numPr>
          <w:ilvl w:val="1"/>
          <w:numId w:val="1011"/>
        </w:numPr>
        <w:pStyle w:val="Compact"/>
        <w:bidi/>
      </w:pPr>
      <w:r>
        <w:rPr>
          <w:rtl/>
        </w:rPr>
        <w:t xml:space="preserve">المصادر:</w:t>
      </w:r>
      <w:r>
        <w:rPr>
          <w:rtl/>
        </w:rPr>
        <w:t xml:space="preserve"> </w:t>
      </w:r>
      <w:hyperlink r:id="rId39">
        <w:r>
          <w:rPr>
            <w:rStyle w:val="Hyperlink"/>
            <w:rtl/>
          </w:rPr>
          <w:t xml:space="preserve">شفا</w:t>
        </w:r>
      </w:hyperlink>
      <w:r>
        <w:rPr>
          <w:rtl/>
        </w:rPr>
        <w:t xml:space="preserve">،</w:t>
      </w:r>
      <w:r>
        <w:rPr>
          <w:rtl/>
        </w:rPr>
        <w:t xml:space="preserve"> </w:t>
      </w:r>
      <w:hyperlink r:id="rId40">
        <w:r>
          <w:rPr>
            <w:rStyle w:val="Hyperlink"/>
            <w:rtl/>
          </w:rPr>
          <w:t xml:space="preserve">PNN</w:t>
        </w:r>
      </w:hyperlink>
      <w:r>
        <w:rPr>
          <w:rtl/>
        </w:rPr>
        <w:t xml:space="preserve">،</w:t>
      </w:r>
      <w:r>
        <w:rPr>
          <w:rtl/>
        </w:rPr>
        <w:t xml:space="preserve"> </w:t>
      </w:r>
      <w:hyperlink r:id="rId41">
        <w:r>
          <w:rPr>
            <w:rStyle w:val="Hyperlink"/>
            <w:rtl/>
          </w:rPr>
          <w:t xml:space="preserve">مصراوي</w:t>
        </w:r>
      </w:hyperlink>
      <w:r>
        <w:rPr>
          <w:rtl/>
        </w:rPr>
        <w:t xml:space="preserve">،</w:t>
      </w:r>
      <w:r>
        <w:rPr>
          <w:rtl/>
        </w:rPr>
        <w:t xml:space="preserve"> </w:t>
      </w:r>
      <w:hyperlink r:id="rId42">
        <w:r>
          <w:rPr>
            <w:rStyle w:val="Hyperlink"/>
            <w:rtl/>
          </w:rPr>
          <w:t xml:space="preserve">وفا الإنجليزية</w:t>
        </w:r>
      </w:hyperlink>
      <w:r>
        <w:rPr>
          <w:rtl/>
        </w:rPr>
        <w:t xml:space="preserve">.</w:t>
      </w:r>
    </w:p>
    <w:p>
      <w:pPr>
        <w:numPr>
          <w:ilvl w:val="0"/>
          <w:numId w:val="1010"/>
        </w:numPr>
        <w:pStyle w:val="Compact"/>
        <w:bidi/>
      </w:pPr>
      <w:r>
        <w:rPr>
          <w:rtl/>
        </w:rPr>
        <w:t xml:space="preserve">✅</w:t>
      </w:r>
      <w:r>
        <w:rPr>
          <w:rtl/>
        </w:rPr>
        <w:t xml:space="preserve"> </w:t>
      </w:r>
      <w:r>
        <w:rPr>
          <w:rtl/>
          <w:bCs/>
          <w:b/>
        </w:rPr>
        <w:t xml:space="preserve">محافظات الشمال:</w:t>
      </w:r>
      <w:r>
        <w:rPr>
          <w:rtl/>
        </w:rPr>
        <w:t xml:space="preserve"> </w:t>
      </w:r>
      <w:r>
        <w:rPr>
          <w:rtl/>
        </w:rPr>
        <w:t xml:space="preserve">وقعت مداهمات واعتقالات إضافية في نابلس وطولكرم وقلقيلية وجنين. (</w:t>
      </w:r>
      <w:hyperlink r:id="rId43">
        <w:r>
          <w:rPr>
            <w:rStyle w:val="Hyperlink"/>
            <w:rtl/>
          </w:rPr>
          <w:t xml:space="preserve">جامعة النجاح</w:t>
        </w:r>
      </w:hyperlink>
      <w:r>
        <w:rPr>
          <w:rtl/>
        </w:rPr>
        <w:t xml:space="preserve">، مصراوي)</w:t>
      </w:r>
    </w:p>
    <w:p>
      <w:pPr>
        <w:numPr>
          <w:ilvl w:val="0"/>
          <w:numId w:val="1010"/>
        </w:numPr>
        <w:pStyle w:val="Compact"/>
        <w:bidi/>
      </w:pPr>
      <w:r>
        <w:rPr>
          <w:rtl/>
        </w:rPr>
        <w:t xml:space="preserve">🗣️</w:t>
      </w:r>
      <w:r>
        <w:rPr>
          <w:rtl/>
        </w:rPr>
        <w:t xml:space="preserve"> </w:t>
      </w:r>
      <w:r>
        <w:rPr>
          <w:rtl/>
          <w:bCs/>
          <w:b/>
        </w:rPr>
        <w:t xml:space="preserve">حصيلة صباح الثلاثاء:</w:t>
      </w:r>
      <w:r>
        <w:rPr>
          <w:rtl/>
        </w:rPr>
        <w:t xml:space="preserve"> </w:t>
      </w:r>
      <w:r>
        <w:rPr>
          <w:rtl/>
        </w:rPr>
        <w:t xml:space="preserve">تفيد التقارير باعتقال 7 مواطنين بينهم سيدة. ❓ الرقم أولي وقابل للارتفاع، ولم تصدر بعد حصيلة موحدة من نادي الأسير أو هيئة الأسرى.</w:t>
      </w:r>
    </w:p>
    <w:p>
      <w:pPr>
        <w:pStyle w:val="BlockText"/>
        <w:bidi/>
      </w:pPr>
      <w:r>
        <w:rPr>
          <w:rtl/>
        </w:rPr>
        <w:t xml:space="preserve">⚠️</w:t>
      </w:r>
      <w:r>
        <w:rPr>
          <w:rtl/>
        </w:rPr>
        <w:t xml:space="preserve"> </w:t>
      </w:r>
      <w:r>
        <w:rPr>
          <w:rtl/>
          <w:bCs/>
          <w:b/>
        </w:rPr>
        <w:t xml:space="preserve">تنبيه تحقق:</w:t>
      </w:r>
      <w:r>
        <w:rPr>
          <w:rtl/>
        </w:rPr>
        <w:t xml:space="preserve"> </w:t>
      </w:r>
      <w:r>
        <w:rPr>
          <w:rtl/>
        </w:rPr>
        <w:t xml:space="preserve">بعض نتائج البحث ربطت خبر "اعتقال طفلين من المغيّر وإحراق مستوطنين مركبتين" بيوم الثلاثاء 6/10. لكن المصادر الأصلية تؤرخه بـ</w:t>
      </w:r>
      <w:r>
        <w:rPr>
          <w:rtl/>
        </w:rPr>
        <w:t xml:space="preserve"> </w:t>
      </w:r>
      <w:r>
        <w:rPr>
          <w:rtl/>
          <w:bCs/>
          <w:b/>
        </w:rPr>
        <w:t xml:space="preserve">29 أيلول 2026</w:t>
      </w:r>
      <w:r>
        <w:rPr>
          <w:rtl/>
        </w:rPr>
        <w:t xml:space="preserve"> </w:t>
      </w:r>
      <w:r>
        <w:rPr>
          <w:rtl/>
        </w:rPr>
        <w:t xml:space="preserve">(</w:t>
      </w:r>
      <w:hyperlink r:id="rId44">
        <w:r>
          <w:rPr>
            <w:rStyle w:val="Hyperlink"/>
            <w:rtl/>
          </w:rPr>
          <w:t xml:space="preserve">راديو بيت لحم 2000</w:t>
        </w:r>
      </w:hyperlink>
      <w:r>
        <w:rPr>
          <w:rtl/>
        </w:rPr>
        <w:t xml:space="preserve">)، لذلك</w:t>
      </w:r>
      <w:r>
        <w:rPr>
          <w:rtl/>
        </w:rPr>
        <w:t xml:space="preserve"> </w:t>
      </w:r>
      <w:r>
        <w:rPr>
          <w:rtl/>
          <w:bCs/>
          <w:b/>
        </w:rPr>
        <w:t xml:space="preserve">لم يُدرج</w:t>
      </w:r>
      <w:r>
        <w:rPr>
          <w:rtl/>
        </w:rPr>
        <w:t xml:space="preserve"> </w:t>
      </w:r>
      <w:r>
        <w:rPr>
          <w:rtl/>
        </w:rPr>
        <w:t xml:space="preserve">ضمن فترة الرصد.</w:t>
      </w:r>
    </w:p>
    <w:p>
      <w:r>
        <w:pict>
          <v:rect style="width:0;height:1.5pt" o:hralign="center" o:hrstd="t" o:hr="t"/>
        </w:pict>
      </w:r>
    </w:p>
    <w:bookmarkEnd w:id="45"/>
    <w:bookmarkEnd w:id="46"/>
    <w:bookmarkStart w:id="48" w:name="X2483d264aaf41a9f2c3270bf7fa7d10092ea58f"/>
    <w:p>
      <w:pPr>
        <w:pStyle w:val="Heading2"/>
        <w:bidi/>
      </w:pPr>
      <w:r>
        <w:rPr>
          <w:rtl/>
        </w:rPr>
        <w:t xml:space="preserve">3) الأسرى المحررون</w:t>
      </w:r>
    </w:p>
    <w:p>
      <w:pPr>
        <w:numPr>
          <w:ilvl w:val="0"/>
          <w:numId w:val="1012"/>
        </w:numPr>
        <w:pStyle w:val="Compact"/>
        <w:bidi/>
      </w:pPr>
      <w:r>
        <w:rPr>
          <w:rtl/>
          <w:bCs/>
          <w:b/>
        </w:rPr>
        <w:t xml:space="preserve">لم تُرصد في فترة الرصد وقائع جديدة مؤكدة</w:t>
      </w:r>
      <w:r>
        <w:rPr>
          <w:rtl/>
        </w:rPr>
        <w:t xml:space="preserve"> </w:t>
      </w:r>
      <w:r>
        <w:rPr>
          <w:rtl/>
        </w:rPr>
        <w:t xml:space="preserve">بحق أسرى محررين.</w:t>
      </w:r>
    </w:p>
    <w:p>
      <w:pPr>
        <w:numPr>
          <w:ilvl w:val="0"/>
          <w:numId w:val="1012"/>
        </w:numPr>
        <w:pStyle w:val="Compact"/>
        <w:bidi/>
      </w:pPr>
      <w:r>
        <w:rPr>
          <w:rtl/>
        </w:rPr>
        <w:t xml:space="preserve">التقارير لم تحدد إن كان بين معتقلي سلفيت يوم 6/10 أسرى محررون، وسيُتابع ذلك في التقرير القادم.</w:t>
      </w:r>
    </w:p>
    <w:p>
      <w:pPr>
        <w:numPr>
          <w:ilvl w:val="0"/>
          <w:numId w:val="1012"/>
        </w:numPr>
        <w:pStyle w:val="Compact"/>
        <w:bidi/>
      </w:pPr>
      <w:r>
        <w:rPr>
          <w:rtl/>
          <w:bCs/>
          <w:b/>
        </w:rPr>
        <w:t xml:space="preserve">للمتابعة (قبل فترة الرصد):</w:t>
      </w:r>
      <w:r>
        <w:rPr>
          <w:rtl/>
        </w:rPr>
        <w:t xml:space="preserve"> </w:t>
      </w:r>
      <w:r>
        <w:rPr>
          <w:rtl/>
        </w:rPr>
        <w:t xml:space="preserve">نشرت الجزيرة في 29 أيلول تقريرًا عن</w:t>
      </w:r>
      <w:r>
        <w:rPr>
          <w:rtl/>
        </w:rPr>
        <w:t xml:space="preserve"> </w:t>
      </w:r>
      <w:r>
        <w:rPr>
          <w:rtl/>
          <w:bCs/>
          <w:b/>
        </w:rPr>
        <w:t xml:space="preserve">الأسير المحرر قتيبة مسلم</w:t>
      </w:r>
      <w:r>
        <w:rPr>
          <w:rtl/>
        </w:rPr>
        <w:t xml:space="preserve">، الذي أمضى 33 عامًا في الأسر. يفيد التقرير بأنه يتعرض لاعتداءات متكررة من المستوطنين قرب نابلس، منها رشق مركبته بالحجارة ورش غاز الفلفل عليه وعلى عائلته. 🗣️ (</w:t>
      </w:r>
      <w:hyperlink r:id="rId47">
        <w:r>
          <w:rPr>
            <w:rStyle w:val="Hyperlink"/>
            <w:rtl/>
          </w:rPr>
          <w:t xml:space="preserve">الجزيرة</w:t>
        </w:r>
      </w:hyperlink>
      <w:r>
        <w:rPr>
          <w:rtl/>
        </w:rPr>
        <w:t xml:space="preserve">)</w:t>
      </w:r>
    </w:p>
    <w:p>
      <w:r>
        <w:pict>
          <v:rect style="width:0;height:1.5pt" o:hralign="center" o:hrstd="t" o:hr="t"/>
        </w:pict>
      </w:r>
    </w:p>
    <w:bookmarkEnd w:id="48"/>
    <w:bookmarkStart w:id="51" w:name="Xc8eb54d6d47450ec8b08c37b5367e7d9d1617bc"/>
    <w:p>
      <w:pPr>
        <w:pStyle w:val="Heading2"/>
        <w:bidi/>
      </w:pPr>
      <w:r>
        <w:rPr>
          <w:rtl/>
        </w:rPr>
        <w:t xml:space="preserve">4) عائلات الأسرى والمطلوبين</w:t>
      </w:r>
    </w:p>
    <w:p>
      <w:pPr>
        <w:numPr>
          <w:ilvl w:val="0"/>
          <w:numId w:val="1013"/>
        </w:numPr>
        <w:pStyle w:val="Compact"/>
        <w:bidi/>
      </w:pPr>
      <w:r>
        <w:rPr>
          <w:rtl/>
          <w:bCs/>
          <w:b/>
        </w:rPr>
        <w:t xml:space="preserve">احتجاز زوجة مطلوب، طمون، الاثنين 5/10:</w:t>
      </w:r>
    </w:p>
    <w:p>
      <w:pPr>
        <w:numPr>
          <w:ilvl w:val="1"/>
          <w:numId w:val="1014"/>
        </w:numPr>
        <w:pStyle w:val="Compact"/>
        <w:bidi/>
      </w:pPr>
      <w:r>
        <w:rPr>
          <w:rtl/>
        </w:rPr>
        <w:t xml:space="preserve">✅ الواقعة: اعتُقلت السيدة</w:t>
      </w:r>
      <w:r>
        <w:rPr>
          <w:rtl/>
        </w:rPr>
        <w:t xml:space="preserve"> </w:t>
      </w:r>
      <w:r>
        <w:rPr>
          <w:rtl/>
          <w:bCs/>
          <w:b/>
        </w:rPr>
        <w:t xml:space="preserve">سعيدة قاسم بني عودة</w:t>
      </w:r>
      <w:r>
        <w:rPr>
          <w:rtl/>
        </w:rPr>
        <w:t xml:space="preserve">، وهي أم لأربعة أطفال.</w:t>
      </w:r>
    </w:p>
    <w:p>
      <w:pPr>
        <w:numPr>
          <w:ilvl w:val="1"/>
          <w:numId w:val="1014"/>
        </w:numPr>
        <w:pStyle w:val="Compact"/>
        <w:bidi/>
      </w:pPr>
      <w:r>
        <w:rPr>
          <w:rtl/>
        </w:rPr>
        <w:t xml:space="preserve">🗣️ الغرض: قال مدير نادي الأسير في طوباس</w:t>
      </w:r>
      <w:r>
        <w:rPr>
          <w:rtl/>
        </w:rPr>
        <w:t xml:space="preserve"> </w:t>
      </w:r>
      <w:r>
        <w:rPr>
          <w:rtl/>
          <w:bCs/>
          <w:b/>
        </w:rPr>
        <w:t xml:space="preserve">كمال بني عودة</w:t>
      </w:r>
      <w:r>
        <w:rPr>
          <w:rtl/>
        </w:rPr>
        <w:t xml:space="preserve"> </w:t>
      </w:r>
      <w:r>
        <w:rPr>
          <w:rtl/>
        </w:rPr>
        <w:t xml:space="preserve">إن الاعتقال جاء</w:t>
      </w:r>
      <w:r>
        <w:rPr>
          <w:rtl/>
        </w:rPr>
        <w:t xml:space="preserve"> </w:t>
      </w:r>
      <w:r>
        <w:rPr>
          <w:rtl/>
          <w:bCs/>
          <w:b/>
        </w:rPr>
        <w:t xml:space="preserve">للضغط على زوجها كي يسلّم نفسه</w:t>
      </w:r>
      <w:r>
        <w:rPr>
          <w:rtl/>
        </w:rPr>
        <w:t xml:space="preserve">. ونقلت الأناضول التوصيف نفسه.</w:t>
      </w:r>
    </w:p>
    <w:p>
      <w:pPr>
        <w:numPr>
          <w:ilvl w:val="1"/>
          <w:numId w:val="1014"/>
        </w:numPr>
        <w:pStyle w:val="Compact"/>
        <w:bidi/>
      </w:pPr>
      <w:r>
        <w:rPr>
          <w:rtl/>
        </w:rPr>
        <w:t xml:space="preserve">لم يصدر تعليق من الجيش الإسرائيلي في المصادر المتاحة.</w:t>
      </w:r>
    </w:p>
    <w:p>
      <w:pPr>
        <w:numPr>
          <w:ilvl w:val="1"/>
          <w:numId w:val="1014"/>
        </w:numPr>
        <w:pStyle w:val="Compact"/>
        <w:bidi/>
      </w:pPr>
      <w:r>
        <w:rPr>
          <w:rtl/>
        </w:rPr>
        <w:t xml:space="preserve">تمثل هذه الحالة نمط "الاعتقال كوسيلة ضغط على الأقارب"، وهو عقاب جماعي محظور وفق القانون الدولي الإنساني.</w:t>
      </w:r>
    </w:p>
    <w:p>
      <w:pPr>
        <w:numPr>
          <w:ilvl w:val="1"/>
          <w:numId w:val="1014"/>
        </w:numPr>
        <w:pStyle w:val="Compact"/>
        <w:bidi/>
      </w:pPr>
      <w:r>
        <w:rPr>
          <w:rtl/>
        </w:rPr>
        <w:t xml:space="preserve">المصادر:</w:t>
      </w:r>
      <w:r>
        <w:rPr>
          <w:rtl/>
        </w:rPr>
        <w:t xml:space="preserve"> </w:t>
      </w:r>
      <w:hyperlink r:id="rId49">
        <w:r>
          <w:rPr>
            <w:rStyle w:val="Hyperlink"/>
            <w:rtl/>
          </w:rPr>
          <w:t xml:space="preserve">سيناء نيوز</w:t>
        </w:r>
      </w:hyperlink>
      <w:r>
        <w:rPr>
          <w:rtl/>
        </w:rPr>
        <w:t xml:space="preserve">،</w:t>
      </w:r>
      <w:r>
        <w:rPr>
          <w:rtl/>
        </w:rPr>
        <w:t xml:space="preserve"> </w:t>
      </w:r>
      <w:hyperlink r:id="rId50">
        <w:r>
          <w:rPr>
            <w:rStyle w:val="Hyperlink"/>
            <w:rtl/>
          </w:rPr>
          <w:t xml:space="preserve">العروبة</w:t>
        </w:r>
      </w:hyperlink>
      <w:r>
        <w:rPr>
          <w:rtl/>
        </w:rPr>
        <w:t xml:space="preserve">، الأناضول.</w:t>
      </w:r>
    </w:p>
    <w:p>
      <w:r>
        <w:pict>
          <v:rect style="width:0;height:1.5pt" o:hralign="center" o:hrstd="t" o:hr="t"/>
        </w:pict>
      </w:r>
    </w:p>
    <w:bookmarkEnd w:id="51"/>
    <w:bookmarkStart w:id="57" w:name="Xf626c5042b5a40b1236d2f2f290bfeef8c52a41"/>
    <w:p>
      <w:pPr>
        <w:pStyle w:val="Heading2"/>
        <w:bidi/>
      </w:pPr>
      <w:r>
        <w:rPr>
          <w:rtl/>
        </w:rPr>
        <w:t xml:space="preserve">5) التطورات القانونية والقضائية والسياساتية</w:t>
      </w:r>
    </w:p>
    <w:p>
      <w:pPr>
        <w:numPr>
          <w:ilvl w:val="0"/>
          <w:numId w:val="1015"/>
        </w:numPr>
        <w:pStyle w:val="Compact"/>
        <w:bidi/>
      </w:pPr>
      <w:r>
        <w:rPr>
          <w:rtl/>
          <w:bCs/>
          <w:b/>
        </w:rPr>
        <w:t xml:space="preserve">قانون إعدام الأسرى:</w:t>
      </w:r>
    </w:p>
    <w:p>
      <w:pPr>
        <w:numPr>
          <w:ilvl w:val="1"/>
          <w:numId w:val="1016"/>
        </w:numPr>
        <w:pStyle w:val="Compact"/>
        <w:bidi/>
      </w:pPr>
      <w:r>
        <w:rPr>
          <w:rtl/>
        </w:rPr>
        <w:t xml:space="preserve">أقر الكنيست القانون في 30–31 آذار 2026 بأغلبية 62 مقابل 48. ثم أقر في 12 أيار 2026 قانونًا آخر خاصًا بمعتقلي 7 أكتوبر.</w:t>
      </w:r>
    </w:p>
    <w:p>
      <w:pPr>
        <w:numPr>
          <w:ilvl w:val="1"/>
          <w:numId w:val="1016"/>
        </w:numPr>
        <w:pStyle w:val="Compact"/>
        <w:bidi/>
      </w:pPr>
      <w:r>
        <w:rPr>
          <w:rtl/>
        </w:rPr>
        <w:t xml:space="preserve">قدّم مركز "عدالة" التماسًا إلى المحكمة العليا.</w:t>
      </w:r>
    </w:p>
    <w:p>
      <w:pPr>
        <w:numPr>
          <w:ilvl w:val="1"/>
          <w:numId w:val="1016"/>
        </w:numPr>
        <w:pStyle w:val="Compact"/>
        <w:bidi/>
      </w:pPr>
      <w:r>
        <w:rPr>
          <w:rtl/>
          <w:bCs/>
          <w:b/>
        </w:rPr>
        <w:t xml:space="preserve">لم يُرصد خلال فترة الرصد قرار قضائي جديد.</w:t>
      </w:r>
    </w:p>
    <w:p>
      <w:pPr>
        <w:numPr>
          <w:ilvl w:val="1"/>
          <w:numId w:val="1016"/>
        </w:numPr>
        <w:pStyle w:val="Compact"/>
        <w:bidi/>
      </w:pPr>
      <w:r>
        <w:rPr>
          <w:rtl/>
        </w:rPr>
        <w:t xml:space="preserve">⚠️ الادعاء المتداول بأن المحكمة العليا "جمّدت" القانون</w:t>
      </w:r>
      <w:r>
        <w:rPr>
          <w:rtl/>
        </w:rPr>
        <w:t xml:space="preserve"> </w:t>
      </w:r>
      <w:r>
        <w:rPr>
          <w:rtl/>
          <w:bCs/>
          <w:b/>
        </w:rPr>
        <w:t xml:space="preserve">غير صحيح</w:t>
      </w:r>
      <w:r>
        <w:rPr>
          <w:rtl/>
        </w:rPr>
        <w:t xml:space="preserve">، وفق منصة "تأكد".</w:t>
      </w:r>
    </w:p>
    <w:p>
      <w:pPr>
        <w:numPr>
          <w:ilvl w:val="1"/>
          <w:numId w:val="1016"/>
        </w:numPr>
        <w:pStyle w:val="Compact"/>
        <w:bidi/>
      </w:pPr>
      <w:r>
        <w:rPr>
          <w:rtl/>
        </w:rPr>
        <w:t xml:space="preserve">المصادر:</w:t>
      </w:r>
      <w:r>
        <w:rPr>
          <w:rtl/>
        </w:rPr>
        <w:t xml:space="preserve"> </w:t>
      </w:r>
      <w:hyperlink r:id="rId52">
        <w:r>
          <w:rPr>
            <w:rStyle w:val="Hyperlink"/>
            <w:rtl/>
          </w:rPr>
          <w:t xml:space="preserve">الشرق</w:t>
        </w:r>
      </w:hyperlink>
      <w:r>
        <w:rPr>
          <w:rtl/>
        </w:rPr>
        <w:t xml:space="preserve">،</w:t>
      </w:r>
      <w:r>
        <w:rPr>
          <w:rtl/>
        </w:rPr>
        <w:t xml:space="preserve"> </w:t>
      </w:r>
      <w:hyperlink r:id="rId53">
        <w:r>
          <w:rPr>
            <w:rStyle w:val="Hyperlink"/>
            <w:rtl/>
          </w:rPr>
          <w:t xml:space="preserve">TRT عربي</w:t>
        </w:r>
      </w:hyperlink>
      <w:r>
        <w:rPr>
          <w:rtl/>
        </w:rPr>
        <w:t xml:space="preserve">،</w:t>
      </w:r>
      <w:r>
        <w:rPr>
          <w:rtl/>
        </w:rPr>
        <w:t xml:space="preserve"> </w:t>
      </w:r>
      <w:hyperlink r:id="rId54">
        <w:r>
          <w:rPr>
            <w:rStyle w:val="Hyperlink"/>
            <w:rtl/>
          </w:rPr>
          <w:t xml:space="preserve">المركز الفلسطيني للإعلام</w:t>
        </w:r>
      </w:hyperlink>
      <w:r>
        <w:rPr>
          <w:rtl/>
        </w:rPr>
        <w:t xml:space="preserve">،</w:t>
      </w:r>
      <w:r>
        <w:rPr>
          <w:rtl/>
        </w:rPr>
        <w:t xml:space="preserve"> </w:t>
      </w:r>
      <w:hyperlink r:id="rId55">
        <w:r>
          <w:rPr>
            <w:rStyle w:val="Hyperlink"/>
            <w:rtl/>
          </w:rPr>
          <w:t xml:space="preserve">تأكد</w:t>
        </w:r>
      </w:hyperlink>
      <w:r>
        <w:rPr>
          <w:rtl/>
        </w:rPr>
        <w:t xml:space="preserve">.</w:t>
      </w:r>
    </w:p>
    <w:p>
      <w:pPr>
        <w:numPr>
          <w:ilvl w:val="0"/>
          <w:numId w:val="1015"/>
        </w:numPr>
        <w:pStyle w:val="Compact"/>
        <w:bidi/>
      </w:pPr>
      <w:r>
        <w:rPr>
          <w:rtl/>
          <w:bCs/>
          <w:b/>
        </w:rPr>
        <w:t xml:space="preserve">تحرك حقوقي:</w:t>
      </w:r>
      <w:r>
        <w:rPr>
          <w:rtl/>
        </w:rPr>
        <w:t xml:space="preserve"> </w:t>
      </w:r>
      <w:r>
        <w:rPr>
          <w:rtl/>
        </w:rPr>
        <w:t xml:space="preserve">وجّهت مؤسسة الضمير وهيئة شؤون الأسرى ونادي الأسير رسالة عاجلة إلى دول الاتحاد الأوروبي بشأن القانون. ❓ تاريخ الرسالة ليس ضمن فترة الرصد على الأرجح. (</w:t>
      </w:r>
      <w:hyperlink r:id="rId56">
        <w:r>
          <w:rPr>
            <w:rStyle w:val="Hyperlink"/>
            <w:rtl/>
          </w:rPr>
          <w:t xml:space="preserve">الضمير</w:t>
        </w:r>
      </w:hyperlink>
      <w:r>
        <w:rPr>
          <w:rtl/>
        </w:rPr>
        <w:t xml:space="preserve">)</w:t>
      </w:r>
    </w:p>
    <w:p>
      <w:r>
        <w:pict>
          <v:rect style="width:0;height:1.5pt" o:hralign="center" o:hrstd="t" o:hr="t"/>
        </w:pict>
      </w:r>
    </w:p>
    <w:bookmarkEnd w:id="57"/>
    <w:bookmarkStart w:id="60" w:name="Xd432a3bdd373ecd84cb1d7416e537901b618b8f"/>
    <w:p>
      <w:pPr>
        <w:pStyle w:val="Heading2"/>
        <w:bidi/>
      </w:pPr>
      <w:r>
        <w:rPr>
          <w:rtl/>
        </w:rPr>
        <w:t xml:space="preserve">6) الوفيات والحالات الصحية الخطيرة والإفراج والتبادل</w:t>
      </w:r>
    </w:p>
    <w:p>
      <w:pPr>
        <w:numPr>
          <w:ilvl w:val="0"/>
          <w:numId w:val="1017"/>
        </w:numPr>
        <w:pStyle w:val="Compact"/>
        <w:bidi/>
      </w:pPr>
      <w:r>
        <w:rPr>
          <w:rtl/>
          <w:bCs/>
          <w:b/>
        </w:rPr>
        <w:t xml:space="preserve">لم تُرصد حالات وفاة جديدة في الأسر خلال فترة الرصد</w:t>
      </w:r>
      <w:r>
        <w:rPr>
          <w:rtl/>
        </w:rPr>
        <w:t xml:space="preserve"> </w:t>
      </w:r>
      <w:r>
        <w:rPr>
          <w:rtl/>
        </w:rPr>
        <w:t xml:space="preserve">في المصادر المتاحة.</w:t>
      </w:r>
    </w:p>
    <w:p>
      <w:pPr>
        <w:numPr>
          <w:ilvl w:val="0"/>
          <w:numId w:val="1017"/>
        </w:numPr>
        <w:pStyle w:val="Compact"/>
        <w:bidi/>
      </w:pPr>
      <w:r>
        <w:rPr>
          <w:rtl/>
          <w:bCs/>
          <w:b/>
        </w:rPr>
        <w:t xml:space="preserve">آخر حالة موثقة:</w:t>
      </w:r>
      <w:r>
        <w:rPr>
          <w:rtl/>
        </w:rPr>
        <w:t xml:space="preserve"> </w:t>
      </w:r>
      <w:r>
        <w:rPr>
          <w:rtl/>
        </w:rPr>
        <w:t xml:space="preserve">أعلنت مؤسسات الأسرى في 16–17 أيلول 2026 وفاة المعتقل</w:t>
      </w:r>
      <w:r>
        <w:rPr>
          <w:rtl/>
        </w:rPr>
        <w:t xml:space="preserve"> </w:t>
      </w:r>
      <w:r>
        <w:rPr>
          <w:rtl/>
          <w:bCs/>
          <w:b/>
        </w:rPr>
        <w:t xml:space="preserve">معتز أبو سنينة</w:t>
      </w:r>
      <w:r>
        <w:rPr>
          <w:rtl/>
        </w:rPr>
        <w:t xml:space="preserve"> </w:t>
      </w:r>
      <w:r>
        <w:rPr>
          <w:rtl/>
        </w:rPr>
        <w:t xml:space="preserve">في سجن عوفر. كان قد اعتُقل إداريًا دون محاكمة منذ أواخر العام الماضي. وبحسب هآرتس، رفعت هذه الوفاة عدد الوفيات في السجون منذ بدء الحرب إلى</w:t>
      </w:r>
      <w:r>
        <w:rPr>
          <w:rtl/>
        </w:rPr>
        <w:t xml:space="preserve"> </w:t>
      </w:r>
      <w:r>
        <w:rPr>
          <w:rtl/>
          <w:bCs/>
          <w:b/>
        </w:rPr>
        <w:t xml:space="preserve">92</w:t>
      </w:r>
      <w:r>
        <w:rPr>
          <w:rtl/>
        </w:rPr>
        <w:t xml:space="preserve">. ✅ (</w:t>
      </w:r>
      <w:hyperlink r:id="rId58">
        <w:r>
          <w:rPr>
            <w:rStyle w:val="Hyperlink"/>
            <w:rtl/>
          </w:rPr>
          <w:t xml:space="preserve">هآرتس</w:t>
        </w:r>
      </w:hyperlink>
      <w:r>
        <w:rPr>
          <w:rtl/>
        </w:rPr>
        <w:t xml:space="preserve">،</w:t>
      </w:r>
      <w:r>
        <w:rPr>
          <w:rtl/>
        </w:rPr>
        <w:t xml:space="preserve"> </w:t>
      </w:r>
      <w:hyperlink r:id="rId59">
        <w:r>
          <w:rPr>
            <w:rStyle w:val="Hyperlink"/>
            <w:rtl/>
          </w:rPr>
          <w:t xml:space="preserve">المركز الفلسطيني للإعلام</w:t>
        </w:r>
      </w:hyperlink>
      <w:r>
        <w:rPr>
          <w:rtl/>
        </w:rPr>
        <w:t xml:space="preserve">)</w:t>
      </w:r>
    </w:p>
    <w:p>
      <w:pPr>
        <w:numPr>
          <w:ilvl w:val="1"/>
          <w:numId w:val="1018"/>
        </w:numPr>
        <w:pStyle w:val="Compact"/>
        <w:bidi/>
      </w:pPr>
      <w:r>
        <w:rPr>
          <w:rtl/>
        </w:rPr>
        <w:t xml:space="preserve">❓ هآرتس ذكرت أن عمره 21 عامًا. ويُتحقق من بقية التفاصيل في المصادر الفلسطينية.</w:t>
      </w:r>
    </w:p>
    <w:p>
      <w:pPr>
        <w:numPr>
          <w:ilvl w:val="0"/>
          <w:numId w:val="1017"/>
        </w:numPr>
        <w:pStyle w:val="Compact"/>
        <w:bidi/>
      </w:pPr>
      <w:r>
        <w:rPr>
          <w:rtl/>
          <w:bCs/>
          <w:b/>
        </w:rPr>
        <w:t xml:space="preserve">الإفراج والتبادل:</w:t>
      </w:r>
      <w:r>
        <w:rPr>
          <w:rtl/>
        </w:rPr>
        <w:t xml:space="preserve"> </w:t>
      </w:r>
      <w:r>
        <w:rPr>
          <w:rtl/>
        </w:rPr>
        <w:t xml:space="preserve">لم تُرصد عمليات إفراج جماعي أو تبادل خلال فترة الرصد.</w:t>
      </w:r>
    </w:p>
    <w:p>
      <w:r>
        <w:pict>
          <v:rect style="width:0;height:1.5pt" o:hralign="center" o:hrstd="t" o:hr="t"/>
        </w:pict>
      </w:r>
    </w:p>
    <w:bookmarkEnd w:id="60"/>
    <w:bookmarkStart w:id="61" w:name="أرقام-مرجعية-آخر-ما-هو-متاح"/>
    <w:p>
      <w:pPr>
        <w:pStyle w:val="Heading2"/>
        <w:bidi/>
      </w:pPr>
      <w:r>
        <w:rPr>
          <w:rtl/>
        </w:rPr>
        <w:t xml:space="preserve">أرقام مرجعية (آخر ما هو متاح)</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المؤشر</w:t>
            </w:r>
          </w:p>
        </w:tc>
        <w:tc>
          <w:tcPr/>
          <w:p>
            <w:pPr>
              <w:pStyle w:val="Compact"/>
              <w:bidi/>
              <w:jc w:val="left"/>
            </w:pPr>
            <w:r>
              <w:rPr>
                <w:rtl/>
              </w:rPr>
              <w:t xml:space="preserve">الرقم</w:t>
            </w:r>
          </w:p>
        </w:tc>
        <w:tc>
          <w:tcPr/>
          <w:p>
            <w:pPr>
              <w:pStyle w:val="Compact"/>
              <w:bidi/>
              <w:jc w:val="left"/>
            </w:pPr>
            <w:r>
              <w:rPr>
                <w:rtl/>
              </w:rPr>
              <w:t xml:space="preserve">المصدر وتاريخه</w:t>
            </w:r>
          </w:p>
        </w:tc>
      </w:tr>
      <w:tr>
        <w:tc>
          <w:tcPr/>
          <w:p>
            <w:pPr>
              <w:pStyle w:val="Compact"/>
              <w:bidi/>
              <w:jc w:val="left"/>
            </w:pPr>
            <w:r>
              <w:rPr>
                <w:rtl/>
              </w:rPr>
              <w:t xml:space="preserve">إجمالي الأسرى في سجون الاحتلال</w:t>
            </w:r>
          </w:p>
        </w:tc>
        <w:tc>
          <w:tcPr/>
          <w:p>
            <w:pPr>
              <w:pStyle w:val="Compact"/>
              <w:bidi/>
              <w:jc w:val="left"/>
            </w:pPr>
            <w:r>
              <w:rPr>
                <w:rtl/>
              </w:rPr>
              <w:t xml:space="preserve">أكثر من 9,400، بينهم نحو 370 طفلًا و92 أسيرة</w:t>
            </w:r>
          </w:p>
        </w:tc>
        <w:tc>
          <w:tcPr/>
          <w:p>
            <w:pPr>
              <w:pStyle w:val="Compact"/>
              <w:bidi/>
              <w:jc w:val="left"/>
            </w:pPr>
            <w:r>
              <w:rPr>
                <w:rtl/>
              </w:rPr>
              <w:t xml:space="preserve">الضمير، منتصف آب 2026</w:t>
            </w:r>
          </w:p>
        </w:tc>
      </w:tr>
      <w:tr>
        <w:tc>
          <w:tcPr/>
          <w:p>
            <w:pPr>
              <w:pStyle w:val="Compact"/>
              <w:bidi/>
              <w:jc w:val="left"/>
            </w:pPr>
            <w:r>
              <w:rPr>
                <w:rtl/>
              </w:rPr>
              <w:t xml:space="preserve">المعتقلون الإداريون</w:t>
            </w:r>
          </w:p>
        </w:tc>
        <w:tc>
          <w:tcPr/>
          <w:p>
            <w:pPr>
              <w:pStyle w:val="Compact"/>
              <w:bidi/>
              <w:jc w:val="left"/>
            </w:pPr>
            <w:r>
              <w:rPr>
                <w:rtl/>
              </w:rPr>
              <w:t xml:space="preserve">3,198</w:t>
            </w:r>
          </w:p>
        </w:tc>
        <w:tc>
          <w:tcPr/>
          <w:p>
            <w:pPr>
              <w:pStyle w:val="Compact"/>
              <w:bidi/>
              <w:jc w:val="left"/>
            </w:pPr>
            <w:r>
              <w:rPr>
                <w:rtl/>
              </w:rPr>
              <w:t xml:space="preserve">الضمير، منتصف آب 2026</w:t>
            </w:r>
          </w:p>
        </w:tc>
      </w:tr>
      <w:tr>
        <w:tc>
          <w:tcPr/>
          <w:p>
            <w:pPr>
              <w:pStyle w:val="Compact"/>
              <w:bidi/>
              <w:jc w:val="left"/>
            </w:pPr>
            <w:r>
              <w:rPr>
                <w:rtl/>
              </w:rPr>
              <w:t xml:space="preserve">حالات الاعتقال في الضفة منذ 7/10/2023</w:t>
            </w:r>
          </w:p>
        </w:tc>
        <w:tc>
          <w:tcPr/>
          <w:p>
            <w:pPr>
              <w:pStyle w:val="Compact"/>
              <w:bidi/>
              <w:jc w:val="left"/>
            </w:pPr>
            <w:r>
              <w:rPr>
                <w:rtl/>
              </w:rPr>
              <w:t xml:space="preserve">أكثر من 25,000</w:t>
            </w:r>
          </w:p>
        </w:tc>
        <w:tc>
          <w:tcPr/>
          <w:p>
            <w:pPr>
              <w:pStyle w:val="Compact"/>
              <w:bidi/>
              <w:jc w:val="left"/>
            </w:pPr>
            <w:r>
              <w:rPr>
                <w:rtl/>
              </w:rPr>
              <w:t xml:space="preserve">الضمير، نهاية آب 2026</w:t>
            </w:r>
          </w:p>
        </w:tc>
      </w:tr>
      <w:tr>
        <w:tc>
          <w:tcPr/>
          <w:p>
            <w:pPr>
              <w:pStyle w:val="Compact"/>
              <w:bidi/>
              <w:jc w:val="left"/>
            </w:pPr>
            <w:r>
              <w:rPr>
                <w:rtl/>
              </w:rPr>
              <w:t xml:space="preserve">الوفيات في الأسر منذ بدء الحرب</w:t>
            </w:r>
          </w:p>
        </w:tc>
        <w:tc>
          <w:tcPr/>
          <w:p>
            <w:pPr>
              <w:pStyle w:val="Compact"/>
              <w:bidi/>
              <w:jc w:val="left"/>
            </w:pPr>
            <w:r>
              <w:rPr>
                <w:rtl/>
              </w:rPr>
              <w:t xml:space="preserve">92</w:t>
            </w:r>
          </w:p>
        </w:tc>
        <w:tc>
          <w:tcPr/>
          <w:p>
            <w:pPr>
              <w:pStyle w:val="Compact"/>
              <w:bidi/>
              <w:jc w:val="left"/>
            </w:pPr>
            <w:r>
              <w:rPr>
                <w:rtl/>
              </w:rPr>
              <w:t xml:space="preserve">هآرتس، 17 أيلول 2026</w:t>
            </w:r>
          </w:p>
        </w:tc>
      </w:tr>
    </w:tbl>
    <w:p>
      <w:pPr>
        <w:pStyle w:val="BlockText"/>
        <w:bidi/>
      </w:pPr>
      <w:r>
        <w:rPr>
          <w:rtl/>
        </w:rPr>
        <w:t xml:space="preserve">قد تختلف الأرقام بين المؤسسات بحسب منهجية العد، مثل احتساب معتقلي غزة المصنفين "مقاتلين غير شرعيين". اعتُمدت هنا أحدث الأرقام المنشورة دون ترجيح بينها.</w:t>
      </w:r>
    </w:p>
    <w:p>
      <w:r>
        <w:pict>
          <v:rect style="width:0;height:1.5pt" o:hralign="center" o:hrstd="t" o:hr="t"/>
        </w:pict>
      </w:r>
    </w:p>
    <w:bookmarkEnd w:id="61"/>
    <w:bookmarkStart w:id="62" w:name="قضايا-للمتابعة-في-التقرير-القادم"/>
    <w:p>
      <w:pPr>
        <w:pStyle w:val="Heading2"/>
        <w:bidi/>
      </w:pPr>
      <w:r>
        <w:rPr>
          <w:rtl/>
        </w:rPr>
        <w:t xml:space="preserve">قضايا للمتابعة في التقرير القادم</w:t>
      </w:r>
    </w:p>
    <w:p>
      <w:pPr>
        <w:numPr>
          <w:ilvl w:val="0"/>
          <w:numId w:val="1019"/>
        </w:numPr>
        <w:pStyle w:val="Compact"/>
        <w:bidi/>
      </w:pPr>
      <w:r>
        <w:rPr>
          <w:rtl/>
        </w:rPr>
        <w:t xml:space="preserve">الحصيلة النهائية لاعتقالات 6/10 من نادي الأسير وهيئة الأسرى، وهل بين المعتقلين أسرى محررون.</w:t>
      </w:r>
    </w:p>
    <w:p>
      <w:pPr>
        <w:numPr>
          <w:ilvl w:val="0"/>
          <w:numId w:val="1019"/>
        </w:numPr>
        <w:pStyle w:val="Compact"/>
        <w:bidi/>
      </w:pPr>
      <w:r>
        <w:rPr>
          <w:rtl/>
        </w:rPr>
        <w:t xml:space="preserve">مصير السيدة سعيدة بني عودة: هل أُفرج عنها أم مُدد توقيفها.</w:t>
      </w:r>
    </w:p>
    <w:p>
      <w:pPr>
        <w:numPr>
          <w:ilvl w:val="0"/>
          <w:numId w:val="1019"/>
        </w:numPr>
        <w:pStyle w:val="Compact"/>
        <w:bidi/>
      </w:pPr>
      <w:r>
        <w:rPr>
          <w:rtl/>
        </w:rPr>
        <w:t xml:space="preserve">رد رسمي أو قضائي، إن صدر، على قضية أسرى غزة الـ43 الذين انتهت محكومياتهم.</w:t>
      </w:r>
    </w:p>
    <w:p>
      <w:pPr>
        <w:numPr>
          <w:ilvl w:val="0"/>
          <w:numId w:val="1019"/>
        </w:numPr>
        <w:pStyle w:val="Compact"/>
        <w:bidi/>
      </w:pPr>
      <w:r>
        <w:rPr>
          <w:rtl/>
        </w:rPr>
        <w:t xml:space="preserve">أي تطور في التماسات قانون الإعدام.</w:t>
      </w:r>
    </w:p>
    <w:p>
      <w:pPr>
        <w:bidi/>
      </w:pPr>
      <w:r>
        <w:rPr>
          <w:rtl/>
          <w:iCs/>
          <w:i/>
        </w:rPr>
        <w:t xml:space="preserve">أُعدّ هذا التقرير آليًا بالبحث في مصادر عربية وإنجليزية. يُرجى مراجعة الروابط الأصلية قبل الاستشهاد بأي معلومة.</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 w:eastAsia="en-US" w:val="ar-S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val="1F4E3D"/>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1F4E3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1F4E3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1F4E3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1F4E3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1F4E3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1F4E3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1F4E3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1F4E3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1F4E3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bidiVisual/>
      <w:tblInd w:type="dxa" w:w="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3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val="1F4E3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ddameer.ps/media/5732" TargetMode="External" /><Relationship Type="http://schemas.openxmlformats.org/officeDocument/2006/relationships/hyperlink" Id="rId24" Target="https://addameer.ps/news/5746" TargetMode="External" /><Relationship Type="http://schemas.openxmlformats.org/officeDocument/2006/relationships/hyperlink" Id="rId52" Target="https://asharq.com/politics/177442/" TargetMode="External" /><Relationship Type="http://schemas.openxmlformats.org/officeDocument/2006/relationships/hyperlink" Id="rId28" Target="https://assabeel.net/78243" TargetMode="External" /><Relationship Type="http://schemas.openxmlformats.org/officeDocument/2006/relationships/hyperlink" Id="rId59" Target="https://english.palinfo.com/news/2026/09/16/370281/" TargetMode="External" /><Relationship Type="http://schemas.openxmlformats.org/officeDocument/2006/relationships/hyperlink" Id="rId42" Target="https://english.wafa.ps/Pages/Details/174967" TargetMode="External" /><Relationship Type="http://schemas.openxmlformats.org/officeDocument/2006/relationships/hyperlink" Id="rId21" Target="https://msdrnews.com/127460/43-%D8%A3%D8%B3%D9%8A%D8%B1%D8%A7-%D8%B5%D8%AF%D8%B1%D8%AA-%D8%A8%D8%AD%D9%82%D9%87%D9%85-%D8%A3%D9%88%D8%A7%D9%85%D8%B1-%D8%A7%D8%B9%D8%AA%D9%82%D8%A7%D9%84-%D8%A5%D8%AF%D8%A7%D8%B1%D9%8A" TargetMode="External" /><Relationship Type="http://schemas.openxmlformats.org/officeDocument/2006/relationships/hyperlink" Id="rId23" Target="https://msdrnews.com/127464/" TargetMode="External" /><Relationship Type="http://schemas.openxmlformats.org/officeDocument/2006/relationships/hyperlink" Id="rId31" Target="https://nn.najah.edu/news/Gaza/2026/09/23/569688/" TargetMode="External" /><Relationship Type="http://schemas.openxmlformats.org/officeDocument/2006/relationships/hyperlink" Id="rId43" Target="https://nn.najah.edu/news/Palestine/2026/10/06/570815/" TargetMode="External" /><Relationship Type="http://schemas.openxmlformats.org/officeDocument/2006/relationships/hyperlink" Id="rId29" Target="https://palestinechronicle.com/israel-kills-gaza-relief-director-holds-43-prisoners-beyond-their-sentences" TargetMode="External" /><Relationship Type="http://schemas.openxmlformats.org/officeDocument/2006/relationships/hyperlink" Id="rId54" Target="https://palinfo.com/news/2026/05/12/1108729/" TargetMode="External" /><Relationship Type="http://schemas.openxmlformats.org/officeDocument/2006/relationships/hyperlink" Id="rId40" Target="https://pnn.ps/news/712781" TargetMode="External" /><Relationship Type="http://schemas.openxmlformats.org/officeDocument/2006/relationships/hyperlink" Id="rId22" Target="https://ppost.ps/post?id=23762" TargetMode="External" /><Relationship Type="http://schemas.openxmlformats.org/officeDocument/2006/relationships/hyperlink" Id="rId26" Target="https://qudsn.co/post/216540" TargetMode="External" /><Relationship Type="http://schemas.openxmlformats.org/officeDocument/2006/relationships/hyperlink" Id="rId44" Target="https://rb2000.ps/2026/09/29/" TargetMode="External" /><Relationship Type="http://schemas.openxmlformats.org/officeDocument/2006/relationships/hyperlink" Id="rId37" Target="https://rb2000.ps/2026/10/05/%D9%82%D9%88%D8%A7%D8%AA-%D8%A7%D9%84%D8%A7%D8%AD%D8%AA%D9%84%D8%A7%D9%84-%D8%AA%D8%B9%D8%AA%D9%82%D9%84-%D8%B4%D8%A7%D8%A8%D8%A7-%D9%85%D9%86-%D8%A8%D9%8A%D8%AA-%D9%81%D8%AC%D8%A7%D8%B1-%D8%AC%D9%86/" TargetMode="External" /><Relationship Type="http://schemas.openxmlformats.org/officeDocument/2006/relationships/hyperlink" Id="rId36" Target="https://rb2000.ps/2026/10/05/%D9%82%D9%88%D8%A7%D8%AA-%D8%A7%D9%84%D8%A7%D8%AD%D8%AA%D9%84%D8%A7%D9%84-%D8%AA%D8%B9%D8%AA%D9%82%D9%84-%D8%B4%D8%A7%D8%A8%D8%A7-%D9%88%D8%B3%D9%8A%D8%AF%D8%A9-%D9%85%D9%86-%D8%A8%D9%84%D8%AF%D8%A9/" TargetMode="External" /><Relationship Type="http://schemas.openxmlformats.org/officeDocument/2006/relationships/hyperlink" Id="rId35" Target="https://www.aa.com.tr/ar/%D8%A7%D9%84%D8%AF%D9%88%D9%84-%D8%A7%D9%84%D8%B9%D8%B1%D8%A8%D9%8A%D8%A9/%D8%A7%D9%84%D8%B6%D9%81%D8%A9-%D8%A7%D9%84%D8%AC%D9%8A%D8%B4-%D8%A7%D9%84%D8%A5%D8%B3%D8%B1%D8%A7%D8%A6%D9%8A%D9%84%D9%8A-%D9%8A%D8%B9%D8%AA%D9%82%D9%84-12-%D9%81%D9%84%D8%B3%D8%B7%D9%8A%D9%86%D9%8A%D8%A7-%D8%A8%D9%8A%D9%86%D9%87%D9%85-%D8%B3%D9%8A%D8%AF%D8%AA%D8%A7%D9%86-%D9%883-%D8%A3%D8%B7%D9%81%D8%A7%D9%84/4078114" TargetMode="External" /><Relationship Type="http://schemas.openxmlformats.org/officeDocument/2006/relationships/hyperlink" Id="rId47" Target="https://www.aljazeera.net/politics/2026/9/29/%D8%AE%D8%B1%D8%A8%D8%A9-%D8%A7%D9%84%D9%85%D8%B1%D8%A7%D8%AC%D9%85-%D9%86%D8%A7%D8%A8%D9%84%D8%B3-%D9%81%D9%84%D8%B3%D8%B7%D9%8A%D9%86-%D9%82%D8%AA%D9%8A%D8%A8%D8%A9-%D9%85%D8%B3%D9%84%D9%85" TargetMode="External" /><Relationship Type="http://schemas.openxmlformats.org/officeDocument/2006/relationships/hyperlink" Id="rId27" Target="https://www.alkofiya.ps/ar/post/355549" TargetMode="External" /><Relationship Type="http://schemas.openxmlformats.org/officeDocument/2006/relationships/hyperlink" Id="rId50" Target="https://www.alouroba.com/65642" TargetMode="External" /><Relationship Type="http://schemas.openxmlformats.org/officeDocument/2006/relationships/hyperlink" Id="rId58" Target="https://www.haaretz.com/israel-news/israel-security/2026-09-17/ty-article/.premium/palestinian-detainee-dies-as-deaths-in-israeli-prisons-during-war-rise-to-92/000001a0-addf-dea8-afe0-edff47ea0000" TargetMode="External" /><Relationship Type="http://schemas.openxmlformats.org/officeDocument/2006/relationships/hyperlink" Id="rId41" Target="https://www.masrawy.com/news/news_publicaffairs/details/2026/10/6/3058683/" TargetMode="External" /><Relationship Type="http://schemas.openxmlformats.org/officeDocument/2006/relationships/hyperlink" Id="rId39" Target="https://www.shfanews.net/post/231424" TargetMode="External" /><Relationship Type="http://schemas.openxmlformats.org/officeDocument/2006/relationships/hyperlink" Id="rId49" Target="https://www.sinai.news/news/%D8%A7%D8%B9%D8%AA%D9%82%D8%A7%D9%84-%D8%B4%D8%A7%D8%A8-%D9%88%D8%B3%D9%8A%D8%AF%D8%A9-%D9%81%D9%8A-%D8%B7%D9%85%D9%88%D9%86-%D9%88%D9%86%D8%A7%D8%AF%D9%8A-%D8%A7%D9%84%D8%A3%D8%B3%D9%8A%D8%B1/" TargetMode="External" /><Relationship Type="http://schemas.openxmlformats.org/officeDocument/2006/relationships/hyperlink" Id="rId53" Target="https://www.trtarabi.com/article/7c9e58c549c3/amp" TargetMode="External" /><Relationship Type="http://schemas.openxmlformats.org/officeDocument/2006/relationships/hyperlink" Id="rId55" Target="https://www.verify-sy.com/ar/factcheck/supreme-court-not-execute-palestinian-prisoners" TargetMode="External" /></Relationships>
</file>

<file path=word/_rels/footnotes.xml.rels><?xml version="1.0" encoding="UTF-8"?><Relationships xmlns="http://schemas.openxmlformats.org/package/2006/relationships"><Relationship Type="http://schemas.openxmlformats.org/officeDocument/2006/relationships/hyperlink" Id="rId56" Target="https://addameer.ps/media/5732" TargetMode="External" /><Relationship Type="http://schemas.openxmlformats.org/officeDocument/2006/relationships/hyperlink" Id="rId24" Target="https://addameer.ps/news/5746" TargetMode="External" /><Relationship Type="http://schemas.openxmlformats.org/officeDocument/2006/relationships/hyperlink" Id="rId52" Target="https://asharq.com/politics/177442/" TargetMode="External" /><Relationship Type="http://schemas.openxmlformats.org/officeDocument/2006/relationships/hyperlink" Id="rId28" Target="https://assabeel.net/78243" TargetMode="External" /><Relationship Type="http://schemas.openxmlformats.org/officeDocument/2006/relationships/hyperlink" Id="rId59" Target="https://english.palinfo.com/news/2026/09/16/370281/" TargetMode="External" /><Relationship Type="http://schemas.openxmlformats.org/officeDocument/2006/relationships/hyperlink" Id="rId42" Target="https://english.wafa.ps/Pages/Details/174967" TargetMode="External" /><Relationship Type="http://schemas.openxmlformats.org/officeDocument/2006/relationships/hyperlink" Id="rId21" Target="https://msdrnews.com/127460/43-%D8%A3%D8%B3%D9%8A%D8%B1%D8%A7-%D8%B5%D8%AF%D8%B1%D8%AA-%D8%A8%D8%AD%D9%82%D9%87%D9%85-%D8%A3%D9%88%D8%A7%D9%85%D8%B1-%D8%A7%D8%B9%D8%AA%D9%82%D8%A7%D9%84-%D8%A5%D8%AF%D8%A7%D8%B1%D9%8A" TargetMode="External" /><Relationship Type="http://schemas.openxmlformats.org/officeDocument/2006/relationships/hyperlink" Id="rId23" Target="https://msdrnews.com/127464/" TargetMode="External" /><Relationship Type="http://schemas.openxmlformats.org/officeDocument/2006/relationships/hyperlink" Id="rId31" Target="https://nn.najah.edu/news/Gaza/2026/09/23/569688/" TargetMode="External" /><Relationship Type="http://schemas.openxmlformats.org/officeDocument/2006/relationships/hyperlink" Id="rId43" Target="https://nn.najah.edu/news/Palestine/2026/10/06/570815/" TargetMode="External" /><Relationship Type="http://schemas.openxmlformats.org/officeDocument/2006/relationships/hyperlink" Id="rId29" Target="https://palestinechronicle.com/israel-kills-gaza-relief-director-holds-43-prisoners-beyond-their-sentences" TargetMode="External" /><Relationship Type="http://schemas.openxmlformats.org/officeDocument/2006/relationships/hyperlink" Id="rId54" Target="https://palinfo.com/news/2026/05/12/1108729/" TargetMode="External" /><Relationship Type="http://schemas.openxmlformats.org/officeDocument/2006/relationships/hyperlink" Id="rId40" Target="https://pnn.ps/news/712781" TargetMode="External" /><Relationship Type="http://schemas.openxmlformats.org/officeDocument/2006/relationships/hyperlink" Id="rId22" Target="https://ppost.ps/post?id=23762" TargetMode="External" /><Relationship Type="http://schemas.openxmlformats.org/officeDocument/2006/relationships/hyperlink" Id="rId26" Target="https://qudsn.co/post/216540" TargetMode="External" /><Relationship Type="http://schemas.openxmlformats.org/officeDocument/2006/relationships/hyperlink" Id="rId44" Target="https://rb2000.ps/2026/09/29/" TargetMode="External" /><Relationship Type="http://schemas.openxmlformats.org/officeDocument/2006/relationships/hyperlink" Id="rId37" Target="https://rb2000.ps/2026/10/05/%D9%82%D9%88%D8%A7%D8%AA-%D8%A7%D9%84%D8%A7%D8%AD%D8%AA%D9%84%D8%A7%D9%84-%D8%AA%D8%B9%D8%AA%D9%82%D9%84-%D8%B4%D8%A7%D8%A8%D8%A7-%D9%85%D9%86-%D8%A8%D9%8A%D8%AA-%D9%81%D8%AC%D8%A7%D8%B1-%D8%AC%D9%86/" TargetMode="External" /><Relationship Type="http://schemas.openxmlformats.org/officeDocument/2006/relationships/hyperlink" Id="rId36" Target="https://rb2000.ps/2026/10/05/%D9%82%D9%88%D8%A7%D8%AA-%D8%A7%D9%84%D8%A7%D8%AD%D8%AA%D9%84%D8%A7%D9%84-%D8%AA%D8%B9%D8%AA%D9%82%D9%84-%D8%B4%D8%A7%D8%A8%D8%A7-%D9%88%D8%B3%D9%8A%D8%AF%D8%A9-%D9%85%D9%86-%D8%A8%D9%84%D8%AF%D8%A9/" TargetMode="External" /><Relationship Type="http://schemas.openxmlformats.org/officeDocument/2006/relationships/hyperlink" Id="rId35" Target="https://www.aa.com.tr/ar/%D8%A7%D9%84%D8%AF%D9%88%D9%84-%D8%A7%D9%84%D8%B9%D8%B1%D8%A8%D9%8A%D8%A9/%D8%A7%D9%84%D8%B6%D9%81%D8%A9-%D8%A7%D9%84%D8%AC%D9%8A%D8%B4-%D8%A7%D9%84%D8%A5%D8%B3%D8%B1%D8%A7%D8%A6%D9%8A%D9%84%D9%8A-%D9%8A%D8%B9%D8%AA%D9%82%D9%84-12-%D9%81%D9%84%D8%B3%D8%B7%D9%8A%D9%86%D9%8A%D8%A7-%D8%A8%D9%8A%D9%86%D9%87%D9%85-%D8%B3%D9%8A%D8%AF%D8%AA%D8%A7%D9%86-%D9%883-%D8%A3%D8%B7%D9%81%D8%A7%D9%84/4078114" TargetMode="External" /><Relationship Type="http://schemas.openxmlformats.org/officeDocument/2006/relationships/hyperlink" Id="rId47" Target="https://www.aljazeera.net/politics/2026/9/29/%D8%AE%D8%B1%D8%A8%D8%A9-%D8%A7%D9%84%D9%85%D8%B1%D8%A7%D8%AC%D9%85-%D9%86%D8%A7%D8%A8%D9%84%D8%B3-%D9%81%D9%84%D8%B3%D8%B7%D9%8A%D9%86-%D9%82%D8%AA%D9%8A%D8%A8%D8%A9-%D9%85%D8%B3%D9%84%D9%85" TargetMode="External" /><Relationship Type="http://schemas.openxmlformats.org/officeDocument/2006/relationships/hyperlink" Id="rId27" Target="https://www.alkofiya.ps/ar/post/355549" TargetMode="External" /><Relationship Type="http://schemas.openxmlformats.org/officeDocument/2006/relationships/hyperlink" Id="rId50" Target="https://www.alouroba.com/65642" TargetMode="External" /><Relationship Type="http://schemas.openxmlformats.org/officeDocument/2006/relationships/hyperlink" Id="rId58" Target="https://www.haaretz.com/israel-news/israel-security/2026-09-17/ty-article/.premium/palestinian-detainee-dies-as-deaths-in-israeli-prisons-during-war-rise-to-92/000001a0-addf-dea8-afe0-edff47ea0000" TargetMode="External" /><Relationship Type="http://schemas.openxmlformats.org/officeDocument/2006/relationships/hyperlink" Id="rId41" Target="https://www.masrawy.com/news/news_publicaffairs/details/2026/10/6/3058683/" TargetMode="External" /><Relationship Type="http://schemas.openxmlformats.org/officeDocument/2006/relationships/hyperlink" Id="rId39" Target="https://www.shfanews.net/post/231424" TargetMode="External" /><Relationship Type="http://schemas.openxmlformats.org/officeDocument/2006/relationships/hyperlink" Id="rId49" Target="https://www.sinai.news/news/%D8%A7%D8%B9%D8%AA%D9%82%D8%A7%D9%84-%D8%B4%D8%A7%D8%A8-%D9%88%D8%B3%D9%8A%D8%AF%D8%A9-%D9%81%D9%8A-%D8%B7%D9%85%D9%88%D9%86-%D9%88%D9%86%D8%A7%D8%AF%D9%8A-%D8%A7%D9%84%D8%A3%D8%B3%D9%8A%D8%B1/" TargetMode="External" /><Relationship Type="http://schemas.openxmlformats.org/officeDocument/2006/relationships/hyperlink" Id="rId53" Target="https://www.trtarabi.com/article/7c9e58c549c3/amp" TargetMode="External" /><Relationship Type="http://schemas.openxmlformats.org/officeDocument/2006/relationships/hyperlink" Id="rId55" Target="https://www.verify-sy.com/ar/factcheck/supreme-court-not-execute-palestinian-prison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2026-10-06T08:43:14Z</dcterms:created>
  <dcterms:modified xsi:type="dcterms:W3CDTF">2026-10-06T08:43:14Z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