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2389" w:tblpY="218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2288"/>
      </w:tblGrid>
      <w:tr w:rsidR="00C025B9" w:rsidRPr="00C025B9" w14:paraId="7131C6BE" w14:textId="77777777" w:rsidTr="00C02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A8FF2" w14:textId="77777777" w:rsidR="00C025B9" w:rsidRPr="00C025B9" w:rsidRDefault="00C025B9" w:rsidP="00C025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1631024B" w14:textId="77777777" w:rsidR="00C025B9" w:rsidRPr="00C025B9" w:rsidRDefault="00C025B9" w:rsidP="00C025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Section</w:t>
            </w:r>
          </w:p>
        </w:tc>
      </w:tr>
      <w:tr w:rsidR="00C025B9" w:rsidRPr="00C025B9" w14:paraId="0D7E450D" w14:textId="77777777" w:rsidTr="00C02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5C83" w14:textId="77777777" w:rsidR="00C025B9" w:rsidRPr="00C025B9" w:rsidRDefault="00C025B9" w:rsidP="00C02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C3E03C" w14:textId="77777777" w:rsidR="00C025B9" w:rsidRPr="00C025B9" w:rsidRDefault="00C025B9" w:rsidP="00C02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Cover</w:t>
            </w:r>
          </w:p>
        </w:tc>
      </w:tr>
      <w:tr w:rsidR="00C025B9" w:rsidRPr="00C025B9" w14:paraId="5F5D91DC" w14:textId="77777777" w:rsidTr="00C02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BC2E3" w14:textId="77777777" w:rsidR="00C025B9" w:rsidRPr="00C025B9" w:rsidRDefault="00C025B9" w:rsidP="00C02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E05D06" w14:textId="77777777" w:rsidR="00C025B9" w:rsidRPr="00C025B9" w:rsidRDefault="00C025B9" w:rsidP="00C02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About Us</w:t>
            </w:r>
          </w:p>
        </w:tc>
      </w:tr>
      <w:tr w:rsidR="00C025B9" w:rsidRPr="00C025B9" w14:paraId="7658C89F" w14:textId="77777777" w:rsidTr="00C02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1873B" w14:textId="77777777" w:rsidR="00C025B9" w:rsidRPr="00C025B9" w:rsidRDefault="00C025B9" w:rsidP="00C02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9DA1E5" w14:textId="77777777" w:rsidR="00C025B9" w:rsidRPr="00C025B9" w:rsidRDefault="00C025B9" w:rsidP="00C02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Industries We Serve</w:t>
            </w:r>
          </w:p>
        </w:tc>
      </w:tr>
      <w:tr w:rsidR="00C025B9" w:rsidRPr="00C025B9" w14:paraId="3F02BF9D" w14:textId="77777777" w:rsidTr="00C02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57479" w14:textId="77777777" w:rsidR="00C025B9" w:rsidRPr="00C025B9" w:rsidRDefault="00C025B9" w:rsidP="00C02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14:paraId="1D22116A" w14:textId="77777777" w:rsidR="00C025B9" w:rsidRPr="00C025B9" w:rsidRDefault="00C025B9" w:rsidP="00C02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Services</w:t>
            </w:r>
          </w:p>
        </w:tc>
      </w:tr>
      <w:tr w:rsidR="00C025B9" w:rsidRPr="00C025B9" w14:paraId="2AD9D166" w14:textId="77777777" w:rsidTr="00C02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B509" w14:textId="77777777" w:rsidR="00C025B9" w:rsidRPr="00C025B9" w:rsidRDefault="00C025B9" w:rsidP="00C02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C9713A7" w14:textId="77777777" w:rsidR="00C025B9" w:rsidRPr="00C025B9" w:rsidRDefault="00C025B9" w:rsidP="00C02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Why Choose Us</w:t>
            </w:r>
          </w:p>
        </w:tc>
      </w:tr>
      <w:tr w:rsidR="00C025B9" w:rsidRPr="00C025B9" w14:paraId="0BCB0BE9" w14:textId="77777777" w:rsidTr="00C02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06D5" w14:textId="77777777" w:rsidR="00C025B9" w:rsidRPr="00C025B9" w:rsidRDefault="00C025B9" w:rsidP="00C02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369C584" w14:textId="77777777" w:rsidR="00C025B9" w:rsidRPr="00C025B9" w:rsidRDefault="00C025B9" w:rsidP="00C02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Process</w:t>
            </w:r>
          </w:p>
        </w:tc>
      </w:tr>
      <w:tr w:rsidR="00C025B9" w:rsidRPr="00C025B9" w14:paraId="1AC27DEC" w14:textId="77777777" w:rsidTr="00C02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4960A" w14:textId="77777777" w:rsidR="00C025B9" w:rsidRPr="00C025B9" w:rsidRDefault="00C025B9" w:rsidP="00C02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9–11</w:t>
            </w:r>
          </w:p>
        </w:tc>
        <w:tc>
          <w:tcPr>
            <w:tcW w:w="0" w:type="auto"/>
            <w:vAlign w:val="center"/>
            <w:hideMark/>
          </w:tcPr>
          <w:p w14:paraId="6A4CAE2A" w14:textId="77777777" w:rsidR="00C025B9" w:rsidRPr="00C025B9" w:rsidRDefault="00C025B9" w:rsidP="00C02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Case Studies</w:t>
            </w:r>
          </w:p>
        </w:tc>
      </w:tr>
      <w:tr w:rsidR="00C025B9" w:rsidRPr="00C025B9" w14:paraId="6D1BBFCB" w14:textId="77777777" w:rsidTr="00C02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58BAB" w14:textId="77777777" w:rsidR="00C025B9" w:rsidRPr="00C025B9" w:rsidRDefault="00C025B9" w:rsidP="00C02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12–14</w:t>
            </w:r>
          </w:p>
        </w:tc>
        <w:tc>
          <w:tcPr>
            <w:tcW w:w="0" w:type="auto"/>
            <w:vAlign w:val="center"/>
            <w:hideMark/>
          </w:tcPr>
          <w:p w14:paraId="7CABFD27" w14:textId="77777777" w:rsidR="00C025B9" w:rsidRPr="00C025B9" w:rsidRDefault="00C025B9" w:rsidP="00C02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Packages &amp; Pricing</w:t>
            </w:r>
          </w:p>
        </w:tc>
      </w:tr>
      <w:tr w:rsidR="00C025B9" w:rsidRPr="00C025B9" w14:paraId="136459DA" w14:textId="77777777" w:rsidTr="00C02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9CE0C" w14:textId="77777777" w:rsidR="00C025B9" w:rsidRPr="00C025B9" w:rsidRDefault="00C025B9" w:rsidP="00C02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3829394" w14:textId="77777777" w:rsidR="00C025B9" w:rsidRPr="00C025B9" w:rsidRDefault="00C025B9" w:rsidP="00C02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FAQs</w:t>
            </w:r>
          </w:p>
        </w:tc>
      </w:tr>
      <w:tr w:rsidR="00C025B9" w:rsidRPr="00C025B9" w14:paraId="09BAB477" w14:textId="77777777" w:rsidTr="00C02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C5CF" w14:textId="77777777" w:rsidR="00C025B9" w:rsidRPr="00C025B9" w:rsidRDefault="00C025B9" w:rsidP="00C02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FCC3FDB" w14:textId="77777777" w:rsidR="00C025B9" w:rsidRPr="00C025B9" w:rsidRDefault="00C025B9" w:rsidP="00C02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Contact &amp; Back Cover</w:t>
            </w:r>
          </w:p>
        </w:tc>
      </w:tr>
    </w:tbl>
    <w:p w14:paraId="2EDCF977" w14:textId="20DF2269" w:rsidR="00E477D4" w:rsidRDefault="00C025B9">
      <w:pPr>
        <w:rPr>
          <w:rFonts w:ascii="Arial Black" w:hAnsi="Arial Black"/>
          <w:sz w:val="36"/>
          <w:szCs w:val="36"/>
        </w:rPr>
      </w:pPr>
      <w:r w:rsidRPr="00C025B9">
        <w:rPr>
          <w:rFonts w:ascii="Arial Black" w:hAnsi="Arial Black"/>
          <w:sz w:val="36"/>
          <w:szCs w:val="36"/>
        </w:rPr>
        <w:t>Final PDF Layout</w:t>
      </w:r>
    </w:p>
    <w:p w14:paraId="50753999" w14:textId="77777777" w:rsidR="00C025B9" w:rsidRPr="00C025B9" w:rsidRDefault="00C025B9" w:rsidP="00C025B9">
      <w:pPr>
        <w:rPr>
          <w:rFonts w:ascii="Arial Black" w:hAnsi="Arial Black"/>
          <w:sz w:val="36"/>
          <w:szCs w:val="36"/>
        </w:rPr>
      </w:pPr>
    </w:p>
    <w:p w14:paraId="084E842C" w14:textId="77777777" w:rsidR="00C025B9" w:rsidRPr="00C025B9" w:rsidRDefault="00C025B9" w:rsidP="00C025B9">
      <w:pPr>
        <w:rPr>
          <w:rFonts w:ascii="Arial Black" w:hAnsi="Arial Black"/>
          <w:sz w:val="36"/>
          <w:szCs w:val="36"/>
        </w:rPr>
      </w:pPr>
    </w:p>
    <w:p w14:paraId="4839B995" w14:textId="77777777" w:rsidR="00C025B9" w:rsidRPr="00C025B9" w:rsidRDefault="00C025B9" w:rsidP="00C025B9">
      <w:pPr>
        <w:rPr>
          <w:rFonts w:ascii="Arial Black" w:hAnsi="Arial Black"/>
          <w:sz w:val="36"/>
          <w:szCs w:val="36"/>
        </w:rPr>
      </w:pPr>
    </w:p>
    <w:p w14:paraId="07EDC886" w14:textId="77777777" w:rsidR="00C025B9" w:rsidRPr="00C025B9" w:rsidRDefault="00C025B9" w:rsidP="00C025B9">
      <w:pPr>
        <w:rPr>
          <w:rFonts w:ascii="Arial Black" w:hAnsi="Arial Black"/>
          <w:sz w:val="36"/>
          <w:szCs w:val="36"/>
        </w:rPr>
      </w:pPr>
    </w:p>
    <w:p w14:paraId="4F847D0B" w14:textId="77777777" w:rsidR="00C025B9" w:rsidRPr="00C025B9" w:rsidRDefault="00C025B9" w:rsidP="00C025B9">
      <w:pPr>
        <w:rPr>
          <w:rFonts w:ascii="Arial Black" w:hAnsi="Arial Black"/>
          <w:sz w:val="36"/>
          <w:szCs w:val="36"/>
        </w:rPr>
      </w:pPr>
    </w:p>
    <w:p w14:paraId="1846CF2B" w14:textId="77777777" w:rsidR="00C025B9" w:rsidRPr="00C025B9" w:rsidRDefault="00C025B9" w:rsidP="00C025B9">
      <w:pPr>
        <w:rPr>
          <w:rFonts w:ascii="Arial Black" w:hAnsi="Arial Black"/>
          <w:sz w:val="36"/>
          <w:szCs w:val="36"/>
        </w:rPr>
      </w:pPr>
    </w:p>
    <w:p w14:paraId="1086E1E7" w14:textId="77777777" w:rsidR="00C025B9" w:rsidRDefault="00C025B9" w:rsidP="00C025B9">
      <w:pPr>
        <w:rPr>
          <w:rFonts w:ascii="Arial Black" w:hAnsi="Arial Black"/>
          <w:sz w:val="36"/>
          <w:szCs w:val="36"/>
        </w:rPr>
      </w:pPr>
    </w:p>
    <w:p w14:paraId="54C5F27B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[COMPANY NAME]</w:t>
      </w:r>
    </w:p>
    <w:p w14:paraId="48F436DE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Business Growth Systems for MSMEs, Wineries &amp; Luxury Villas</w:t>
      </w:r>
    </w:p>
    <w:p w14:paraId="5BE9C8D9" w14:textId="77777777" w:rsidR="00C025B9" w:rsidRPr="00C025B9" w:rsidRDefault="00C025B9" w:rsidP="00C02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BCDFD6E">
          <v:rect id="_x0000_i1025" style="width:0;height:1.5pt" o:hralign="center" o:hrstd="t" o:hr="t" fillcolor="#a0a0a0" stroked="f"/>
        </w:pict>
      </w:r>
    </w:p>
    <w:p w14:paraId="32CB23BF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1. About / Description</w:t>
      </w:r>
    </w:p>
    <w:p w14:paraId="362713FB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[Company Name] is a Business Growth Systems partner — not a website vendor, not a "digital marketing agency." We work with MSMEs, wineries, and luxury villas across Nashik to build the technology, automation, and marketing infrastructure that directly drives revenue, bookings, and operational efficiency.</w:t>
      </w:r>
    </w:p>
    <w:p w14:paraId="14364380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Instead of selling isolated services like a website or a few social posts, we design complete systems — combining branding, websites, CRM, AI automation, SEO, and paid campaigns — so that every rupee spent connects to a measurable business outcome: more leads, more bookings, more repeat customers.</w:t>
      </w:r>
    </w:p>
    <w:p w14:paraId="00C84BA3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We believe every business deserves an outsourced growth team, not a list of vendors. That's the role we play.</w:t>
      </w:r>
    </w:p>
    <w:p w14:paraId="1F0A604B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Our promise: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Systems that work while you sleep — automated lead follow-ups, AI-powered guest concierge, and dashboards that show you exactly what's working.</w:t>
      </w:r>
    </w:p>
    <w:p w14:paraId="6C1CD9F0" w14:textId="77777777" w:rsidR="00C025B9" w:rsidRPr="00C025B9" w:rsidRDefault="00C025B9" w:rsidP="00C02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48802F84">
          <v:rect id="_x0000_i1026" style="width:0;height:1.5pt" o:hralign="center" o:hrstd="t" o:hr="t" fillcolor="#a0a0a0" stroked="f"/>
        </w:pict>
      </w:r>
    </w:p>
    <w:p w14:paraId="29E1B67A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2. Services</w:t>
      </w:r>
    </w:p>
    <w:p w14:paraId="53221FF0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lastRenderedPageBreak/>
        <w:t>Website Design &amp; Development</w:t>
      </w:r>
    </w:p>
    <w:p w14:paraId="5F302E2D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Fast, mobile-responsive, SSL-secured websites built for conversions — not just aesthetics. Includes booking/inquiry systems, WhatsApp integration, Google Maps, and SEO-ready structure from day one.</w:t>
      </w:r>
    </w:p>
    <w:p w14:paraId="56685514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Branding &amp; Identity</w:t>
      </w:r>
    </w:p>
    <w:p w14:paraId="7B94CD35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Logo refinement, brand colour palette, typography systems, and brand guidelines that give your business a consistent, premium look across every touchpoint.</w:t>
      </w:r>
    </w:p>
    <w:p w14:paraId="16916E81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SEO (Search Engine Optimisation)</w:t>
      </w:r>
    </w:p>
    <w:p w14:paraId="64491544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Technical SEO, on-page SEO, local SEO, keyword research, and competitor tracking — so customers searching for your service in your city find you first, not your competitor.</w:t>
      </w:r>
    </w:p>
    <w:p w14:paraId="62C1B9B4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AI Automation</w:t>
      </w:r>
    </w:p>
    <w:p w14:paraId="3CFE0CBA" w14:textId="77777777" w:rsidR="00C025B9" w:rsidRPr="00C025B9" w:rsidRDefault="00C025B9" w:rsidP="00C02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AI Chatbots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— website &amp; WhatsApp bots that handle FAQs, bookings, and quotations 24×7</w:t>
      </w:r>
    </w:p>
    <w:p w14:paraId="793B0958" w14:textId="77777777" w:rsidR="00C025B9" w:rsidRPr="00C025B9" w:rsidRDefault="00C025B9" w:rsidP="00C02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AI Concierge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(hospitality) — guest queries on pricing, availability, directions, and recommendations, answered instantly</w:t>
      </w:r>
    </w:p>
    <w:p w14:paraId="68E263A3" w14:textId="77777777" w:rsidR="00C025B9" w:rsidRPr="00C025B9" w:rsidRDefault="00C025B9" w:rsidP="00C02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AI Invoicing &amp; Quotation Drafting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— auto-generates business documents from templates</w:t>
      </w:r>
    </w:p>
    <w:p w14:paraId="501548FE" w14:textId="77777777" w:rsidR="00C025B9" w:rsidRPr="00C025B9" w:rsidRDefault="00C025B9" w:rsidP="00C02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AI </w:t>
      </w:r>
      <w:proofErr w:type="gramStart"/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Lead</w:t>
      </w:r>
      <w:proofErr w:type="gramEnd"/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Scoring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— automatically prioritises your hottest leads inside your CRM</w:t>
      </w:r>
    </w:p>
    <w:p w14:paraId="5B9E1DE0" w14:textId="77777777" w:rsidR="00C025B9" w:rsidRPr="00C025B9" w:rsidRDefault="00C025B9" w:rsidP="00C02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AI Dynamic Pricing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— demand-based rate suggestions for villas &amp; wineries</w:t>
      </w:r>
    </w:p>
    <w:p w14:paraId="5BECFFE7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CRM &amp; Sales Automation</w:t>
      </w:r>
    </w:p>
    <w:p w14:paraId="2E221F7B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Lead pipelines, automated follow-up reminders, missed-call automation, WhatsApp &amp; email automation — so no enquiry ever falls through the cracks.</w:t>
      </w:r>
    </w:p>
    <w:p w14:paraId="6E1E6E00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Digital Marketing</w:t>
      </w:r>
    </w:p>
    <w:p w14:paraId="206ED84F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Google Ads, Meta Ads, remarketing campaigns, and paid lead generation — built around measurable ROI, not vanity metrics.</w:t>
      </w:r>
    </w:p>
    <w:p w14:paraId="576D0E2A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Social Media Management</w:t>
      </w:r>
    </w:p>
    <w:p w14:paraId="0DC53555" w14:textId="5CFFBCFB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Monthly content calendars, reels strategy, and platform management across Instagram, LinkedIn, and YouTube Shorts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.</w:t>
      </w:r>
    </w:p>
    <w:p w14:paraId="619BA9B6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Lead Generation</w:t>
      </w:r>
    </w:p>
    <w:p w14:paraId="2BCA8EEC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End-to-end systems — landing pages, lead magnets, ad campaigns, and automated follow-up — designed to turn strangers into booked customers.</w:t>
      </w:r>
    </w:p>
    <w:p w14:paraId="14D9CB7A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Reputation Management</w:t>
      </w:r>
    </w:p>
    <w:p w14:paraId="025FD5B3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Review monitoring and response systems across Google and TripAdvisor, plus structured guest/customer feedback collection.</w:t>
      </w:r>
    </w:p>
    <w:p w14:paraId="3195E75B" w14:textId="5A4BDC5E" w:rsidR="00C025B9" w:rsidRPr="00C025B9" w:rsidRDefault="00C025B9" w:rsidP="00C02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Business Intelligence Dashboards</w:t>
      </w:r>
      <w:r w:rsidR="00F761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.</w:t>
      </w:r>
    </w:p>
    <w:p w14:paraId="5ED951CB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Real-time dashboards tracking leads, revenue, bookings, occupancy, campaign ROI, and customer sources — so decisions are based on data, not guesswork.</w:t>
      </w:r>
    </w:p>
    <w:p w14:paraId="5223D161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 xml:space="preserve">ERP &amp; HR Systems </w:t>
      </w:r>
      <w:r w:rsidRPr="00C025B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 w:bidi="mr-IN"/>
          <w14:ligatures w14:val="none"/>
        </w:rPr>
        <w:t>(for MSMEs)</w:t>
      </w:r>
    </w:p>
    <w:p w14:paraId="43246103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Inventory, purchase &amp; sales tracking, vendor management, attendance, leave, payroll integration, and employee records — all connected to one dashboard.</w:t>
      </w:r>
    </w:p>
    <w:p w14:paraId="65AA83B5" w14:textId="77777777" w:rsidR="00C025B9" w:rsidRPr="00C025B9" w:rsidRDefault="00C025B9" w:rsidP="00C02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78ABAA86">
          <v:rect id="_x0000_i1027" style="width:0;height:1.5pt" o:hralign="center" o:hrstd="t" o:hr="t" fillcolor="#a0a0a0" stroked="f"/>
        </w:pict>
      </w:r>
    </w:p>
    <w:p w14:paraId="598BABDE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3. Why Us?</w:t>
      </w:r>
    </w:p>
    <w:p w14:paraId="5E4D39D0" w14:textId="77777777" w:rsidR="00C025B9" w:rsidRPr="00C025B9" w:rsidRDefault="00C025B9" w:rsidP="00C025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Systems, not services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— we build connected growth engines, not one-off deliverables</w:t>
      </w:r>
    </w:p>
    <w:p w14:paraId="53AFDC6B" w14:textId="77777777" w:rsidR="00C025B9" w:rsidRPr="00C025B9" w:rsidRDefault="00C025B9" w:rsidP="00C025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AI &amp; automation built into every package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— not sold as a costly add-on later</w:t>
      </w:r>
    </w:p>
    <w:p w14:paraId="1CA7D861" w14:textId="77777777" w:rsidR="00C025B9" w:rsidRPr="00C025B9" w:rsidRDefault="00C025B9" w:rsidP="00C025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Industry-specific expertise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— dedicated playbooks for MSMEs, wineries, and luxury hospitality</w:t>
      </w:r>
    </w:p>
    <w:p w14:paraId="6E24BD1A" w14:textId="77777777" w:rsidR="00C025B9" w:rsidRPr="00C025B9" w:rsidRDefault="00C025B9" w:rsidP="00C025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Measurable ROI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— every package includes a reporting dashboard; you always know what's working</w:t>
      </w:r>
    </w:p>
    <w:p w14:paraId="127793AC" w14:textId="77777777" w:rsidR="00C025B9" w:rsidRPr="00C025B9" w:rsidRDefault="00C025B9" w:rsidP="00C025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One partner, not five vendors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— branding, tech, marketing, and strategy under one roof</w:t>
      </w:r>
    </w:p>
    <w:p w14:paraId="1068DF77" w14:textId="77777777" w:rsidR="00C025B9" w:rsidRPr="00C025B9" w:rsidRDefault="00C025B9" w:rsidP="00C025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Transparent, tiered pricing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— clear packages with no hidden scope creep</w:t>
      </w:r>
    </w:p>
    <w:p w14:paraId="225191A1" w14:textId="77777777" w:rsidR="00C025B9" w:rsidRPr="00C025B9" w:rsidRDefault="00C025B9" w:rsidP="00C025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Local market knowledge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— deep understanding of the Nashik business, wine-tourism, and hospitality landscape</w:t>
      </w:r>
    </w:p>
    <w:p w14:paraId="2E4C8636" w14:textId="77777777" w:rsidR="00C025B9" w:rsidRPr="00C025B9" w:rsidRDefault="00C025B9" w:rsidP="00C025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Ongoing partnership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— retainer plans built for continuous growth, not just a one-time launch</w:t>
      </w:r>
    </w:p>
    <w:p w14:paraId="48C58C59" w14:textId="77777777" w:rsidR="00C025B9" w:rsidRPr="00C025B9" w:rsidRDefault="00C025B9" w:rsidP="00C02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6CB9D322">
          <v:rect id="_x0000_i1028" style="width:0;height:1.5pt" o:hralign="center" o:hrstd="t" o:hr="t" fillcolor="#a0a0a0" stroked="f"/>
        </w:pict>
      </w:r>
    </w:p>
    <w:p w14:paraId="5DA61E27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4. Our Process (Onboarding to Delivery)</w:t>
      </w:r>
    </w:p>
    <w:p w14:paraId="48DFA69E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Step 1 — Discovery Call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We understand your business, current challenges, and growth goals. (30–45 mins, no cost)</w:t>
      </w:r>
    </w:p>
    <w:p w14:paraId="4707DD2E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Step 2 — Business Audit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We review your current website, social presence, customer journey, and operations to identify the biggest growth opportunities.</w:t>
      </w:r>
    </w:p>
    <w:p w14:paraId="13BD0920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Step 3 — Custom Proposal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Based on the audit, we recommend the right package/retainer tier — no upselling beyond what you actually need.</w:t>
      </w:r>
    </w:p>
    <w:p w14:paraId="5613DB2D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Step 4 — Onboarding &amp; Access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Once approved, we collect brand assets, business information, and set up shared access (domain, GBP, ad accounts, etc.).</w:t>
      </w:r>
    </w:p>
    <w:p w14:paraId="52CC4349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lastRenderedPageBreak/>
        <w:t>Step 5 — Build Phase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Website, branding, CRM, and automation systems are built. You get progress check-ins at agreed milestones.</w:t>
      </w:r>
    </w:p>
    <w:p w14:paraId="013E1D9E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Step 6 — Testing &amp; Training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We test every system (forms, chatbot, automations) end-to-end and train your team on how to use the dashboard and tools.</w:t>
      </w:r>
    </w:p>
    <w:p w14:paraId="4702DE8F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Step 7 — Launch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Your growth system goes live, with 30 days of post-launch support included in every one-time package.</w:t>
      </w:r>
    </w:p>
    <w:p w14:paraId="5420FB93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Step 8 — Ongoing Growth (Retainer)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For retainer clients, we move into monthly execution — content, SEO, ads, automation improvements — backed by monthly reporting calls.</w:t>
      </w:r>
    </w:p>
    <w:p w14:paraId="106023BA" w14:textId="77777777" w:rsidR="00C025B9" w:rsidRPr="00C025B9" w:rsidRDefault="00C025B9" w:rsidP="00C02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2FE5B451">
          <v:rect id="_x0000_i1029" style="width:0;height:1.5pt" o:hralign="center" o:hrstd="t" o:hr="t" fillcolor="#a0a0a0" stroked="f"/>
        </w:pict>
      </w:r>
    </w:p>
    <w:p w14:paraId="53474A92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5. Case Studies </w:t>
      </w:r>
      <w:r w:rsidRPr="00C025B9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 w:bidi="mr-IN"/>
          <w14:ligatures w14:val="none"/>
        </w:rPr>
        <w:t>(Illustrative examples — replace with real client results before printing)</w:t>
      </w:r>
    </w:p>
    <w:p w14:paraId="71049F20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Case Study 1: Boutique Winery, Nashik</w:t>
      </w:r>
    </w:p>
    <w:p w14:paraId="59597187" w14:textId="17A29930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Challenge: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Manual booking enquiries via phone, no online reservation system, low repeat visitors. </w:t>
      </w: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Solution: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Winery Growth System — CRM, AI chatbot for tasting bookings, automated email marketing. </w:t>
      </w: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Result: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C025B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mr-IN"/>
          <w14:ligatures w14:val="none"/>
        </w:rPr>
        <w:t>[Illustrative]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r w:rsidR="003E56B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6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0% increase in online bookings within 3 months; 25% reduction in missed enquiries.</w:t>
      </w:r>
    </w:p>
    <w:p w14:paraId="57653F41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Case Study 2: Luxury Villa, Nashik Region</w:t>
      </w:r>
    </w:p>
    <w:p w14:paraId="62387A13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Challenge: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Heavy dependence on OTA commissions, inconsistent guest communication. </w:t>
      </w: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Solution: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Luxury Villa Revenue Accelerator — direct booking website, WhatsApp AI concierge, Airbnb/OTA optimisation. </w:t>
      </w: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Result: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C025B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mr-IN"/>
          <w14:ligatures w14:val="none"/>
        </w:rPr>
        <w:t>[Illustrative]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30% increase in direct bookings, reducing OTA commission dependency.</w:t>
      </w:r>
    </w:p>
    <w:p w14:paraId="2BB02676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Case Study 3: Manufacturing MSME</w:t>
      </w:r>
    </w:p>
    <w:p w14:paraId="1FC04480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Challenge: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Sales team manually tracking leads in notebooks; slow quotation turnaround. </w:t>
      </w: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Solution: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MSME Digital Transformation Suite — CRM, AI quotation drafting, ERP integration. </w:t>
      </w: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Result: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C025B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mr-IN"/>
          <w14:ligatures w14:val="none"/>
        </w:rPr>
        <w:t>[Illustrative]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50% faster quotation turnaround; improved lead conversion tracking.</w:t>
      </w:r>
    </w:p>
    <w:p w14:paraId="5110BE8E" w14:textId="77777777" w:rsidR="00C025B9" w:rsidRPr="00C025B9" w:rsidRDefault="00C025B9" w:rsidP="00C02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A434FBC">
          <v:rect id="_x0000_i1030" style="width:0;height:1.5pt" o:hralign="center" o:hrstd="t" o:hr="t" fillcolor="#a0a0a0" stroked="f"/>
        </w:pict>
      </w:r>
    </w:p>
    <w:p w14:paraId="0A6B33DE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6. Pricing</w:t>
      </w:r>
    </w:p>
    <w:p w14:paraId="4DB17CCD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MSME Packages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613"/>
        <w:gridCol w:w="2516"/>
      </w:tblGrid>
      <w:tr w:rsidR="00C025B9" w:rsidRPr="00C025B9" w14:paraId="1EE8E376" w14:textId="77777777" w:rsidTr="00C02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DA44F" w14:textId="77777777" w:rsidR="00C025B9" w:rsidRPr="00C025B9" w:rsidRDefault="00C025B9" w:rsidP="00C025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7F652A62" w14:textId="55AF6BEC" w:rsidR="00C025B9" w:rsidRPr="00C025B9" w:rsidRDefault="0012049B" w:rsidP="00C025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                </w:t>
            </w:r>
            <w:r w:rsidR="00C025B9" w:rsidRPr="00C025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71800F0" w14:textId="210475B7" w:rsidR="00C025B9" w:rsidRPr="00C025B9" w:rsidRDefault="0012049B" w:rsidP="00C025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              </w:t>
            </w:r>
            <w:r w:rsidR="00C025B9" w:rsidRPr="00C025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Key Highlights</w:t>
            </w:r>
          </w:p>
        </w:tc>
      </w:tr>
    </w:tbl>
    <w:p w14:paraId="5D2638A9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Winery Packages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66"/>
        <w:gridCol w:w="1253"/>
        <w:gridCol w:w="2336"/>
      </w:tblGrid>
      <w:tr w:rsidR="0012049B" w:rsidRPr="00C025B9" w14:paraId="68352F65" w14:textId="77777777" w:rsidTr="00AD1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8A65B" w14:textId="77777777" w:rsidR="0012049B" w:rsidRPr="00C025B9" w:rsidRDefault="0012049B" w:rsidP="00C025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lastRenderedPageBreak/>
              <w:t>Package</w:t>
            </w:r>
          </w:p>
        </w:tc>
        <w:tc>
          <w:tcPr>
            <w:tcW w:w="0" w:type="auto"/>
          </w:tcPr>
          <w:p w14:paraId="329A5F9F" w14:textId="4BFD1E7A" w:rsidR="0012049B" w:rsidRPr="00C025B9" w:rsidRDefault="0012049B" w:rsidP="00C025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49F2A74E" w14:textId="3A1F7B6C" w:rsidR="0012049B" w:rsidRPr="00C025B9" w:rsidRDefault="0012049B" w:rsidP="00C025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          </w:t>
            </w:r>
            <w:r w:rsidRPr="00C025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D0948A7" w14:textId="2D9E42D4" w:rsidR="0012049B" w:rsidRPr="00C025B9" w:rsidRDefault="0012049B" w:rsidP="00C025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           </w:t>
            </w:r>
            <w:r w:rsidRPr="00C025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Key Highlights</w:t>
            </w:r>
          </w:p>
        </w:tc>
      </w:tr>
    </w:tbl>
    <w:p w14:paraId="658BE521" w14:textId="146B42B3" w:rsidR="00C025B9" w:rsidRPr="00C025B9" w:rsidRDefault="0012049B" w:rsidP="00C02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 xml:space="preserve"> </w:t>
      </w:r>
      <w:r w:rsidR="00C025B9" w:rsidRPr="00C025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Luxury Villa Packages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553"/>
        <w:gridCol w:w="2336"/>
      </w:tblGrid>
      <w:tr w:rsidR="00C025B9" w:rsidRPr="00C025B9" w14:paraId="7610A9DC" w14:textId="77777777" w:rsidTr="00C02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213C1" w14:textId="77777777" w:rsidR="00C025B9" w:rsidRPr="00C025B9" w:rsidRDefault="00C025B9" w:rsidP="00C025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025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761CBB1C" w14:textId="22162625" w:rsidR="00C025B9" w:rsidRPr="00C025B9" w:rsidRDefault="0012049B" w:rsidP="00C025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               </w:t>
            </w:r>
            <w:r w:rsidR="00C025B9" w:rsidRPr="00C025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74325DF" w14:textId="0BE9A8EF" w:rsidR="00C025B9" w:rsidRPr="00C025B9" w:rsidRDefault="0012049B" w:rsidP="00C025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           </w:t>
            </w:r>
            <w:r w:rsidR="00C025B9" w:rsidRPr="00C025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Key Highlights</w:t>
            </w:r>
          </w:p>
        </w:tc>
      </w:tr>
    </w:tbl>
    <w:p w14:paraId="7921FDD1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mr-IN"/>
          <w14:ligatures w14:val="none"/>
        </w:rPr>
        <w:t>Note: Prices are indicative starting ranges in INR. Ad spend for paid campaigns is billed separately.</w:t>
      </w:r>
    </w:p>
    <w:p w14:paraId="28133104" w14:textId="77777777" w:rsidR="00C025B9" w:rsidRPr="00C025B9" w:rsidRDefault="00C025B9" w:rsidP="00C02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23569DA4">
          <v:rect id="_x0000_i1031" style="width:0;height:1.5pt" o:hralign="center" o:hrstd="t" o:hr="t" fillcolor="#a0a0a0" stroked="f"/>
        </w:pict>
      </w:r>
    </w:p>
    <w:p w14:paraId="034C2420" w14:textId="77777777" w:rsidR="00C025B9" w:rsidRPr="00C025B9" w:rsidRDefault="00C025B9" w:rsidP="00C025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7. Contact Information</w:t>
      </w:r>
    </w:p>
    <w:p w14:paraId="1B127F8C" w14:textId="3E694813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[Company Name]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C025B9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📍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[ Nashik, Maharashtra] </w:t>
      </w:r>
      <w:r w:rsidRPr="00C025B9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📞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[</w:t>
      </w:r>
      <w:proofErr w:type="gramStart"/>
      <w:r w:rsidR="003E56B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9421445548 ,</w:t>
      </w:r>
      <w:proofErr w:type="gramEnd"/>
      <w:r w:rsidR="003E56B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7058245503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] </w:t>
      </w:r>
      <w:r w:rsidRPr="00C025B9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✉️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[</w:t>
      </w:r>
      <w:r w:rsidR="003E56B3">
        <w:rPr>
          <w:rFonts w:ascii="Roboto" w:hAnsi="Roboto"/>
          <w:color w:val="1F1F1F"/>
          <w:sz w:val="21"/>
          <w:szCs w:val="21"/>
          <w:shd w:val="clear" w:color="auto" w:fill="E9EEF6"/>
        </w:rPr>
        <w:t>ai.solutionforstartups@gmail.com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] </w:t>
      </w:r>
      <w:r w:rsidRPr="00C025B9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📷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Instagram: [@handle] </w:t>
      </w:r>
      <w:r w:rsidRPr="00C025B9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💼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LinkedIn: [Company Page URL]</w:t>
      </w:r>
    </w:p>
    <w:p w14:paraId="2FB3DFE0" w14:textId="1078500E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Book a free discovery call: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[</w:t>
      </w:r>
      <w:r w:rsidR="003E56B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9421445548</w:t>
      </w: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]</w:t>
      </w:r>
    </w:p>
    <w:p w14:paraId="22A05FD4" w14:textId="77777777" w:rsidR="00C025B9" w:rsidRPr="00C025B9" w:rsidRDefault="00C025B9" w:rsidP="00C02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4CEA54D9">
          <v:rect id="_x0000_i1032" style="width:0;height:1.5pt" o:hralign="center" o:hrstd="t" o:hr="t" fillcolor="#a0a0a0" stroked="f"/>
        </w:pict>
      </w:r>
    </w:p>
    <w:p w14:paraId="7D891E7B" w14:textId="77777777" w:rsidR="00C025B9" w:rsidRPr="00C025B9" w:rsidRDefault="00C025B9" w:rsidP="00C02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025B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mr-IN"/>
          <w14:ligatures w14:val="none"/>
        </w:rPr>
        <w:t>Fill in the bracketed placeholders — company name, contact details, and real case study numbers — before finalising the catalogue for print/PDF.</w:t>
      </w:r>
    </w:p>
    <w:p w14:paraId="700AF6B4" w14:textId="77777777" w:rsidR="00C025B9" w:rsidRPr="00C025B9" w:rsidRDefault="00C025B9" w:rsidP="00C025B9">
      <w:pPr>
        <w:rPr>
          <w:rFonts w:ascii="Arial Black" w:hAnsi="Arial Black"/>
          <w:sz w:val="36"/>
          <w:szCs w:val="36"/>
        </w:rPr>
      </w:pPr>
    </w:p>
    <w:sectPr w:rsidR="00C025B9" w:rsidRPr="00C025B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5FB4E" w14:textId="77777777" w:rsidR="003A0495" w:rsidRDefault="003A0495" w:rsidP="00C025B9">
      <w:pPr>
        <w:spacing w:after="0" w:line="240" w:lineRule="auto"/>
      </w:pPr>
      <w:r>
        <w:separator/>
      </w:r>
    </w:p>
  </w:endnote>
  <w:endnote w:type="continuationSeparator" w:id="0">
    <w:p w14:paraId="0B0467CC" w14:textId="77777777" w:rsidR="003A0495" w:rsidRDefault="003A0495" w:rsidP="00C02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BDAD0" w14:textId="77777777" w:rsidR="003A0495" w:rsidRDefault="003A0495" w:rsidP="00C025B9">
      <w:pPr>
        <w:spacing w:after="0" w:line="240" w:lineRule="auto"/>
      </w:pPr>
      <w:r>
        <w:separator/>
      </w:r>
    </w:p>
  </w:footnote>
  <w:footnote w:type="continuationSeparator" w:id="0">
    <w:p w14:paraId="1D1C9580" w14:textId="77777777" w:rsidR="003A0495" w:rsidRDefault="003A0495" w:rsidP="00C02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D0630" w14:textId="31776DE9" w:rsidR="00C025B9" w:rsidRPr="00C025B9" w:rsidRDefault="00C025B9" w:rsidP="00C025B9">
    <w:pPr>
      <w:pStyle w:val="Header"/>
      <w:jc w:val="center"/>
      <w:rPr>
        <w:rFonts w:ascii="Arial Black" w:hAnsi="Arial Black"/>
        <w:b/>
        <w:bCs/>
        <w:sz w:val="52"/>
        <w:szCs w:val="52"/>
        <w:lang w:val="en-US"/>
      </w:rPr>
    </w:pPr>
    <w:proofErr w:type="spellStart"/>
    <w:r w:rsidRPr="00C025B9">
      <w:rPr>
        <w:rFonts w:ascii="Arial Black" w:hAnsi="Arial Black"/>
        <w:b/>
        <w:bCs/>
        <w:sz w:val="52"/>
        <w:szCs w:val="52"/>
        <w:lang w:val="en-US"/>
      </w:rPr>
      <w:t>Catlogue</w:t>
    </w:r>
    <w:proofErr w:type="spellEnd"/>
    <w:r w:rsidRPr="00C025B9">
      <w:rPr>
        <w:rFonts w:ascii="Arial Black" w:hAnsi="Arial Black"/>
        <w:b/>
        <w:bCs/>
        <w:sz w:val="52"/>
        <w:szCs w:val="52"/>
        <w:lang w:val="en-US"/>
      </w:rPr>
      <w:t xml:space="preserve"> Information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F5B79"/>
    <w:multiLevelType w:val="multilevel"/>
    <w:tmpl w:val="1A1A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714392"/>
    <w:multiLevelType w:val="multilevel"/>
    <w:tmpl w:val="16E8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942850">
    <w:abstractNumId w:val="1"/>
  </w:num>
  <w:num w:numId="2" w16cid:durableId="5709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5B9"/>
    <w:rsid w:val="0012049B"/>
    <w:rsid w:val="003A0495"/>
    <w:rsid w:val="003E56B3"/>
    <w:rsid w:val="00C025B9"/>
    <w:rsid w:val="00E477D4"/>
    <w:rsid w:val="00F7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F7F45"/>
  <w15:chartTrackingRefBased/>
  <w15:docId w15:val="{5B78736D-952D-4B9F-BFDF-735F722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25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025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mr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025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mr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5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5B9"/>
  </w:style>
  <w:style w:type="paragraph" w:styleId="Footer">
    <w:name w:val="footer"/>
    <w:basedOn w:val="Normal"/>
    <w:link w:val="FooterChar"/>
    <w:uiPriority w:val="99"/>
    <w:unhideWhenUsed/>
    <w:rsid w:val="00C025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5B9"/>
  </w:style>
  <w:style w:type="character" w:customStyle="1" w:styleId="Heading1Char">
    <w:name w:val="Heading 1 Char"/>
    <w:basedOn w:val="DefaultParagraphFont"/>
    <w:link w:val="Heading1"/>
    <w:uiPriority w:val="9"/>
    <w:rsid w:val="00C025B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025B9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mr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025B9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mr-IN"/>
      <w14:ligatures w14:val="none"/>
    </w:rPr>
  </w:style>
  <w:style w:type="paragraph" w:customStyle="1" w:styleId="font-claude-response-body">
    <w:name w:val="font-claude-response-body"/>
    <w:basedOn w:val="Normal"/>
    <w:rsid w:val="00C02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C025B9"/>
    <w:rPr>
      <w:b/>
      <w:bCs/>
    </w:rPr>
  </w:style>
  <w:style w:type="character" w:styleId="Emphasis">
    <w:name w:val="Emphasis"/>
    <w:basedOn w:val="DefaultParagraphFont"/>
    <w:uiPriority w:val="20"/>
    <w:qFormat/>
    <w:rsid w:val="00C025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9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6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5</Pages>
  <Words>1050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adwaysawant06@gmail.com</dc:creator>
  <cp:keywords/>
  <dc:description/>
  <cp:lastModifiedBy>adwaysawant06@gmail.com</cp:lastModifiedBy>
  <cp:revision>1</cp:revision>
  <dcterms:created xsi:type="dcterms:W3CDTF">2026-07-14T17:34:00Z</dcterms:created>
  <dcterms:modified xsi:type="dcterms:W3CDTF">2026-07-14T20:45:00Z</dcterms:modified>
</cp:coreProperties>
</file>