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第25批-非单调求参与三角构造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M-T-116-V2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，它是偶函数；由条件知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[-1,0)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上递增、在 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上递减；再把不等式化成 </w:t>
      </w:r>
      <m:oMath>
        <m:r>
          <m:rPr>
            <m:rFonts m:ascii="Cambria Math" m:hAnsi="Cambria Math"/>
            <m:sty m:val="p"/>
            <m:sz m:val="21"/>
            <m:szCs m:val="21"/>
          </m:rPr>
          <m:t>F(|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|)≥ F(|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+1|)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求解。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M-T-116-V3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（偶函数），在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上递减、在 </w:t>
      </w:r>
      <m:oMath>
        <m:r>
          <m:rPr>
            <m:rFonts m:ascii="Cambria Math" m:hAnsi="Cambria Math"/>
            <m:sty m:val="p"/>
            <m:sz m:val="21"/>
            <m:szCs m:val="21"/>
          </m:rPr>
          <m:t>(-\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2,0)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上递增；注意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时为负，两边同除要**变号**，这是本题最容易错的地方。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M-T-117-E1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，由条件知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递减；再把不等式化为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)&lt;F(\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6)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即可。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M-T-117-V1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构造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cos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，它是**偶函数**；由条件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上递减，故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)&lt;g(\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4)⟺|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{3-ln2}2,\ 1)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M-T-111-E1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（1）相切 </w:t>
      </w:r>
      <m:oMath>
        <m:r>
          <m:rPr>
            <m:rFonts m:ascii="Cambria Math" m:hAnsi="Cambria Math"/>
            <m:sty m:val="p"/>
            <m:sz m:val="21"/>
            <m:szCs m:val="21"/>
          </m:rPr>
          <m:t>⇒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切点处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；（2）先求「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单调」的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（分增/减两种），再取补集。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；（2）最小正周期为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 xml:space="preserve">，单调递减区间为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kπ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）；（3）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∈(-4,2)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M-T-111-V1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)=2sin </m:t>
        </m:r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=sin2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=2sin(2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；（3）先求「单调」时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≤-4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或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，再取补集。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【答案】（1）证明见解析；（2）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-8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,\ 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4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-8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M-T-111-V3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)}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，两根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|&gt;1⇒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，把差值表成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2&gt;2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的函数。（2）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不单调 </w:t>
      </w:r>
      <m:oMath>
        <m:r>
          <m:rPr>
            <m:rFonts m:ascii="Cambria Math" m:hAnsi="Cambria Math"/>
            <m:sty m:val="p"/>
            <m:sz m:val="21"/>
            <m:szCs m:val="21"/>
          </m:rPr>
          <m:t>⟺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'=0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(1,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内有解，分离出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，再令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)≤4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