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36" w:lineRule="auto"/>
        <w:jc w:val="center"/>
      </w:pPr>
      <w:r>
        <w:rPr>
          <w:rFonts w:ascii="Times New Roman" w:hAnsi="Times New Roman" w:eastAsia="黑体"/>
          <w:b/>
          <w:i w:val="0"/>
          <w:color w:val="1F3864"/>
          <w:sz w:val="32"/>
        </w:rPr>
        <w:t>第129批</w:t>
      </w:r>
    </w:p>
    <w:p>
      <w:pPr>
        <w:spacing w:before="0" w:after="80" w:line="336" w:lineRule="auto"/>
        <w:jc w:val="center"/>
      </w:pPr>
      <w:r>
        <w:rPr>
          <w:rFonts w:ascii="Times New Roman" w:hAnsi="Times New Roman" w:eastAsia="宋体"/>
          <w:b w:val="0"/>
          <w:i w:val="0"/>
          <w:color w:val="444444"/>
          <w:sz w:val="22"/>
        </w:rPr>
        <w:t>第129批</w:t>
      </w:r>
    </w:p>
    <w:p>
      <w:pPr>
        <w:spacing w:before="0" w:after="100" w:line="336" w:lineRule="auto"/>
        <w:pBdr>
          <w:bottom w:val="single" w:sz="16" w:space="1" w:color="2E75B6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  <w:tblLayout w:type="fixed"/>
      </w:tblPr>
      <w:tblGrid>
        <w:gridCol w:w="1701"/>
        <w:gridCol w:w="7484"/>
      </w:tblGrid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题量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10 题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科目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数学</w:t>
            </w:r>
          </w:p>
        </w:tc>
      </w:tr>
      <w:tr>
        <w:trPr>
          <w:cantSplit w:val="0"/>
          <w:keepNext w:val="0"/>
        </w:trPr>
        <w:tc>
          <w:tcPr>
            <w:tcW w:type="dxa" w:w="1701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i w:val="0"/>
                <w:sz w:val="19"/>
              </w:rPr>
              <w:t>生成时间</w:t>
            </w:r>
          </w:p>
        </w:tc>
        <w:tc>
          <w:tcPr>
            <w:tcW w:type="dxa" w:w="7483"/>
          </w:tcPr>
          <w:p>
            <w:r>
              <w:rPr>
                <w:rFonts w:ascii="Times New Roman" w:hAnsi="Times New Roman" w:eastAsia="宋体"/>
                <w:b w:val="0"/>
                <w:i w:val="0"/>
                <w:sz w:val="19"/>
              </w:rPr>
              <w:t>第129批</w:t>
            </w:r>
          </w:p>
        </w:tc>
      </w:tr>
    </w:tbl>
    <w:p>
      <w:pPr>
        <w:spacing w:before="0" w:after="120" w:line="336" w:lineRule="auto"/>
      </w:pPr>
    </w:p>
    <w:p>
      <w:pPr>
        <w:spacing w:before="160" w:after="60" w:line="336" w:lineRule="auto"/>
      </w:pPr>
      <w:r>
        <w:rPr>
          <w:rFonts w:ascii="Times New Roman" w:hAnsi="Times New Roman" w:eastAsia="黑体"/>
          <w:b/>
          <w:i w:val="0"/>
          <w:color w:val="1F3864"/>
          <w:sz w:val="22"/>
        </w:rPr>
        <w:t>一、解答题：本题共 10 小题。解答应写出文字说明、证明过程或演算步骤。</w:t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如图是某地 </w:t>
      </w:r>
      <m:oMath>
        <m:r>
          <m:rPr>
            <m:rFonts m:ascii="Cambria Math" m:hAnsi="Cambria Math"/>
            <m:sty m:val="p"/>
            <m:sz m:val="21"/>
            <m:szCs m:val="21"/>
          </m:rPr>
          <m:t>2014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年至 </w:t>
      </w:r>
      <m:oMath>
        <m:r>
          <m:rPr>
            <m:rFonts m:ascii="Cambria Math" m:hAnsi="Cambria Math"/>
            <m:sty m:val="p"/>
            <m:sz m:val="21"/>
            <m:szCs m:val="21"/>
          </m:rPr>
          <m:t>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年生活垃圾无害化处理量（单位：万吨）的折线图．注：年份代码 </w:t>
      </w:r>
      <m:oMath>
        <m:r>
          <m:rPr>
            <m:rFonts m:ascii="Cambria Math" m:hAnsi="Cambria Math"/>
            <m:sty m:val="p"/>
            <m:sz m:val="21"/>
            <m:szCs m:val="21"/>
          </m:rPr>
          <m:t>1∼7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分别对应年份 </w:t>
      </w:r>
      <m:oMath>
        <m:r>
          <m:rPr>
            <m:rFonts m:ascii="Cambria Math" m:hAnsi="Cambria Math"/>
            <m:sty m:val="p"/>
            <m:sz m:val="21"/>
            <m:szCs m:val="21"/>
          </m:rPr>
          <m:t>2014∼2020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由折线图看出，可用线性回归模型拟合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的关系，请用相关系数加以证明； (2) 建立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的回归方程（系数精确到 </w:t>
      </w:r>
      <m:oMath>
        <m:r>
          <m:rPr>
            <m:rFonts m:ascii="Cambria Math" m:hAnsi="Cambria Math"/>
            <m:sty m:val="p"/>
            <m:sz m:val="21"/>
            <m:szCs m:val="21"/>
          </m:rPr>
          <m:t>0.01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），预测 </w:t>
      </w:r>
      <m:oMath>
        <m:r>
          <m:rPr>
            <m:rFonts m:ascii="Cambria Math" m:hAnsi="Cambria Math"/>
            <m:sty m:val="p"/>
            <m:sz m:val="21"/>
            <m:szCs m:val="21"/>
          </m:rPr>
          <m:t>2022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年某地生活垃圾无害化处理量． 附注：参考数据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=9.32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=40.17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=0.55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7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≈2.646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参考公式：相关系数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limit</m:t>
                </m:r>
                <m:sSub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s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=1</m:t>
                    </m:r>
                  </m:sub>
                  <m:sup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</m:sup>
                </m:sSub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t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limit</m:t>
                </m:r>
                <m:sSub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s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=1</m:t>
                    </m:r>
                  </m:sub>
                  <m:sup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</m:sup>
                </m:sSub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(</m:t>
                </m:r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y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中斜率和截距的最小二乘估计公式分别为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2．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某乡村采取通知公告、微信推送、广播播放、条幅宣传等形式，积极开展疫苗接种社会宣传工作．自宣传开始后村干部统计了本村 </w:t>
      </w:r>
      <m:oMath>
        <m:r>
          <m:rPr>
            <m:rFonts m:ascii="Cambria Math" m:hAnsi="Cambria Math"/>
            <m:sty m:val="p"/>
            <m:sz m:val="21"/>
            <m:szCs m:val="21"/>
          </m:rPr>
          <m:t>200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名居民（未接种）</w:t>
      </w:r>
      <m:oMath>
        <m:r>
          <m:rPr>
            <m:rFonts m:ascii="Cambria Math" m:hAnsi="Cambria Math"/>
            <m:sty m:val="p"/>
            <m:sz m:val="21"/>
            <m:szCs m:val="21"/>
          </m:rPr>
          <m:t>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天内每天新接种疫苗的情况，得如下统计表： </w:t>
      </w:r>
      <m:oMath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6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ccccc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第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天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hline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新接种人数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15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28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(1) 建立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的线性回归方程； (2) 预测该村 </w:t>
      </w:r>
      <m:oMath>
        <m:r>
          <m:rPr>
            <m:rFonts m:ascii="Cambria Math" m:hAnsi="Cambria Math"/>
            <m:sty m:val="p"/>
            <m:sz m:val="21"/>
            <m:szCs m:val="21"/>
          </m:rPr>
          <m:t>80\%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居民接种新冠疫苗需要几天？ 参考公式：回归方程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中斜率和截距的最小二乘估计公式分别为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3．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某企业为了对新研发的一批产品进行合理定价，将该产品按事先拟定的价格进行试销，得到一组销售数据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)\ (</m:t>
        </m:r>
        <m:r>
          <m:rPr>
            <m:rFonts m:ascii="Cambria Math" m:hAnsi="Cambria Math"/>
            <m:i/>
            <m:sty m:val="i"/>
            <m:sz m:val="21"/>
            <m:szCs m:val="21"/>
          </m:rPr>
          <m:t>i</m:t>
        </m:r>
        <m:r>
          <m:rPr>
            <m:rFonts m:ascii="Cambria Math" m:hAnsi="Cambria Math"/>
            <m:sty m:val="p"/>
            <m:sz m:val="21"/>
            <m:szCs m:val="21"/>
          </m:rPr>
          <m:t>=1,2,⋯,6)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，如表： </w:t>
      </w:r>
      <m:oMath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7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cccccc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 试销单价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（百元）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hline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产品销量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（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件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）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86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p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78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(1) 求出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p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的值； (2) 已知变量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具有线性相关关系，求产品销量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（件）关于试销单价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（百元）的线性回归方程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（计算结果精确到整数位）； (3) 用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表示用正确的线性回归方程得到的与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 对应的产品销量的估计值．当销售数据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,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的残差的绝对值 </w:t>
      </w:r>
      <m:oMath>
        <m:r>
          <m:rPr>
            <m:rFonts m:ascii="Cambria Math" m:hAnsi="Cambria Math"/>
            <m:sty m:val="p"/>
            <m:sz m:val="21"/>
            <m:szCs m:val="21"/>
          </m:rPr>
          <m:t>|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|&lt;1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时，则将销售数据称为一个「有效数据」．现从这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组销售数据中任取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组，求抽取的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组销售数据都是「有效数据」的概率． 参考公式及数据：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=80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=1606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6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=91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4．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医学中判断男生的体重是否超标有一种简易方法，就是用一个人身高的厘米数减去 </w:t>
      </w:r>
      <m:oMath>
        <m:r>
          <m:rPr>
            <m:rFonts m:ascii="Cambria Math" m:hAnsi="Cambria Math"/>
            <m:sty m:val="p"/>
            <m:sz m:val="21"/>
            <m:szCs m:val="21"/>
          </m:rPr>
          <m:t>105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所得差值即为该人的标准体重．比如身高 </w:t>
      </w:r>
      <m:oMath>
        <m:r>
          <m:rPr>
            <m:rFonts m:ascii="Cambria Math" m:hAnsi="Cambria Math"/>
            <m:sty m:val="p"/>
            <m:sz m:val="21"/>
            <m:szCs m:val="21"/>
          </m:rPr>
          <m:t>175 </m:t>
        </m:r>
        <m:r>
          <m:rPr>
            <m:rFonts m:ascii="Cambria Math" m:hAnsi="Cambria Math"/>
            <m:i/>
            <m:sty m:val="i"/>
            <m:sz m:val="21"/>
            <m:szCs m:val="21"/>
          </m:rPr>
          <m:t>cm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的人，其标准体重为 </w:t>
      </w:r>
      <m:oMath>
        <m:r>
          <m:rPr>
            <m:rFonts m:ascii="Cambria Math" m:hAnsi="Cambria Math"/>
            <m:sty m:val="p"/>
            <m:sz m:val="21"/>
            <m:szCs m:val="21"/>
          </m:rPr>
          <m:t>175-105=70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公斤，一个人实际体重超过了标准体重，我们就说该人体重超标了．已知某班共有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名男生，从这 </w:t>
      </w:r>
      <m:oMath>
        <m:r>
          <m:rPr>
            <m:rFonts m:ascii="Cambria Math" m:hAnsi="Cambria Math"/>
            <m:sty m:val="p"/>
            <m:sz m:val="21"/>
            <m:szCs m:val="21"/>
          </m:rPr>
          <m:t>30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名男生中随机选取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名，其身高和体重的数据如表所示： </w:t>
      </w:r>
      <m:oMath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7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cccccc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 编号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hline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身高（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cm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）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165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171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160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173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178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167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体重（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kg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）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58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(1) 从这 </w:t>
      </w:r>
      <m:oMath>
        <m:r>
          <m:rPr>
            <m:rFonts m:ascii="Cambria Math" m:hAnsi="Cambria Math"/>
            <m:sty m:val="p"/>
            <m:sz m:val="21"/>
            <m:szCs m:val="21"/>
          </m:rPr>
          <m:t>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人中任选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人，求恰有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人体重超标的概率； (2) 依据上述表格信息，用最小二乘法求出了体重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对身高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的线性回归方程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=0.65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，但在用回归方程预报其他同学的体重时，预报值与实际值吻合不好，需要对上述数据进行残差分析．按经验，对残差在区间 </w:t>
      </w:r>
      <m:oMath>
        <m:r>
          <m:rPr>
            <m:rFonts m:ascii="Cambria Math" m:hAnsi="Cambria Math"/>
            <m:sty m:val="p"/>
            <m:sz m:val="21"/>
            <m:szCs m:val="21"/>
          </m:rPr>
          <m:t>(-3.5,3.5)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之外的同学要重新采集数据．问上述随机抽取的编号为 </w:t>
      </w:r>
      <m:oMath>
        <m:r>
          <m:rPr>
            <m:rFonts m:ascii="Cambria Math" m:hAnsi="Cambria Math"/>
            <m:sty m:val="p"/>
            <m:sz m:val="21"/>
            <m:szCs m:val="21"/>
          </m:rPr>
          <m:t>3,4,5,6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的四人中，有哪几位同学要重新采集数据？ 参考公式：残差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5．</w:t>
      </w:r>
      <w:r>
        <w:rPr>
          <w:rFonts w:ascii="Times New Roman" w:hAnsi="Times New Roman" w:eastAsia="宋体"/>
          <w:b w:val="0"/>
          <w:i w:val="0"/>
          <w:sz w:val="21"/>
        </w:rPr>
        <w:t xml:space="preserve">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市政府针对全市 </w:t>
      </w:r>
      <m:oMath>
        <m:r>
          <m:rPr>
            <m:rFonts m:ascii="Cambria Math" m:hAnsi="Cambria Math"/>
            <m:sty m:val="p"/>
            <m:sz m:val="21"/>
            <m:szCs m:val="21"/>
          </m:rPr>
          <m:t>10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所由市财政投资建设的敬老院进行了满意度测评，得到数据如下表： </w:t>
      </w:r>
      <m:oMath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11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cccccccccc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 敬老院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A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D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E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F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G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H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I</m:t>
                  </m:r>
                </m:e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K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hline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满意度 x(\%)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34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25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26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24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19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13</m:t>
                  </m:r>
                </m:e>
              </m:m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投资额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（万元）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89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89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78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75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71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65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52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(1) 求投资额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关于满意度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的相关系数； (2) 我们约定：投资额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关于满意度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的相关系数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的绝对值在 </w:t>
      </w:r>
      <m:oMath>
        <m:r>
          <m:rPr>
            <m:rFonts m:ascii="Cambria Math" m:hAnsi="Cambria Math"/>
            <m:sty m:val="p"/>
            <m:sz m:val="21"/>
            <m:szCs m:val="21"/>
          </m:rPr>
          <m:t>0.75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以上（含 </w:t>
      </w:r>
      <m:oMath>
        <m:r>
          <m:rPr>
            <m:rFonts m:ascii="Cambria Math" m:hAnsi="Cambria Math"/>
            <m:sty m:val="p"/>
            <m:sz m:val="21"/>
            <m:szCs m:val="21"/>
          </m:rPr>
          <m:t>0.75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）是线性相关性较强，否则线性相关性较弱．如果没有达到较强线性相关，则采取「末位淘汰」制（即满意度最低的敬老院市财政不再继续投资，改为区财政投资）．求在剔除「末位淘汰」的敬老院后投资额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关于满意度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的线性回归方程（系数精确到 </w:t>
      </w:r>
      <m:oMath>
        <m:r>
          <m:rPr>
            <m:rFonts m:ascii="Cambria Math" m:hAnsi="Cambria Math"/>
            <m:sty m:val="p"/>
            <m:sz m:val="21"/>
            <m:szCs m:val="21"/>
          </m:rPr>
          <m:t>0.1</m:t>
        </m:r>
      </m:oMath>
      <w:r>
        <w:rPr>
          <w:rFonts w:ascii="Times New Roman" w:hAnsi="Times New Roman" w:eastAsia="宋体"/>
          <w:b w:val="0"/>
          <w:i w:val="0"/>
          <w:sz w:val="21"/>
        </w:rPr>
        <w:t>）． 参考数据：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=21.9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=72.1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-10\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=288.9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-10\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=1380.9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-10\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=452.1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288.9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≈17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附：回归直线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；线性相关系数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limit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=1</m:t>
                </m:r>
              </m:sub>
              <m:sup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</m:sup>
            </m:sSubSup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n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limit</m:t>
                </m:r>
                <m:sSub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s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=1</m:t>
                    </m:r>
                  </m:sub>
                  <m:sup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</m:sup>
                </m:sSubSup>
                <m:sSub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x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b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x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limit</m:t>
                </m:r>
                <m:sSub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s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=1</m:t>
                    </m:r>
                  </m:sub>
                  <m:sup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n</m:t>
                    </m:r>
                  </m:sup>
                </m:sSubSup>
                <m:sSub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y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b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n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sSup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y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6．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从集市上买回来的蔬菜仍存有残留农药，食用时需要清洗数次．统计表中的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表示清洗的次数，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表示清洗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千克该蔬菜残留的农药量（单位：微克）． </w:t>
      </w:r>
      <m:oMath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6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ccccc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5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hline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4.5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2.2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1.4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1.3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0.6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(1) 在直角坐标系中描出散点图，并根据散点图判断，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n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哪一个适宜作为清洗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次后 </w:t>
      </w:r>
      <m:oMath>
        <m:r>
          <m:rPr>
            <m:rFonts m:ascii="Cambria Math" m:hAnsi="Cambria Math"/>
            <m:sty m:val="p"/>
            <m:sz m:val="21"/>
            <m:szCs m:val="21"/>
          </m:rPr>
          <m:t>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千克该蔬菜残留的农药量的回归方程类型（给出判断即可，不必说明理由）； (2) 根据判断及下面表格中的数据，建立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的回归方程； 表中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ω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-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barω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ω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</w:t>
      </w:r>
      <m:oMath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7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cccc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 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barω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limit</m:t>
                  </m:r>
                  <m:sSub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s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=1</m:t>
                      </m:r>
                    </m:sub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5</m:t>
                      </m:r>
                    </m:sup>
                  </m:sSub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)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limit</m:t>
                  </m:r>
                  <m:sSub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s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=1</m:t>
                      </m:r>
                    </m:sub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5</m:t>
                      </m:r>
                    </m:sup>
                  </m:sSub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ω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barω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)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limit</m:t>
                  </m:r>
                  <m:sSub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s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=1</m:t>
                      </m:r>
                    </m:sub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5</m:t>
                      </m:r>
                    </m:sup>
                  </m:sSub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y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limit</m:t>
                  </m:r>
                  <m:sSubSup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s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=1</m:t>
                      </m:r>
                    </m:sub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5</m:t>
                      </m:r>
                    </m:sup>
                  </m:sSubSup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ω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barω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y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hline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0.12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0.09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-8.7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0.9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(3) 对所求的回归方程进行残差分析． 附：① 线性回归方程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x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；② 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=1-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hat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R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&gt;0.95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说明模拟效果非常好；③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e</m:t>
        </m:r>
        <m:r>
          <m:rPr>
            <m:rFonts m:ascii="Cambria Math" m:hAnsi="Cambria Math"/>
            <m:sty m:val="p"/>
            <m:sz m:val="21"/>
            <m:szCs m:val="21"/>
          </m:rPr>
          <m:t>}≈0.37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}≈0.14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}≈0.05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4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}≈0.02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r>
          <m:rPr>
            <m:rFonts m:ascii="Cambria Math" m:hAnsi="Cambria Math"/>
            <m:i/>
            <m:sty m:val="i"/>
            <m:sz m:val="21"/>
            <m:szCs m:val="21"/>
          </m:rPr>
          <m:t>mathrm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e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5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}≈0.01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7．</w:t>
      </w:r>
      <w:r>
        <w:rPr>
          <w:rFonts w:ascii="Times New Roman" w:hAnsi="Times New Roman" w:eastAsia="宋体"/>
          <w:b w:val="0"/>
          <w:i w:val="0"/>
          <w:sz w:val="21"/>
        </w:rPr>
        <w:t xml:space="preserve">为帮助乡村脱贫，某勘探队计划了解当地矿脉某金属的分布情况，测得了平均金属含量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>（单位：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g</m:t>
        </m:r>
        <m:r>
          <m:rPr>
            <m:rFonts m:ascii="Cambria Math" m:hAnsi="Cambria Math"/>
            <m:sty m:val="p"/>
            <m:sz m:val="21"/>
            <m:szCs m:val="21"/>
          </m:rPr>
          <m:t>/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m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）与样本对原点的距离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>（单位：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）的数据，并作了初步处理，得到了下面的一些统计量的值．表中 </w:t>
      </w:r>
      <m:oMath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1{</m:t>
        </m:r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u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9</m:t>
            </m:r>
          </m:den>
        </m:f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u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</m:oMath>
      <w:r>
        <w:rPr>
          <w:rFonts w:ascii="Times New Roman" w:hAnsi="Times New Roman" w:eastAsia="宋体"/>
          <w:b w:val="0"/>
          <w:i w:val="0"/>
          <w:sz w:val="21"/>
        </w:rPr>
        <w:t xml:space="preserve">． </w:t>
      </w:r>
      <m:oMath>
        <m:d>
          <m:dPr>
            <m:begChr m:val="{"/>
            <m:sepChr m:val=""/>
            <m:endChr m:val=""/>
            <m:grow m:val="on"/>
            <m:shp m:val="match"/>
          </m:dPr>
          <m:e>
            <m:m>
              <m:mPr>
                <m:mcs>
                  <m:mc>
                    <m:mcPr>
                      <m:count m:val="8"/>
                      <m:mcJc m:val="left"/>
                    </m:mcPr>
                  </m:mc>
                </m:mcs>
              </m:mPr>
              <m:mr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{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|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cccccc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} 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u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)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u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u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)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y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  <m:sSup>
                    <m:e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)</m:t>
                      </m:r>
                    </m:e>
                    <m:sup>
                      <m:r>
                        <m:rPr>
                          <m:rFonts m:ascii="Cambria Math" m:hAnsi="Cambria Math"/>
                          <m:sty m:val="p"/>
                          <m:sz m:val="21"/>
                          <m:szCs m:val="21"/>
                        </m:rPr>
                        <m:t>2</m:t>
                      </m:r>
                    </m:sup>
                  </m:sSup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x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x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y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∑(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u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u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)(</m:t>
                  </m:r>
                  <m:sSub>
                    <m:e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y</m:t>
                      </m:r>
                    </m:e>
                    <m:sub>
                      <m:r>
                        <m:rPr>
                          <m:rFonts m:ascii="Cambria Math" m:hAnsi="Cambria Math"/>
                          <m:i/>
                          <m:sty m:val="i"/>
                          <m:sz m:val="21"/>
                          <m:szCs m:val="21"/>
                        </m:rPr>
                        <m:t>i</m:t>
                      </m:r>
                    </m:sub>
                  </m:sSub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-\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bar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</m:t>
                  </m:r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y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)</m:t>
                  </m:r>
                </m:e>
              </m:mr>
              <m:mr>
                <m:e>
                  <m:r>
                    <m:rPr>
                      <m:rFonts m:ascii="Cambria Math" m:hAnsi="Cambria Math"/>
                      <m:i/>
                      <m:sty m:val="i"/>
                      <m:sz m:val="21"/>
                      <m:szCs m:val="21"/>
                    </m:rPr>
                    <m:t>hline</m:t>
                  </m:r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 6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97.90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0.21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60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0.14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14.12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26.13</m:t>
                  </m:r>
                </m:e>
                <m:e>
                  <m:r>
                    <m:rPr>
                      <m:rFonts m:ascii="Cambria Math" m:hAnsi="Cambria Math"/>
                      <m:sty m:val="p"/>
                      <m:sz m:val="21"/>
                      <m:szCs m:val="21"/>
                    </m:rPr>
                    <m:t>-1.40</m:t>
                  </m:r>
                </m:e>
              </m:mr>
            </m:m>
          </m:e>
        </m:d>
      </m:oMath>
      <w:r>
        <w:rPr>
          <w:rFonts w:ascii="Times New Roman" w:hAnsi="Times New Roman" w:eastAsia="宋体"/>
          <w:b w:val="0"/>
          <w:i w:val="0"/>
          <w:sz w:val="21"/>
        </w:rPr>
        <w:t xml:space="preserve"> (1) 利用样本相关系数的知识，判断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dx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哪一个更适宜作为平均金属含量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关于样本对原点的距离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的回归方程类型； (2) 根据 (1) 的结果回答下列问题： (i) 建立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的回归方程； (ii) 样本对原点的距离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=20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时，金属含量的预报值是多少； (iii) 已知该金属在距离原点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m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时的平均开采成本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（单位：元）与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关系为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W</m:t>
        </m:r>
        <m:r>
          <m:rPr>
            <m:rFonts m:ascii="Cambria Math" m:hAnsi="Cambria Math"/>
            <m:sty m:val="p"/>
            <m:sz m:val="21"/>
            <m:szCs m:val="21"/>
          </m:rPr>
          <m:t>=1000(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)\ (1≤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≤100)</m:t>
        </m:r>
      </m:oMath>
      <w:r>
        <w:rPr>
          <w:rFonts w:ascii="Times New Roman" w:hAnsi="Times New Roman" w:eastAsia="宋体"/>
          <w:b w:val="0"/>
          <w:i w:val="0"/>
          <w:sz w:val="21"/>
        </w:rPr>
        <w:t>，根据 (2) 的结果回答，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为何值时，开采成本最大？ 附：线性相关系数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r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∑(</m:t>
                </m:r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t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  <m:rad>
              <m:radPr>
                <m:degHide m:val="1"/>
              </m:radPr>
              <m:deg/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∑(</m:t>
                </m:r>
                <m:sSub>
                  <m:e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s</m:t>
                    </m:r>
                  </m:e>
                  <m:sub>
                    <m:r>
                      <m:rPr>
                        <m:rFonts m:ascii="Cambria Math" m:hAnsi="Cambria Math"/>
                        <m:i/>
                        <m:sty m:val="i"/>
                        <m:sz m:val="21"/>
                        <m:szCs m:val="21"/>
                      </m:rPr>
                      <m:t>i</m:t>
                    </m:r>
                  </m:sub>
                </m:sSub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-\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bar</m:t>
                </m:r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 </m:t>
                </m:r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  <m:sSup>
                  <m:e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)</m:t>
                    </m:r>
                  </m:e>
                  <m:sup>
                    <m:r>
                      <m:rPr>
                        <m:rFonts m:ascii="Cambria Math" m:hAnsi="Cambria Math"/>
                        <m:sty m:val="p"/>
                        <m:sz m:val="21"/>
                        <m:szCs m:val="21"/>
                      </m:rPr>
                      <m:t>2</m:t>
                    </m:r>
                  </m:sup>
                </m:sSup>
              </m:e>
            </m:rad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 xml:space="preserve">，回归直线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s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)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∑(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sSup>
              <m:e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)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α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s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β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8．</w:t>
      </w:r>
      <w:r>
        <w:rPr>
          <w:rFonts w:ascii="Times New Roman" w:hAnsi="Times New Roman" w:eastAsia="宋体"/>
          <w:b w:val="0"/>
          <w:i w:val="0"/>
          <w:sz w:val="21"/>
        </w:rPr>
        <w:t xml:space="preserve">某投资公司 </w:t>
      </w:r>
      <m:oMath>
        <m:r>
          <m:rPr>
            <m:rFonts m:ascii="Cambria Math" m:hAnsi="Cambria Math"/>
            <m:sty m:val="p"/>
            <m:sz m:val="21"/>
            <m:szCs m:val="21"/>
          </m:rPr>
          <m:t>2012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年至 </w:t>
      </w:r>
      <m:oMath>
        <m:r>
          <m:rPr>
            <m:rFonts m:ascii="Cambria Math" m:hAnsi="Cambria Math"/>
            <m:sty m:val="p"/>
            <m:sz m:val="21"/>
            <m:szCs m:val="21"/>
          </m:rPr>
          <m:t>2021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年每年的投资金额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（单位：万元）与年利润增量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（单位：万元）的散点图如图．该投资公司为了预测 </w:t>
      </w:r>
      <m:oMath>
        <m:r>
          <m:rPr>
            <m:rFonts m:ascii="Cambria Math" m:hAnsi="Cambria Math"/>
            <m:sty m:val="p"/>
            <m:sz m:val="21"/>
            <m:szCs m:val="21"/>
          </m:rPr>
          <m:t>2022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年投资金额为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万元时的年利润增量，建立了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的两个回归模型：模型①：由最小二乘公式可求得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的线性回归方程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=2.50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-2.50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；模型②：由图中样本点的分布，可以认为样本点集中在曲线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bln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的附近．对投资金额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做换元，令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  <m:r>
          <m:rPr>
            <m:rFonts m:ascii="Cambria Math" m:hAnsi="Cambria Math"/>
            <m:sty m:val="p"/>
            <m:sz m:val="21"/>
            <m:szCs m:val="21"/>
          </m:rPr>
          <m:t>=ln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，则 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，且有 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=22.00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=230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sSub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</m:sSub>
        <m:r>
          <m:rPr>
            <m:rFonts m:ascii="Cambria Math" m:hAnsi="Cambria Math"/>
            <m:sty m:val="p"/>
            <m:sz m:val="21"/>
            <m:szCs m:val="21"/>
          </m:rPr>
          <m:t>=569.00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∑</m:t>
        </m:r>
        <m:r>
          <m:rPr>
            <m:rFonts m:ascii="Cambria Math" m:hAnsi="Cambria Math"/>
            <m:i/>
            <m:sty m:val="i"/>
            <m:sz m:val="21"/>
            <m:szCs m:val="21"/>
          </m:rPr>
          <m:t>limit</m:t>
        </m:r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s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=1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10</m:t>
            </m:r>
          </m:sup>
        </m:sSubSup>
        <m:sSub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</m:e>
          <m:sub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i</m:t>
            </m:r>
          </m:sub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bSup>
        <m:r>
          <m:rPr>
            <m:rFonts m:ascii="Cambria Math" m:hAnsi="Cambria Math"/>
            <m:sty m:val="p"/>
            <m:sz m:val="21"/>
            <m:szCs m:val="21"/>
          </m:rPr>
          <m:t>=50.92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根据所给的统计量，求模型②中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关于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的回归方程； (2) 分别利用这两个回归模型，预测投资金额为 </w:t>
      </w:r>
      <m:oMath>
        <m:r>
          <m:rPr>
            <m:rFonts m:ascii="Cambria Math" m:hAnsi="Cambria Math"/>
            <m:sty m:val="p"/>
            <m:sz m:val="21"/>
            <m:szCs m:val="21"/>
          </m:rPr>
          <m:t>20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万元时的年利润增量（结果保留两位小数）． 附：</w:t>
      </w:r>
      <m:oMath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hat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r>
          <m:rPr>
            <m:rFonts m:ascii="Cambria Math" m:hAnsi="Cambria Math"/>
            <m:i/>
            <m:sty m:val="i"/>
            <m:sz m:val="21"/>
            <m:szCs m:val="21"/>
          </m:rPr>
          <m:t>bt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f>
          <m:fPr>
            <m:type m:val="bar"/>
          </m:fPr>
          <m:num>
            <m:r>
              <m:rPr>
                <m:rFonts m:ascii="Cambria Math" m:hAnsi="Cambria Math"/>
                <m:sty m:val="p"/>
                <m:sz m:val="21"/>
                <m:szCs m:val="21"/>
              </m:rPr>
              <m:t>∑ </m:t>
            </m:r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sSub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y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</m:sSub>
            <m:r>
              <m:rPr>
                <m:rFonts m:ascii="Cambria Math" m:hAnsi="Cambria Math"/>
                <m:sty m:val="p"/>
                <m:sz m:val="21"/>
                <m:szCs m:val="21"/>
              </m:rPr>
              <m:t>-10\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t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y</m:t>
            </m:r>
          </m:num>
          <m:den>
            <m:r>
              <m:rPr>
                <m:rFonts m:ascii="Cambria Math" m:hAnsi="Cambria Math"/>
                <m:sty m:val="p"/>
                <m:sz m:val="21"/>
                <m:szCs m:val="21"/>
              </m:rPr>
              <m:t>∑ </m:t>
            </m:r>
            <m:sSub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b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i</m:t>
                </m:r>
              </m:sub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bSup>
            <m:r>
              <m:rPr>
                <m:rFonts m:ascii="Cambria Math" m:hAnsi="Cambria Math"/>
                <m:sty m:val="p"/>
                <m:sz m:val="21"/>
                <m:szCs m:val="21"/>
              </m:rPr>
              <m:t>-10\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bar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 </m:t>
            </m:r>
            <m:sSup>
              <m:e>
                <m:r>
                  <m:rPr>
                    <m:rFonts m:ascii="Cambria Math" m:hAnsi="Cambria Math"/>
                    <m:i/>
                    <m:sty m:val="i"/>
                    <m:sz m:val="21"/>
                    <m:szCs m:val="21"/>
                  </m:rPr>
                  <m:t>t</m:t>
                </m:r>
              </m:e>
              <m:sup>
                <m:r>
                  <m:rPr>
                    <m:rFonts m:ascii="Cambria Math" m:hAnsi="Cambria Math"/>
                    <m:sty m:val="p"/>
                    <m:sz m:val="21"/>
                    <m:szCs m:val="21"/>
                  </m:rPr>
                  <m:t>2</m:t>
                </m:r>
              </m:sup>
            </m:sSup>
          </m:den>
        </m:f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=\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y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\</m:t>
        </m:r>
        <m:r>
          <m:rPr>
            <m:rFonts m:ascii="Cambria Math" m:hAnsi="Cambria Math"/>
            <m:i/>
            <m:sty m:val="i"/>
            <m:sz m:val="21"/>
            <m:szCs m:val="21"/>
          </m:rPr>
          <m:t>bar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t</m:t>
        </m:r>
      </m:oMath>
      <w:r>
        <w:rPr>
          <w:rFonts w:ascii="Times New Roman" w:hAnsi="Times New Roman" w:eastAsia="宋体"/>
          <w:b w:val="0"/>
          <w:i w:val="0"/>
          <w:sz w:val="21"/>
        </w:rPr>
        <w:t>；参考数据：</w:t>
      </w:r>
      <m:oMath>
        <m:r>
          <m:rPr>
            <m:rFonts m:ascii="Cambria Math" m:hAnsi="Cambria Math"/>
            <m:sty m:val="p"/>
            <m:sz m:val="21"/>
            <m:szCs m:val="21"/>
          </m:rPr>
          <m:t>ln2≈0.6931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ln5≈1.6094</m:t>
        </m:r>
      </m:oMath>
      <w:r>
        <w:rPr>
          <w:rFonts w:ascii="Times New Roman" w:hAnsi="Times New Roman" w:eastAsia="宋体"/>
          <w:b w:val="0"/>
          <w:i w:val="0"/>
          <w:sz w:val="21"/>
        </w:rPr>
        <w:t>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9．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已知函数 </w:t>
      </w:r>
      <m:oMath>
        <m:r>
          <m:rPr>
            <m:rFonts m:ascii="Cambria Math" m:hAnsi="Cambria Math"/>
            <m:sty m:val="p"/>
            <m:sz m:val="21"/>
            <m:szCs m:val="21"/>
          </m:rPr>
          <m:t>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)=max{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-1,\ 2ln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>，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)=max{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+ln 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,\ -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+(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12)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sSup>
          <m:e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a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sty m:val="p"/>
            <m:sz m:val="21"/>
            <m:szCs m:val="21"/>
          </m:rPr>
          <m:t>+4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}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． (1) 设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)=f(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)-\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32(2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-1)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(</m:t>
            </m:r>
            <m:r>
              <m:rPr>
                <m:rFonts m:ascii="Cambria Math" m:hAnsi="Cambria Math"/>
                <m:i/>
                <m:sty m:val="i"/>
                <m:sz m:val="21"/>
                <m:szCs m:val="21"/>
              </m:rPr>
              <m:t>x</m:t>
            </m:r>
            <m:r>
              <m:rPr>
                <m:rFonts m:ascii="Cambria Math" m:hAnsi="Cambria Math"/>
                <m:sty m:val="p"/>
                <m:sz m:val="21"/>
                <m:szCs m:val="21"/>
              </m:rPr>
              <m:t>-1)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，求函数 </w:t>
      </w:r>
      <m:oMath>
        <m:r>
          <m:rPr>
            <m:rFonts m:ascii="Cambria Math" m:hAnsi="Cambria Math"/>
            <m:sty m:val="p"/>
            <m:sz m:val="21"/>
            <m:szCs m:val="21"/>
          </m:rPr>
          <m:t>h(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在 </w:t>
      </w:r>
      <m:oMath>
        <m:r>
          <m:rPr>
            <m:rFonts m:ascii="Cambria Math" m:hAnsi="Cambria Math"/>
            <m:sty m:val="p"/>
            <m:sz m:val="21"/>
            <m:szCs m:val="21"/>
          </m:rPr>
          <m:t>(0,1]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上零点的个数； (2) 试探究是否存在实数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∈(-2,+∞)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，使得 </w:t>
      </w:r>
      <m:oMath>
        <m:r>
          <m:rPr>
            <m:rFonts m:ascii="Cambria Math" m:hAnsi="Cambria Math"/>
            <m:sty m:val="p"/>
            <m:sz m:val="21"/>
            <m:szCs m:val="21"/>
          </m:rPr>
          <m:t>g(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)&lt;\</m:t>
        </m:r>
        <m:r>
          <m:rPr>
            <m:rFonts m:ascii="Cambria Math" m:hAnsi="Cambria Math"/>
            <m:i/>
            <m:sty m:val="i"/>
            <m:sz m:val="21"/>
            <m:szCs m:val="21"/>
          </m:rPr>
          <m:t>frac</m:t>
        </m:r>
        <m:r>
          <m:rPr>
            <m:rFonts m:ascii="Cambria Math" m:hAnsi="Cambria Math"/>
            <m:sty m:val="p"/>
            <m:sz m:val="21"/>
            <m:szCs m:val="21"/>
          </m:rPr>
          <m:t>32</m:t>
        </m:r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+4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对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x</m:t>
        </m:r>
        <m:r>
          <m:rPr>
            <m:rFonts m:ascii="Cambria Math" m:hAnsi="Cambria Math"/>
            <m:sty m:val="p"/>
            <m:sz m:val="21"/>
            <m:szCs m:val="21"/>
          </m:rPr>
          <m:t>∈(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+2,+∞)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恒成立？若存在，求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的取值范围；若不存在，说明理由．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keepNext/>
        <w:spacing w:before="120" w:after="40" w:line="336" w:lineRule="auto"/>
        <w:ind w:left="482" w:hanging="482"/>
      </w:pPr>
      <w:r>
        <w:rPr>
          <w:rFonts w:ascii="Times New Roman" w:hAnsi="Times New Roman" w:eastAsia="宋体"/>
          <w:b/>
          <w:i w:val="0"/>
          <w:color w:val="1F3864"/>
          <w:sz w:val="21"/>
        </w:rPr>
        <w:t>10．</w:t>
      </w:r>
      <w:r>
        <w:rPr>
          <w:rFonts w:ascii="Times New Roman" w:hAnsi="Times New Roman" w:eastAsia="宋体"/>
          <w:b w:val="0"/>
          <w:i w:val="0"/>
          <w:sz w:val="21"/>
        </w:rPr>
        <w:t xml:space="preserve">在① </w:t>
      </w:r>
      <m:oMath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sin </m:t>
        </m:r>
        <m:r>
          <m:rPr>
            <m:rFonts m:ascii="Cambria Math" m:hAnsi="Cambria Math"/>
            <m:i/>
            <m:sty m:val="i"/>
            <m:sz m:val="21"/>
            <m:szCs m:val="21"/>
          </m:rPr>
          <m:t>Asin</m:t>
        </m:r>
        <m:r>
          <m:rPr>
            <m:rFonts m:ascii="Cambria Math" m:hAnsi="Cambria Math"/>
            <m:sty m:val="p"/>
            <m:sz m:val="21"/>
            <m:szCs m:val="21"/>
          </m:rPr>
          <m:t> 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=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cos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sSup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sin</m:t>
            </m:r>
          </m:e>
          <m:sup>
            <m:r>
              <m:rPr>
                <m:rFonts m:ascii="Cambria Math" m:hAnsi="Cambria Math"/>
                <m:sty m:val="p"/>
                <m:sz m:val="21"/>
                <m:szCs m:val="21"/>
              </m:rPr>
              <m:t>2</m:t>
            </m:r>
          </m:sup>
        </m:sSup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，② </w:t>
      </w:r>
      <m:oMath>
        <m:r>
          <m:rPr>
            <m:rFonts m:ascii="Cambria Math" m:hAnsi="Cambria Math"/>
            <m:sty m:val="p"/>
            <m:sz m:val="21"/>
            <m:szCs m:val="21"/>
          </m:rPr>
          <m:t>2</m:t>
        </m:r>
        <m:r>
          <m:rPr>
            <m:rFonts m:ascii="Cambria Math" m:hAnsi="Cambria Math"/>
            <m:i/>
            <m:sty m:val="i"/>
            <m:sz m:val="21"/>
            <m:szCs m:val="21"/>
          </m:rPr>
          <m:t>bcos</m:t>
        </m:r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+\</m:t>
        </m:r>
        <m:r>
          <m:rPr>
            <m:rFonts m:ascii="Cambria Math" m:hAnsi="Cambria Math"/>
            <m:i/>
            <m:sty m:val="i"/>
            <m:sz m:val="21"/>
            <m:szCs m:val="21"/>
          </m:rPr>
          <m:t>fracπ</m:t>
        </m:r>
        <m:r>
          <m:rPr>
            <m:rFonts m:ascii="Cambria Math" m:hAnsi="Cambria Math"/>
            <m:sty m:val="p"/>
            <m:sz m:val="21"/>
            <m:szCs m:val="21"/>
          </m:rPr>
          <m:t>3)=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，③ </w:t>
      </w:r>
      <m:oMath>
        <m:r>
          <m:rPr>
            <m:rFonts m:ascii="Cambria Math" m:hAnsi="Cambria Math"/>
            <m:sty m:val="p"/>
            <m:sz m:val="21"/>
            <m:szCs m:val="21"/>
          </m:rPr>
          <m:t>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)(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+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-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)+(2+</m:t>
        </m:r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sty m:val="p"/>
            <m:sz m:val="21"/>
            <m:szCs m:val="21"/>
          </m:rPr>
          <m:t>)</m:t>
        </m:r>
        <m:r>
          <m:rPr>
            <m:rFonts m:ascii="Cambria Math" m:hAnsi="Cambria Math"/>
            <m:i/>
            <m:sty m:val="i"/>
            <m:sz m:val="21"/>
            <m:szCs m:val="21"/>
          </m:rPr>
          <m:t>ac</m:t>
        </m:r>
        <m:r>
          <m:rPr>
            <m:rFonts m:ascii="Cambria Math" m:hAnsi="Cambria Math"/>
            <m:sty m:val="p"/>
            <m:sz m:val="21"/>
            <m:szCs m:val="21"/>
          </m:rPr>
          <m:t>=0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三个条件中选一个填在下面试题的横线上，并加以解析． 已知在 </w:t>
      </w:r>
      <m:oMath>
        <m:r>
          <m:rPr>
            <m:rFonts m:ascii="Cambria Math" m:hAnsi="Cambria Math"/>
            <m:sty m:val="p"/>
            <m:sz m:val="21"/>
            <m:szCs m:val="21"/>
          </m:rPr>
          <m:t>△ </m:t>
        </m:r>
        <m:r>
          <m:rPr>
            <m:rFonts m:ascii="Cambria Math" m:hAnsi="Cambria Math"/>
            <m:i/>
            <m:sty m:val="i"/>
            <m:sz m:val="21"/>
            <m:szCs m:val="21"/>
          </m:rPr>
          <m:t>ABC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中，内角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的对边分别为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,</m:t>
        </m:r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，且 ______ ． (1) 求角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； (2) 若 </w:t>
      </w:r>
      <m:oMath>
        <m:r>
          <m:rPr>
            <m:rFonts m:ascii="Cambria Math" m:hAnsi="Cambria Math"/>
            <m:i/>
            <m:sty m:val="i"/>
            <m:sz m:val="21"/>
            <m:szCs m:val="21"/>
          </m:rPr>
          <m:t>b</m:t>
        </m:r>
        <m:r>
          <m:rPr>
            <m:rFonts m:ascii="Cambria Math" m:hAnsi="Cambria Math"/>
            <m:sty m:val="p"/>
            <m:sz m:val="21"/>
            <m:szCs m:val="21"/>
          </m:rPr>
          <m:t>=2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，求 </w:t>
      </w:r>
      <m:oMath>
        <m:rad>
          <m:radPr>
            <m:degHide m:val="1"/>
          </m:radPr>
          <m:deg/>
          <m:e>
            <m:r>
              <m:rPr>
                <m:rFonts m:ascii="Cambria Math" m:hAnsi="Cambria Math"/>
                <m:sty m:val="p"/>
                <m:sz m:val="21"/>
                <m:szCs m:val="21"/>
              </m:rPr>
              <m:t>3</m:t>
            </m:r>
          </m:e>
        </m:rad>
        <m:r>
          <m:rPr>
            <m:rFonts m:ascii="Cambria Math" m:hAnsi="Cambria Math"/>
            <m:i/>
            <m:sty m:val="i"/>
            <m:sz m:val="21"/>
            <m:szCs m:val="21"/>
          </m:rPr>
          <m:t>c</m:t>
        </m:r>
        <m:r>
          <m:rPr>
            <m:rFonts m:ascii="Cambria Math" m:hAnsi="Cambria Math"/>
            <m:sty m:val="p"/>
            <m:sz m:val="21"/>
            <m:szCs m:val="21"/>
          </m:rPr>
          <m:t>+2</m:t>
        </m:r>
        <m:r>
          <m:rPr>
            <m:rFonts m:ascii="Cambria Math" m:hAnsi="Cambria Math"/>
            <m:i/>
            <m:sty m:val="i"/>
            <m:sz m:val="21"/>
            <m:szCs m:val="21"/>
          </m:rPr>
          <m:t>a</m:t>
        </m:r>
      </m:oMath>
      <w:r>
        <w:rPr>
          <w:rFonts w:ascii="Times New Roman" w:hAnsi="Times New Roman" w:eastAsia="宋体"/>
          <w:b w:val="0"/>
          <w:i w:val="0"/>
          <w:sz w:val="21"/>
        </w:rPr>
        <w:t xml:space="preserve"> 的取值范围．</w:t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p>
      <w:pPr>
        <w:spacing w:before="0" w:after="0" w:line="400" w:lineRule="exact"/>
        <w:ind w:left="482"/>
      </w:pPr>
      <w:r>
        <w:rPr>
          <w:rFonts w:ascii="Times New Roman" w:hAnsi="Times New Roman" w:eastAsia="宋体"/>
          <w:b w:val="0"/>
          <w:i w:val="0"/>
          <w:sz w:val="21"/>
        </w:rPr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4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