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第27批-构造型综合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第27批-构造型综合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第27批-构造型综合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12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设定义在 </w:t>
      </w:r>
      <m:oMath>
        <m:r>
          <m:rPr>
            <m:rFonts m:ascii="Cambria Math" m:hAnsi="Cambria Math"/>
            <m:sty m:val="p"/>
            <m:sz m:val="21"/>
            <m:szCs m:val="21"/>
          </m:rPr>
          <m:t>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)≠0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恒成立，其导函数为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+1)&lt;0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2f(1)&gt;f(3)&gt;0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2f(1)&lt;f(3)&lt;0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2f(3)&gt;f(1)&gt;0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2f(3)&lt;f(1)&lt;0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上的连续奇函数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．已知 </w:t>
      </w:r>
      <m:oMath>
        <m:r>
          <m:rPr>
            <m:rFonts m:ascii="Cambria Math" m:hAnsi="Cambria Math"/>
            <m:sty m:val="p"/>
            <m:sz m:val="21"/>
            <m:szCs m:val="21"/>
          </m:rPr>
          <m:t>f(1)≠0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成立，则使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-4)f(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(-2,0)∪(0,2)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(-∞,-2)∪(0,2)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(-2,0)∪(2,+∞)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(-∞,-2)∪(2,+∞)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，则下列不等式中一定成立的是（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f(9)-1&lt;f(4)&lt;f(1)+1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f(1)+1&lt;f(4)&lt;f(9)-1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f(5)+2&lt;f(4)&lt;f(1)-1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f(1)-1&lt;f(4)&lt;f(5)+2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r>
          <m:rPr>
            <m:rFonts m:ascii="Cambria Math" m:hAnsi="Cambria Math"/>
            <m:sty m:val="p"/>
            <m:sz m:val="21"/>
            <m:szCs m:val="21"/>
          </m:rPr>
          <m:t>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12,3)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(1,3)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上的可导函数，其导函数为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</w:t>
      </w:r>
      <m:oMath>
        <m:r>
          <m:rPr>
            <m:rFonts m:ascii="Cambria Math" m:hAnsi="Cambria Math"/>
            <m:sty m:val="p"/>
            <m:sz m:val="21"/>
            <m:szCs m:val="21"/>
          </m:rPr>
          <m:t>f(0)=2019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)&lt;2018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，对任意的实数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f(0)=2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-1|)&lt;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(-1,3)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的导函数），则不等式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)f(1-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)&gt;f(1-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(0,1)∪(1,+∞)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的导函数，且对于任意实数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f(0)=-1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)&gt;5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(-∞,-2)∪(3,+∞)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(-∞,-3)∪(2,+∞)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(-2,3)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(-3,2)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，且对任意的实数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+3)-f(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是自然对数的底数），且 </w:t>
      </w:r>
      <m:oMath>
        <m:r>
          <m:rPr>
            <m:rFonts m:ascii="Cambria Math" m:hAnsi="Cambria Math"/>
            <m:sty m:val="p"/>
            <m:sz m:val="21"/>
            <m:szCs m:val="21"/>
          </m:rPr>
          <m:t>f(0)=1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的解集中恰有两个整数，则实数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,0)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,0)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,0]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,0]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sty m:val="p"/>
            <m:sz m:val="21"/>
            <m:szCs m:val="21"/>
          </m:rPr>
          <m:t>f(2)=4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的零点个数为（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上的连续函数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)&lt;(cos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成立，则下列各式一定成立的是（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f(0)=0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f(0)&lt;0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)&gt;0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2)=0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)&gt;1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f(1)=3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)&gt;1+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(-∞,0)∪(1,+∞)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(0,+∞)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