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第38批-几何概型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M-T-410-E1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设两船到达时刻为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∈[0,24]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，样本空间是边长 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的正方形；「至少一艘等待」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yrvert</m:t>
        </m:r>
        <m:r>
          <m:rPr>
            <m:rFonts m:ascii="Cambria Math" m:hAnsi="Cambria Math"/>
            <m:sty m:val="p"/>
            <m:sz m:val="21"/>
            <m:szCs m:val="21"/>
          </m:rPr>
          <m:t>&lt;4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，其**对立事件**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yrvert</m:t>
        </m:r>
        <m:r>
          <m:rPr>
            <m:rFonts m:ascii="Cambria Math" m:hAnsi="Cambria Math"/>
            <m:sty m:val="p"/>
            <m:sz m:val="21"/>
            <m:szCs m:val="21"/>
          </m:rPr>
          <m:t>≥4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对应上下两个直角三角形。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M-T-410-V1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设两人跑过的路程为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∈[0,300]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，条件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yrvert</m:t>
        </m:r>
        <m:r>
          <m:rPr>
            <m:rFonts m:ascii="Cambria Math" m:hAnsi="Cambria Math"/>
            <m:sty m:val="p"/>
            <m:sz m:val="21"/>
            <m:szCs m:val="21"/>
          </m:rPr>
          <m:t>≤50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；仍用对立事件（两个直角三角形）计算。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M-T-410-V2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以 </w:t>
      </w:r>
      <m:oMath>
        <m:r>
          <m:rPr>
            <m:rFonts m:ascii="Cambria Math" m:hAnsi="Cambria Math"/>
            <m:sty m:val="p"/>
            <m:sz m:val="21"/>
            <m:szCs m:val="21"/>
          </m:rPr>
          <m:t>8{:}00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为原点、小时为单位，则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；「不需发短信」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到达时间差不超过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分钟 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小时，即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yrvert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M-T-409-E1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小球半径是大球的一半；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个小球体积之和恰为大球的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是「相交部分」（小于小球体积和）、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是「大球内小球外」，由此比较二者与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M-T-409-V1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以底面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为基准，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到底面的**高度**成正比；用「顶部小棱锥」的体积公式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hH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分层相减。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M-T-409-V2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由三视图知四面体是「墙角型」：从正方体一个顶点出发的三条棱两两垂直；建系算出四个面所在平面中垂直的有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对（共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对），故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假；四面体体积为正方体的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M-T-409-V3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的中点即外接球球心；再算体积比。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