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第32批-排列组合插空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M-T-380-E1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先从后排 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人中选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人（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），再把这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人插入前排 且保持前排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人原有相对顺序（倍缩法 </w:t>
      </w:r>
      <m:oMath>
        <m:f>
          <m:fPr>
            <m:type m:val="bar"/>
          </m:fPr>
          <m:num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6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6</m:t>
                </m:r>
              </m:sup>
            </m:sSubSup>
          </m:num>
          <m:den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p>
            </m:sSub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），分步相乘。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M-T-380-V3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等价于：</w:t>
      </w:r>
      <m:oMath>
        <m:r>
          <m:rPr>
            <m:rFonts m:ascii="Cambria Math" m:hAnsi="Cambria Math"/>
            <m:sty m:val="p"/>
            <m:sz m:val="21"/>
            <m:szCs m:val="21"/>
          </m:rPr>
          <m:t>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本书共 </w:t>
      </w:r>
      <m:oMath>
        <m:r>
          <m:rPr>
            <m:rFonts m:ascii="Cambria Math" m:hAnsi="Cambria Math"/>
            <m:sty m:val="p"/>
            <m:sz m:val="21"/>
            <m:szCs m:val="21"/>
          </m:rPr>
          <m:t>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个位置，把新加的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本书排列到其中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个位置上（原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本的相对顺序自动确定），即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b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504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M-T-380-V2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按「三个新节目的相邻情况」分三类：三个连排、三个互不相邻、恰有两个连排，分别用插空法计算后相加。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