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第34批-复数轨迹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M-T-295-E1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由面面垂直推出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底面（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中点），得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的外心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；球心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垂直底面的直线上，用矩形关系求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M-T-295-V1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SA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底面知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与底面所成角为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SBA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，由其余弦值定出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SA</m:t>
        </m:r>
        <m:r>
          <m:rPr>
            <m:rFonts m:ascii="Cambria Math" m:hAnsi="Cambria Math"/>
            <m:sty m:val="p"/>
            <m:sz m:val="21"/>
            <m:szCs m:val="21"/>
          </m:rPr>
          <m:t>=5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，再用直棱柱模板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+(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SA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M-T-295-V2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折起后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（因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，可补成直三棱柱；先求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的外接圆半径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+(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AD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M-T-343-V1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-(1-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表示以 </w:t>
      </w:r>
      <m:oMath>
        <m:r>
          <m:rPr>
            <m:rFonts m:ascii="Cambria Math" m:hAnsi="Cambria Math"/>
            <m:sty m:val="p"/>
            <m:sz m:val="21"/>
            <m:szCs m:val="21"/>
          </m:rPr>
          <m:t>(1,-1)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为圆心、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为半径的圆，面积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=9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M-T-343-V2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到两定点 </w:t>
      </w:r>
      <m:oMath>
        <m:r>
          <m:rPr>
            <m:rFonts m:ascii="Cambria Math" m:hAnsi="Cambria Math"/>
            <m:sty m:val="p"/>
            <m:sz m:val="21"/>
            <m:szCs m:val="21"/>
          </m:rPr>
          <m:t>A(0,-1)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B(0,1)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的距离之和等于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ABrvert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，此时椭圆**退化为线段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**（等号情形，不是真椭圆）。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M-T-343-V3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，代入原轨迹方程，两边同乘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Zrvert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后配方得圆的方程。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{64}3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M-T-295-V3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由外接球面积得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17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；底面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是等腰直角三角形、外心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在斜边中点，当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PE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到底面距离最大。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ABC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5-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5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5+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5</m:t>
                </m:r>
              </m:e>
            </m:rad>
          </m:den>
        </m:f>
        <m:r>
          <m:rPr>
            <m:rFonts m:ascii="Cambria Math" m:hAnsi="Cambria Math"/>
            <m:sty m:val="p"/>
            <m:sz m:val="21"/>
            <m:szCs m:val="21"/>
          </m:rPr>
          <m:t>2]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M-T-343-E1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的轨迹是圆、求直线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方程与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ABrvert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，再把面积最值转化为「圆上点到直线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的距离」的最值。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