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第31批-对称与周期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第31批-对称与周期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第31批-对称与周期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4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m:oMath>
        <m:r>
          <m:rPr>
            <m:rFonts m:ascii="Cambria Math" m:hAnsi="Cambria Math"/>
            <m:sty m:val="p"/>
            <m:sz m:val="21"/>
            <m:szCs m:val="21"/>
          </m:rPr>
          <m:t>2020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 </w:t>
      </w:r>
      <m:oMath>
        <m:r>
          <m:rPr>
            <m:rFonts m:ascii="Cambria Math" m:hAnsi="Cambria Math"/>
            <m:sty m:val="p"/>
            <m:sz m:val="21"/>
            <m:szCs m:val="21"/>
          </m:rPr>
          <m:t>11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月 </w:t>
      </w:r>
      <m:oMath>
        <m:r>
          <m:rPr>
            <m:rFonts m:ascii="Cambria Math" m:hAnsi="Cambria Math"/>
            <m:sty m:val="p"/>
            <m:sz m:val="21"/>
            <m:szCs m:val="21"/>
          </m:rPr>
          <m:t>24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日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30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分，我国在文昌航天发射场用长征五号运载火箭成功发射嫦娥五号，</w:t>
      </w:r>
      <m:oMath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月 </w:t>
      </w:r>
      <m:oMath>
        <m:r>
          <m:rPr>
            <m:rFonts m:ascii="Cambria Math" m:hAnsi="Cambria Math"/>
            <m:sty m:val="p"/>
            <m:sz m:val="21"/>
            <m:szCs m:val="21"/>
          </m:rPr>
          <m:t>17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日凌晨，嫦娥五号返回器携带月球样品在内蒙古四子王旗预定区域安全着陆，「绕、落、回」三步探月规划完美收官．已知在不考虑空气阻力和地球引力的理想状态下，可以用公式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ln\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计算火箭的最大速度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（m/s），其中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v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（m/s）是喷流相对速度，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（kg）是推进剂与火箭质量的总和，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（kg）是火箭（除推进剂外）的质量，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称为「总质比」．若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型火箭的喷流相对速度为 </w:t>
      </w:r>
      <m:oMath>
        <m:r>
          <m:rPr>
            <m:rFonts m:ascii="Cambria Math" m:hAnsi="Cambria Math"/>
            <m:sty m:val="p"/>
            <m:sz m:val="21"/>
            <m:szCs m:val="21"/>
          </m:rPr>
          <m:t>1000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m/s，当总质比为 </w:t>
      </w:r>
      <m:oMath>
        <m:r>
          <m:rPr>
            <m:rFonts m:ascii="Cambria Math" m:hAnsi="Cambria Math"/>
            <m:sty m:val="p"/>
            <m:sz m:val="21"/>
            <m:szCs m:val="21"/>
          </m:rPr>
          <m:t>500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型火箭的最大速度约为（ ）（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lgmathrm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≈0.434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lg2≈0.301</m:t>
        </m:r>
      </m:oMath>
      <w:r>
        <w:rPr>
          <w:rFonts w:ascii="Times New Roman" w:hAnsi="Times New Roman" w:eastAsia="宋体"/>
          <w:b w:val="0"/>
          <w:i w:val="0"/>
          <w:sz w:val="21"/>
        </w:rPr>
        <w:t>）（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4890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m/s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5790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m/s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6219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m/s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6825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m/s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m:oMath>
        <m:r>
          <m:rPr>
            <m:rFonts m:ascii="Cambria Math" m:hAnsi="Cambria Math"/>
            <m:sty m:val="p"/>
            <m:sz m:val="21"/>
            <m:szCs m:val="21"/>
          </m:rPr>
          <m:t>2020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 </w:t>
      </w:r>
      <m:oMath>
        <m:r>
          <m:rPr>
            <m:rFonts m:ascii="Cambria Math" m:hAnsi="Cambria Math"/>
            <m:sty m:val="p"/>
            <m:sz m:val="21"/>
            <m:szCs m:val="21"/>
          </m:rPr>
          <m:t>11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月 </w:t>
      </w:r>
      <m:oMath>
        <m:r>
          <m:rPr>
            <m:rFonts m:ascii="Cambria Math" m:hAnsi="Cambria Math"/>
            <m:sty m:val="p"/>
            <m:sz m:val="21"/>
            <m:szCs m:val="21"/>
          </m:rPr>
          <m:t>24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日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30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分，长征五号遥五运载火箭在我国文昌航天发射场成功发射，飞行约 </w:t>
      </w:r>
      <m:oMath>
        <m:r>
          <m:rPr>
            <m:rFonts m:ascii="Cambria Math" m:hAnsi="Cambria Math"/>
            <m:sty m:val="p"/>
            <m:sz m:val="21"/>
            <m:szCs m:val="21"/>
          </m:rPr>
          <m:t>2200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秒后，顺利将探月工程嫦娥五号探测器送入预定轨道．已知火箭的最大速度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（单位：km/s）与燃料质量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（单位：kg）、火箭质量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（单位：kg）的函数关系为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=2ln(1+\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Mm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．若已知火箭的质量为 </w:t>
      </w:r>
      <m:oMath>
        <m:r>
          <m:rPr>
            <m:rFonts m:ascii="Cambria Math" m:hAnsi="Cambria Math"/>
            <m:sty m:val="p"/>
            <m:sz m:val="21"/>
            <m:szCs m:val="21"/>
          </m:rPr>
          <m:t>3100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kg，火箭的最大速度为 </w:t>
      </w:r>
      <m:oMath>
        <m:r>
          <m:rPr>
            <m:rFonts m:ascii="Cambria Math" m:hAnsi="Cambria Math"/>
            <m:sty m:val="p"/>
            <m:sz m:val="21"/>
            <m:szCs m:val="21"/>
          </m:rPr>
          <m:t>11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km/s，则火箭需要加注的燃料为（ ）（参考数值：</w:t>
      </w:r>
      <m:oMath>
        <m:r>
          <m:rPr>
            <m:rFonts m:ascii="Cambria Math" m:hAnsi="Cambria Math"/>
            <m:sty m:val="p"/>
            <m:sz m:val="21"/>
            <m:szCs m:val="21"/>
          </m:rPr>
          <m:t>ln2≈0.69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ln244.69≈5.50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，结果精确到 </w:t>
      </w:r>
      <m:oMath>
        <m:r>
          <m:rPr>
            <m:rFonts m:ascii="Cambria Math" m:hAnsi="Cambria Math"/>
            <m:sty m:val="p"/>
            <m:sz m:val="21"/>
            <m:szCs m:val="21"/>
          </m:rPr>
          <m:t>0.01</m:t>
        </m:r>
      </m:oMath>
      <w:r>
        <w:rPr>
          <w:rFonts w:ascii="Times New Roman" w:hAnsi="Times New Roman" w:eastAsia="宋体"/>
          <w:b w:val="0"/>
          <w:i w:val="0"/>
          <w:sz w:val="21"/>
        </w:rPr>
        <w:t>）（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243.69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244.69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755.44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890.23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m:oMath>
        <m:r>
          <m:rPr>
            <m:rFonts m:ascii="Cambria Math" m:hAnsi="Cambria Math"/>
            <m:sty m:val="p"/>
            <m:sz m:val="21"/>
            <m:szCs m:val="21"/>
          </m:rPr>
          <m:t>2020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月 </w:t>
      </w:r>
      <m:oMath>
        <m:r>
          <m:rPr>
            <m:rFonts m:ascii="Cambria Math" m:hAnsi="Cambria Math"/>
            <m:sty m:val="p"/>
            <m:sz m:val="21"/>
            <m:szCs m:val="21"/>
          </m:rPr>
          <m:t>17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日 </w:t>
      </w:r>
      <m:oMath>
        <m:r>
          <m:rPr>
            <m:rFonts m:ascii="Cambria Math" m:hAnsi="Cambria Math"/>
            <m:sty m:val="p"/>
            <m:sz m:val="21"/>
            <m:szCs m:val="21"/>
          </m:rPr>
          <m:t>15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19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分，星期三，酒泉卫星发射中心，我国成功发射长征二号丁运载火箭，并成功将高分九号 </w:t>
      </w:r>
      <m:oMath>
        <m:r>
          <m:rPr>
            <m:rFonts m:ascii="Cambria Math" m:hAnsi="Cambria Math"/>
            <m:sty m:val="p"/>
            <m:sz m:val="21"/>
            <m:szCs m:val="21"/>
          </m:rPr>
          <m:t>03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星、皮星三号 A 星和德五号卫星送入预定轨道．已知火箭的最大速度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（单位：km/s）和燃料质量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（单位：kg）、火箭质量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（单位：kg）的函数关系是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  <m:r>
          <m:rPr>
            <m:rFonts m:ascii="Cambria Math" m:hAnsi="Cambria Math"/>
            <m:sty m:val="p"/>
            <m:sz m:val="21"/>
            <m:szCs m:val="21"/>
          </m:rPr>
          <m:t>=2000ln(1+\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Mm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．若已知火箭的质量为 </w:t>
      </w:r>
      <m:oMath>
        <m:r>
          <m:rPr>
            <m:rFonts m:ascii="Cambria Math" m:hAnsi="Cambria Math"/>
            <m:sty m:val="p"/>
            <m:sz m:val="21"/>
            <m:szCs m:val="21"/>
          </m:rPr>
          <m:t>3100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公斤，燃料质量为 </w:t>
      </w:r>
      <m:oMath>
        <m:r>
          <m:rPr>
            <m:rFonts m:ascii="Cambria Math" m:hAnsi="Cambria Math"/>
            <m:sty m:val="p"/>
            <m:sz m:val="21"/>
            <m:szCs m:val="21"/>
          </m:rPr>
          <m:t>310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吨，则此时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v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的值为多少（ ）（参考数值：</w:t>
      </w:r>
      <m:oMath>
        <m:r>
          <m:rPr>
            <m:rFonts m:ascii="Cambria Math" m:hAnsi="Cambria Math"/>
            <m:sty m:val="p"/>
            <m:sz m:val="21"/>
            <m:szCs m:val="21"/>
          </m:rPr>
          <m:t>ln2≈0.69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ln101≈4.62</m:t>
        </m:r>
      </m:oMath>
      <w:r>
        <w:rPr>
          <w:rFonts w:ascii="Times New Roman" w:hAnsi="Times New Roman" w:eastAsia="宋体"/>
          <w:b w:val="0"/>
          <w:i w:val="0"/>
          <w:sz w:val="21"/>
        </w:rPr>
        <w:t>）（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13.8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9240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9.24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1380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+1)+sin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+ln(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)+f(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⋅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-3)&lt;4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均成立，则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(-∞,-2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+1,2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+1,+∞)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t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）的最大值为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，最小值为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