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数列导数圆锥曲线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（1）把等式右边看成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，移项后凑出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-4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这个平方差，与左边的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约去（正项保证它不为零），即得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>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，化成一个等比数列求和，其极限是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但取不到．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M-T-260-V2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（1）两式相加消去常数项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sty m:val="p"/>
            <m:sz m:val="21"/>
            <m:szCs m:val="21"/>
          </m:rPr>
          <m:t>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)=2(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；两式相减得 </w:t>
      </w:r>
      <m:oMath>
        <m:r>
          <m:rPr>
            <m:rFonts m:ascii="Cambria Math" m:hAnsi="Cambria Math"/>
            <m:sty m:val="p"/>
            <m:sz m:val="21"/>
            <m:szCs m:val="21"/>
          </m:rPr>
          <m:t>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（2）由（1）得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，两式相加减即得．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M-T-260-V3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=1,2,3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，猜想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归纳递推时用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，所得方程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}=-2\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是关于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的二次方程，取正根即得．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【答案】（1）当 </w:t>
      </w:r>
      <m:oMath>
        <m:r>
          <m:rPr>
            <m:rFonts m:ascii="Cambria Math" m:hAnsi="Cambria Math"/>
            <m:sty m:val="p"/>
            <m:sz m:val="21"/>
            <m:szCs m:val="21"/>
          </m:rPr>
          <m:t>-2≤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上单调递增；当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-4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-4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M-T-168-E1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，分母恒正，只需看分子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上的符号，按判别式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分类．</w:t>
        <w:br/>
        <w:t xml:space="preserve">（2）取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，由（1）知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上递增且 </w:t>
      </w:r>
      <m:oMath>
        <m:r>
          <m:rPr>
            <m:rFonts m:ascii="Cambria Math" m:hAnsi="Cambria Math"/>
            <m:sty m:val="p"/>
            <m:sz m:val="21"/>
            <m:szCs m:val="21"/>
          </m:rPr>
          <m:t>f(1)=0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nm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代入，用 AM-GM 收口．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M-T-168-V1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a(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分别结合定义域讨论．</w:t>
        <w:br/>
        <w:t>（2）分两段：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，用单调性得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)&lt;-1≤-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时利用 </w:t>
      </w:r>
      <m:oMath>
        <m:r>
          <m:rPr>
            <m:rFonts m:ascii="Cambria Math" m:hAnsi="Cambria Math"/>
            <m:sty m:val="p"/>
            <m:sz m:val="21"/>
            <m:szCs m:val="21"/>
          </m:rPr>
          <m:t>2-sin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直接放缩．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上单调递增；（2）证明见解析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M-T-168-V2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递增且零点为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定号．</w:t>
        <w:br/>
        <w:t>（2）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上递增，由 </w:t>
      </w:r>
      <m:oMath>
        <m:r>
          <m:rPr>
            <m:rFonts m:ascii="Cambria Math" m:hAnsi="Cambria Math"/>
            <m:sty m:val="p"/>
            <m:sz m:val="21"/>
            <m:szCs m:val="21"/>
          </m:rPr>
          <m:t>g(0)=-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得唯一零点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取对数得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+ln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后化为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-1-ln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NH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13,1)∪(1,3]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M-T-362-V1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ty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，联立后用韦达；关键是韦达给出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的斜率化简后参数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完全消失．</w:t>
        <w:br/>
        <w:t>（3）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TQ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化为关于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定范围；注意斜率不存在时要单独算，它恰好给出闭端点．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3=1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M-T-362-V2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（2）先由对称性（取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过上顶点的特殊位置）猜出定直线为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；再对一般位置，把「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时两直线纵坐标相等」整理成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-5(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)+8=0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，代入韦达恒为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【答案】（1）证明见解析；（2）①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；②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M-T-362-V3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与原点连线的斜率为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一致，即中点在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上．</w:t>
        <w:br/>
        <w:t xml:space="preserve">（2）①由面积比得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DM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  <m:r>
          <m:rPr>
            <m:rFonts m:ascii="Cambria Math" m:hAnsi="Cambria Math"/>
            <m:i/>
            <m:sty m:val="i"/>
            <m:sz m:val="21"/>
            <m:szCs m:val="21"/>
          </m:rPr>
          <m:t>ME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，用横坐标表为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=5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，再分别联立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与椭圆、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②四边形面积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，用柯西（或基本不等式）得最大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