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立体几何平行与角距离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M-T-312-V1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DF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（2）用等体积法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ACE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ACP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；（3）存在，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M-T-312-V2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，证四边形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NABF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是平行四边形，得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为原点建系，分别求两平面的法向量，用法向量夹角求二面角；</w:t>
        <w:br/>
        <w:t xml:space="preserve">（3）设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DP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的坐标，用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}⋅\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列方程求解．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M-T-313-E1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并延长交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ABFbacksim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CDF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DF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为重心有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DG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DF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DG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GE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EB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（2）由已知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均为正三角形，取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，再由面面垂直得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底面，从而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GFC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}7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M-T-314-E1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（1）由等弧得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AOD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DOC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COB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DOC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COB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均为正三角形，四边形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是菱形，得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（2）建系用向量法求二面角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的余弦值．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M-T-314-V1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．由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为正三角形得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可算出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；于是平面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（2）建系用向量法求二面角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的余弦值．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17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}7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M-T-314-V2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，由中位线得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、由平行四边形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CO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为原点建系求两平面法向量；</w:t>
        <w:br/>
        <w:t xml:space="preserve">（3）用等体积法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ABD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PAB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求距离．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【答案】（I）证明见解析；（II）证明见解析；（III）不存在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M-T-315-E1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（I）由菱形得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，由线面垂直的判定定理即得；</w:t>
        <w:br/>
        <w:t xml:space="preserve">（II）由面面垂直的性质得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BO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（III）用反证法：由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可推出平面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，矛盾．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MNC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M-T-315-V2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是等边三角形，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，再由面面垂直的性质得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NP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PEMbacksim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CBM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；（2）证明见详解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M-T-316-V1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（1）借助母线垂直于底面构造直角三角形，由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在上底面与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垂直的直径端点上，再由勾股定理求半径，进而得表面积；</w:t>
        <w:br/>
        <w:t xml:space="preserve">（2）由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ED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，由面面平行的判定定理得证．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【答案】（1）见解析；（2）存在，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M-T-317-E1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，由正四棱锥性质得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SO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SO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（2）注意到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内找到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中点）的位置，由相似比定出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中点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M-T-317-V1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（1）证明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的公共点，由公理 3 即得；</w:t>
        <w:br/>
        <w:t xml:space="preserve">（2）取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，连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中点，且两平面法向量相同．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M-T-318-E1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（1）由余弦定理得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；再由面面垂直的性质定理即得；</w:t>
        <w:br/>
        <w:t xml:space="preserve">（2）多面体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为底、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为顶点的四棱锥；多面体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，分别求体积再作比．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