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Digital Marketing Report</w:t>
      </w:r>
    </w:p>
    <w:p>
      <w:pPr>
        <w:pStyle w:val="BodyText"/>
      </w:pPr>
      <w:r>
        <w:rPr>
          <w:b/>
          <w:bCs/>
        </w:rPr>
        <w:t xml:space="preserve">1. Executive Summary</w:t>
      </w:r>
    </w:p>
    <w:p>
      <w:pPr>
        <w:pStyle w:val="BodyText"/>
      </w:pPr>
      <w:r>
        <w:t xml:space="preserve">This report provides a comprehensive overview of digital marketing strategies, tools, and trends. It aims to equip businesses with insights necessary to enhance their online presence and achieve marketing objectives effectively.</w:t>
      </w:r>
    </w:p>
    <w:p>
      <w:pPr>
        <w:pStyle w:val="BodyText"/>
      </w:pPr>
      <w:r>
        <w:rPr>
          <w:b/>
          <w:bCs/>
        </w:rPr>
        <w:t xml:space="preserve">2. Introduction</w:t>
      </w:r>
    </w:p>
    <w:p>
      <w:pPr>
        <w:pStyle w:val="BodyText"/>
      </w:pPr>
      <w:r>
        <w:t xml:space="preserve">Digital marketing refers to the use of electronic devices and the internet to promote products or services. It encompasses various channels such as search engines, social media, email, websites, and mobile applications. The primary goal of digital marketing is to reach potential customers through targeted campaigns and to engage them throughout the customer journey.</w:t>
      </w:r>
    </w:p>
    <w:p>
      <w:pPr>
        <w:pStyle w:val="BodyText"/>
      </w:pPr>
      <w:r>
        <w:rPr>
          <w:b/>
          <w:bCs/>
        </w:rPr>
        <w:t xml:space="preserve">3. Key Components of Digital Marketing</w:t>
      </w:r>
    </w:p>
    <w:p>
      <w:pPr>
        <w:pStyle w:val="Compact"/>
        <w:numPr>
          <w:ilvl w:val="0"/>
          <w:numId w:val="1001"/>
        </w:numPr>
      </w:pPr>
      <w:r>
        <w:rPr>
          <w:b/>
          <w:bCs/>
        </w:rPr>
        <w:t xml:space="preserve">Search Engine Optimization (SEO)</w:t>
      </w:r>
      <w:r>
        <w:t xml:space="preserve">: Techniques to improve the visibility of a website in search engine results pages (SERPs).</w:t>
      </w:r>
    </w:p>
    <w:p>
      <w:pPr>
        <w:pStyle w:val="Compact"/>
        <w:numPr>
          <w:ilvl w:val="0"/>
          <w:numId w:val="1001"/>
        </w:numPr>
      </w:pPr>
      <w:r>
        <w:rPr>
          <w:b/>
          <w:bCs/>
        </w:rPr>
        <w:t xml:space="preserve">Search Engine Marketing (SEM)</w:t>
      </w:r>
      <w:r>
        <w:t xml:space="preserve">: Paid promotions to increase visibility on search engines, often involving keyword bidding and ad placement.</w:t>
      </w:r>
    </w:p>
    <w:p>
      <w:pPr>
        <w:pStyle w:val="Compact"/>
        <w:numPr>
          <w:ilvl w:val="0"/>
          <w:numId w:val="1001"/>
        </w:numPr>
      </w:pPr>
      <w:r>
        <w:rPr>
          <w:b/>
          <w:bCs/>
        </w:rPr>
        <w:t xml:space="preserve">Content Marketing</w:t>
      </w:r>
      <w:r>
        <w:t xml:space="preserve">: Creation and distribution of valuable, relevant, and consistent content to attract and retain a clearly defined audience.</w:t>
      </w:r>
    </w:p>
    <w:p>
      <w:pPr>
        <w:pStyle w:val="Compact"/>
        <w:numPr>
          <w:ilvl w:val="0"/>
          <w:numId w:val="1001"/>
        </w:numPr>
      </w:pPr>
      <w:r>
        <w:rPr>
          <w:b/>
          <w:bCs/>
        </w:rPr>
        <w:t xml:space="preserve">Social Media Marketing (SMM)</w:t>
      </w:r>
      <w:r>
        <w:t xml:space="preserve">: Utilizing social media platforms to engage with target audiences and promote products or services.</w:t>
      </w:r>
    </w:p>
    <w:p>
      <w:pPr>
        <w:pStyle w:val="Compact"/>
        <w:numPr>
          <w:ilvl w:val="0"/>
          <w:numId w:val="1001"/>
        </w:numPr>
      </w:pPr>
      <w:r>
        <w:rPr>
          <w:b/>
          <w:bCs/>
        </w:rPr>
        <w:t xml:space="preserve">Email Marketing</w:t>
      </w:r>
      <w:r>
        <w:t xml:space="preserve">: Sending promotional messages to a group of users via email.</w:t>
      </w:r>
    </w:p>
    <w:p>
      <w:pPr>
        <w:pStyle w:val="Compact"/>
        <w:numPr>
          <w:ilvl w:val="0"/>
          <w:numId w:val="1001"/>
        </w:numPr>
      </w:pPr>
      <w:r>
        <w:rPr>
          <w:b/>
          <w:bCs/>
        </w:rPr>
        <w:t xml:space="preserve">Pay-Per-Click (PPC) Advertising</w:t>
      </w:r>
      <w:r>
        <w:t xml:space="preserve">: Paying for each click to your website from a search engine or other websites.</w:t>
      </w:r>
    </w:p>
    <w:p>
      <w:pPr>
        <w:pStyle w:val="Compact"/>
        <w:numPr>
          <w:ilvl w:val="0"/>
          <w:numId w:val="1001"/>
        </w:numPr>
      </w:pPr>
      <w:r>
        <w:rPr>
          <w:b/>
          <w:bCs/>
        </w:rPr>
        <w:t xml:space="preserve">Affiliate Marketing</w:t>
      </w:r>
      <w:r>
        <w:t xml:space="preserve">: Partnering with others to promote your product or service and earning commissions for each sale made by the affiliate.</w:t>
      </w:r>
    </w:p>
    <w:p>
      <w:pPr>
        <w:pStyle w:val="Compact"/>
        <w:numPr>
          <w:ilvl w:val="0"/>
          <w:numId w:val="1001"/>
        </w:numPr>
      </w:pPr>
      <w:r>
        <w:rPr>
          <w:b/>
          <w:bCs/>
        </w:rPr>
        <w:t xml:space="preserve">Influencer Marketing</w:t>
      </w:r>
      <w:r>
        <w:t xml:space="preserve">: Collaborating with influencers who have a significant following on social media to promote products or services.</w:t>
      </w:r>
    </w:p>
    <w:p>
      <w:pPr>
        <w:pStyle w:val="FirstParagraph"/>
      </w:pPr>
      <w:r>
        <w:rPr>
          <w:b/>
          <w:bCs/>
        </w:rPr>
        <w:t xml:space="preserve">4. Trends in Digital Marketing</w:t>
      </w:r>
    </w:p>
    <w:p>
      <w:pPr>
        <w:pStyle w:val="Compact"/>
        <w:numPr>
          <w:ilvl w:val="0"/>
          <w:numId w:val="1002"/>
        </w:numPr>
      </w:pPr>
      <w:r>
        <w:rPr>
          <w:b/>
          <w:bCs/>
        </w:rPr>
        <w:t xml:space="preserve">Artificial Intelligence (AI) and Machine Learning (ML)</w:t>
      </w:r>
      <w:r>
        <w:t xml:space="preserve">: AI and ML are increasingly used for personalized marketing, predictive analytics, and automation.</w:t>
      </w:r>
    </w:p>
    <w:p>
      <w:pPr>
        <w:pStyle w:val="Compact"/>
        <w:numPr>
          <w:ilvl w:val="0"/>
          <w:numId w:val="1002"/>
        </w:numPr>
      </w:pPr>
      <w:r>
        <w:rPr>
          <w:b/>
          <w:bCs/>
        </w:rPr>
        <w:t xml:space="preserve">Video Content</w:t>
      </w:r>
      <w:r>
        <w:t xml:space="preserve">: Video marketing continues to grow, with platforms like YouTube and TikTok becoming essential for content creation and distribution.</w:t>
      </w:r>
    </w:p>
    <w:p>
      <w:pPr>
        <w:pStyle w:val="Compact"/>
        <w:numPr>
          <w:ilvl w:val="0"/>
          <w:numId w:val="1002"/>
        </w:numPr>
      </w:pPr>
      <w:r>
        <w:rPr>
          <w:b/>
          <w:bCs/>
        </w:rPr>
        <w:t xml:space="preserve">Voice Search Optimization</w:t>
      </w:r>
      <w:r>
        <w:t xml:space="preserve">: As voice assistants become more prevalent, optimizing content for voice search is becoming crucial.</w:t>
      </w:r>
    </w:p>
    <w:p>
      <w:pPr>
        <w:pStyle w:val="Compact"/>
        <w:numPr>
          <w:ilvl w:val="0"/>
          <w:numId w:val="1002"/>
        </w:numPr>
      </w:pPr>
      <w:r>
        <w:rPr>
          <w:b/>
          <w:bCs/>
        </w:rPr>
        <w:t xml:space="preserve">Mobile Marketing</w:t>
      </w:r>
      <w:r>
        <w:t xml:space="preserve">: With the majority of internet traffic coming from mobile devices, mobile optimization and mobile-specific marketing strategies are essential.</w:t>
      </w:r>
    </w:p>
    <w:p>
      <w:pPr>
        <w:pStyle w:val="Compact"/>
        <w:numPr>
          <w:ilvl w:val="0"/>
          <w:numId w:val="1002"/>
        </w:numPr>
      </w:pPr>
      <w:r>
        <w:rPr>
          <w:b/>
          <w:bCs/>
        </w:rPr>
        <w:t xml:space="preserve">Augmented Reality (AR) and Virtual Reality (VR)</w:t>
      </w:r>
      <w:r>
        <w:t xml:space="preserve">: These technologies are being used to create immersive experiences and enhance customer engagement.</w:t>
      </w:r>
    </w:p>
    <w:p>
      <w:pPr>
        <w:pStyle w:val="FirstParagraph"/>
      </w:pPr>
      <w:r>
        <w:rPr>
          <w:b/>
          <w:bCs/>
        </w:rPr>
        <w:t xml:space="preserve">5. Best Practices for Digital Marketing</w:t>
      </w:r>
    </w:p>
    <w:p>
      <w:pPr>
        <w:pStyle w:val="Compact"/>
        <w:numPr>
          <w:ilvl w:val="0"/>
          <w:numId w:val="1003"/>
        </w:numPr>
      </w:pPr>
      <w:r>
        <w:rPr>
          <w:b/>
          <w:bCs/>
        </w:rPr>
        <w:t xml:space="preserve">Define Clear Objectives</w:t>
      </w:r>
      <w:r>
        <w:t xml:space="preserve">: Establish specific, measurable goals for your digital marketing efforts.</w:t>
      </w:r>
    </w:p>
    <w:p>
      <w:pPr>
        <w:pStyle w:val="Compact"/>
        <w:numPr>
          <w:ilvl w:val="0"/>
          <w:numId w:val="1003"/>
        </w:numPr>
      </w:pPr>
      <w:r>
        <w:rPr>
          <w:b/>
          <w:bCs/>
        </w:rPr>
        <w:t xml:space="preserve">Understand Your Audience</w:t>
      </w:r>
      <w:r>
        <w:t xml:space="preserve">: Conduct thorough market research to understand your target audience’s needs, preferences, and behaviors.</w:t>
      </w:r>
    </w:p>
    <w:p>
      <w:pPr>
        <w:pStyle w:val="Compact"/>
        <w:numPr>
          <w:ilvl w:val="0"/>
          <w:numId w:val="1003"/>
        </w:numPr>
      </w:pPr>
      <w:r>
        <w:rPr>
          <w:b/>
          <w:bCs/>
        </w:rPr>
        <w:t xml:space="preserve">Leverage Data and Analytics</w:t>
      </w:r>
      <w:r>
        <w:t xml:space="preserve">: Use data to inform your marketing decisions and measure the effectiveness of your campaigns.</w:t>
      </w:r>
    </w:p>
    <w:p>
      <w:pPr>
        <w:pStyle w:val="Compact"/>
        <w:numPr>
          <w:ilvl w:val="0"/>
          <w:numId w:val="1003"/>
        </w:numPr>
      </w:pPr>
      <w:r>
        <w:rPr>
          <w:b/>
          <w:bCs/>
        </w:rPr>
        <w:t xml:space="preserve">Ensure Mobile Responsiveness</w:t>
      </w:r>
      <w:r>
        <w:t xml:space="preserve">: Optimize all digital assets for mobile devices to ensure a seamless user experience.</w:t>
      </w:r>
    </w:p>
    <w:p>
      <w:pPr>
        <w:pStyle w:val="Compact"/>
        <w:numPr>
          <w:ilvl w:val="0"/>
          <w:numId w:val="1003"/>
        </w:numPr>
      </w:pPr>
      <w:r>
        <w:rPr>
          <w:b/>
          <w:bCs/>
        </w:rPr>
        <w:t xml:space="preserve">Maintain Consistency Across Channels</w:t>
      </w:r>
      <w:r>
        <w:t xml:space="preserve">: Ensure that your brand message remains consistent across all digital platforms.</w:t>
      </w:r>
    </w:p>
    <w:p>
      <w:pPr>
        <w:pStyle w:val="Compact"/>
        <w:numPr>
          <w:ilvl w:val="0"/>
          <w:numId w:val="1003"/>
        </w:numPr>
      </w:pPr>
      <w:r>
        <w:rPr>
          <w:b/>
          <w:bCs/>
        </w:rPr>
        <w:t xml:space="preserve">Stay Updated with Trends</w:t>
      </w:r>
      <w:r>
        <w:t xml:space="preserve">: Continuously monitor industry trends and adapt your strategies accordingly.</w:t>
      </w:r>
    </w:p>
    <w:p>
      <w:pPr>
        <w:pStyle w:val="FirstParagraph"/>
      </w:pPr>
      <w:r>
        <w:rPr>
          <w:b/>
          <w:bCs/>
        </w:rPr>
        <w:t xml:space="preserve">6. Conclusion</w:t>
      </w:r>
    </w:p>
    <w:p>
      <w:pPr>
        <w:pStyle w:val="BodyText"/>
      </w:pPr>
      <w:r>
        <w:t xml:space="preserve">Digital marketing is a dynamic field that requires continuous adaptation and innovation. By leveraging the right tools, understanding your audience, and staying updated with trends, businesses can effectively enhance their online presence and achieve their marketing objectives.</w:t>
      </w:r>
    </w:p>
    <w:p>
      <w:pPr>
        <w:pStyle w:val="BodyText"/>
      </w:pPr>
      <w:r>
        <w:rPr>
          <w:b/>
          <w:bCs/>
        </w:rPr>
        <w:t xml:space="preserve">7. References</w:t>
      </w:r>
    </w:p>
    <w:p>
      <w:pPr>
        <w:pStyle w:val="Compact"/>
        <w:numPr>
          <w:ilvl w:val="0"/>
          <w:numId w:val="1004"/>
        </w:numPr>
      </w:pPr>
      <w:r>
        <w:t xml:space="preserve">Google. (2021).</w:t>
      </w:r>
      <w:r>
        <w:t xml:space="preserve"> </w:t>
      </w:r>
      <w:r>
        <w:rPr>
          <w:i/>
          <w:iCs/>
        </w:rPr>
        <w:t xml:space="preserve">Search Engine Optimization Starter Guide</w:t>
      </w:r>
      <w:r>
        <w:t xml:space="preserve">.</w:t>
      </w:r>
    </w:p>
    <w:p>
      <w:pPr>
        <w:pStyle w:val="Compact"/>
        <w:numPr>
          <w:ilvl w:val="0"/>
          <w:numId w:val="1004"/>
        </w:numPr>
      </w:pPr>
      <w:r>
        <w:t xml:space="preserve">HubSpot. (2021).</w:t>
      </w:r>
      <w:r>
        <w:t xml:space="preserve"> </w:t>
      </w:r>
      <w:r>
        <w:rPr>
          <w:i/>
          <w:iCs/>
        </w:rPr>
        <w:t xml:space="preserve">State of Inbound 2021</w:t>
      </w:r>
      <w:r>
        <w:t xml:space="preserve">.</w:t>
      </w:r>
    </w:p>
    <w:p>
      <w:pPr>
        <w:pStyle w:val="Compact"/>
        <w:numPr>
          <w:ilvl w:val="0"/>
          <w:numId w:val="1004"/>
        </w:numPr>
      </w:pPr>
      <w:r>
        <w:t xml:space="preserve">Moz. (2021).</w:t>
      </w:r>
      <w:r>
        <w:t xml:space="preserve"> </w:t>
      </w:r>
      <w:r>
        <w:rPr>
          <w:i/>
          <w:iCs/>
        </w:rPr>
        <w:t xml:space="preserve">Moz Local SEO Guide</w:t>
      </w:r>
      <w:r>
        <w:t xml:space="preserve">.</w:t>
      </w:r>
    </w:p>
    <w:p>
      <w:pPr>
        <w:pStyle w:val="Compact"/>
        <w:numPr>
          <w:ilvl w:val="0"/>
          <w:numId w:val="1004"/>
        </w:numPr>
      </w:pPr>
      <w:r>
        <w:t xml:space="preserve">SEMrush. (2021).</w:t>
      </w:r>
      <w:r>
        <w:t xml:space="preserve"> </w:t>
      </w:r>
      <w:r>
        <w:rPr>
          <w:i/>
          <w:iCs/>
        </w:rPr>
        <w:t xml:space="preserve">Marketing Trends Report</w:t>
      </w:r>
      <w:r>
        <w:t xml:space="preserve">.</w:t>
      </w:r>
    </w:p>
    <w:p>
      <w:pPr>
        <w:pStyle w:val="Compact"/>
        <w:numPr>
          <w:ilvl w:val="0"/>
          <w:numId w:val="1004"/>
        </w:numPr>
      </w:pPr>
      <w:r>
        <w:t xml:space="preserve">Hootsuite. (2021).</w:t>
      </w:r>
      <w:r>
        <w:t xml:space="preserve"> </w:t>
      </w:r>
      <w:r>
        <w:rPr>
          <w:i/>
          <w:iCs/>
        </w:rPr>
        <w:t xml:space="preserve">Digital Marketing Trends 2021</w:t>
      </w:r>
      <w:r>
        <w:t xml:space="preserve">.</w:t>
      </w:r>
    </w:p>
    <w:p>
      <w:r>
        <w:pict>
          <v:rect style="width:0;height:1.5pt" o:hralign="center" o:hrstd="t" o:hr="t"/>
        </w:pict>
      </w:r>
    </w:p>
    <w:p>
      <w:pPr>
        <w:pStyle w:val="FirstParagraph"/>
      </w:pPr>
      <w:r>
        <w:t xml:space="preserve">This report serves as a foundational guide for understanding and implementing effective digital marketing strategies. It is recommended that businesses tailor these strategies based on their specific needs and market conditions.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2025-04-01T17:14:54Z</dcterms:created>
  <dcterms:modified xsi:type="dcterms:W3CDTF">2025-04-01T17:14:54Z</dcterms:modified>
</cp:coreProperties>
</file>

<file path=docProps/custom.xml><?xml version="1.0" encoding="utf-8"?>
<Properties xmlns="http://schemas.openxmlformats.org/officeDocument/2006/custom-properties" xmlns:vt="http://schemas.openxmlformats.org/officeDocument/2006/docPropsVTypes"/>
</file>