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68" w:rsidRDefault="00E21F7D" w:rsidP="00E21F7D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179026" cy="3766242"/>
            <wp:effectExtent l="19050" t="0" r="257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46" cy="376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B4" w:rsidRDefault="00EF3DB4" w:rsidP="00EF3DB4">
      <w:pPr>
        <w:jc w:val="center"/>
      </w:pPr>
      <w:r>
        <w:t>Gambar 4.1. Usecase Diagram Konsumen</w:t>
      </w:r>
    </w:p>
    <w:p w:rsidR="00EF3DB4" w:rsidRDefault="00EF3DB4" w:rsidP="00EF3DB4">
      <w:pPr>
        <w:jc w:val="center"/>
      </w:pPr>
    </w:p>
    <w:p w:rsidR="00EF3DB4" w:rsidRDefault="00EF3DB4" w:rsidP="00EF3DB4">
      <w:pPr>
        <w:jc w:val="center"/>
      </w:pPr>
      <w:r>
        <w:t>Tabel 4.1. Deskripsi Usecase Melakukan Login</w:t>
      </w:r>
    </w:p>
    <w:tbl>
      <w:tblPr>
        <w:tblStyle w:val="TableGrid"/>
        <w:tblW w:w="0" w:type="auto"/>
        <w:tblLook w:val="04A0"/>
      </w:tblPr>
      <w:tblGrid>
        <w:gridCol w:w="1848"/>
        <w:gridCol w:w="3406"/>
        <w:gridCol w:w="3988"/>
      </w:tblGrid>
      <w:tr w:rsidR="00EF3DB4" w:rsidTr="003D6512">
        <w:tc>
          <w:tcPr>
            <w:tcW w:w="1862" w:type="dxa"/>
          </w:tcPr>
          <w:p w:rsidR="00EF3DB4" w:rsidRDefault="00EF3DB4" w:rsidP="003D6512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r>
              <w:t>1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Deskripsi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Digunakan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masuk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EF3DB4"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</w:t>
            </w:r>
            <w:proofErr w:type="spellEnd"/>
            <w:r>
              <w:rPr>
                <w:lang w:val="id-ID"/>
              </w:rPr>
              <w:t xml:space="preserve">i </w:t>
            </w:r>
            <w:proofErr w:type="spellStart"/>
            <w:r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:rsidR="00EF3DB4" w:rsidRDefault="00EF3DB4" w:rsidP="003D6512">
            <w:proofErr w:type="spellStart"/>
            <w:r>
              <w:t>Reaksi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EF3DB4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isian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lastRenderedPageBreak/>
              <w:t>Cek</w:t>
            </w:r>
            <w:proofErr w:type="spellEnd"/>
            <w:r>
              <w:t xml:space="preserve"> status login.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lastRenderedPageBreak/>
              <w:t>pemesanan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EF3DB4" w:rsidRDefault="00EF3DB4" w:rsidP="00EF3DB4"/>
    <w:p w:rsidR="00EF3DB4" w:rsidRDefault="00EF3DB4" w:rsidP="00EF3DB4">
      <w:pPr>
        <w:jc w:val="center"/>
      </w:pPr>
    </w:p>
    <w:p w:rsidR="00EF3DB4" w:rsidRDefault="00EF3DB4" w:rsidP="00EF3DB4">
      <w:pPr>
        <w:jc w:val="center"/>
      </w:pPr>
      <w:r>
        <w:t>Tabel 4.2. Deskripsi</w:t>
      </w:r>
      <w:r w:rsidR="00E21F7D">
        <w:t xml:space="preserve"> </w:t>
      </w:r>
      <w:r>
        <w:t>Usecase</w:t>
      </w:r>
      <w:r w:rsidR="00E21F7D">
        <w:t xml:space="preserve"> </w:t>
      </w:r>
      <w:r>
        <w:t>Mendaftar</w:t>
      </w:r>
      <w:r w:rsidR="00E21F7D">
        <w:t xml:space="preserve"> </w:t>
      </w:r>
      <w:r>
        <w:t>Akun</w:t>
      </w:r>
    </w:p>
    <w:tbl>
      <w:tblPr>
        <w:tblStyle w:val="TableGrid"/>
        <w:tblW w:w="0" w:type="auto"/>
        <w:tblLook w:val="04A0"/>
      </w:tblPr>
      <w:tblGrid>
        <w:gridCol w:w="1861"/>
        <w:gridCol w:w="3401"/>
        <w:gridCol w:w="3980"/>
      </w:tblGrid>
      <w:tr w:rsidR="00EF3DB4" w:rsidTr="003D6512">
        <w:tc>
          <w:tcPr>
            <w:tcW w:w="1862" w:type="dxa"/>
          </w:tcPr>
          <w:p w:rsidR="00EF3DB4" w:rsidRDefault="00EF3DB4" w:rsidP="003D6512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r>
              <w:t>2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Mendaftar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Deskripsi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Pr="003D6512" w:rsidRDefault="00EF3DB4" w:rsidP="003D6512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 w:rsidR="003D6512">
              <w:t>mendaftar</w:t>
            </w:r>
            <w:proofErr w:type="spellEnd"/>
            <w:r w:rsidR="003D6512">
              <w:rPr>
                <w:lang w:val="id-ID"/>
              </w:rPr>
              <w:t xml:space="preserve"> akun</w:t>
            </w:r>
            <w:r w:rsidR="003D6512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Sistem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Sistem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berhasil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Konsumen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pemesanan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:rsidR="00EF3DB4" w:rsidRDefault="00EF3DB4" w:rsidP="003D6512">
            <w:proofErr w:type="spellStart"/>
            <w:r>
              <w:t>Reaksi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 w:rsidR="003D6512">
              <w:rPr>
                <w:lang w:val="id-ID"/>
              </w:rPr>
              <w:t xml:space="preserve"> </w:t>
            </w:r>
            <w:r>
              <w:t>SIMPAN.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berhasil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didaftarkan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SkenarioAlternatif</w:t>
            </w:r>
            <w:proofErr w:type="spellEnd"/>
          </w:p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 w:rsidR="003D6512"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gagal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didaftarkan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isian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 w:rsidR="003D6512"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akun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berhasil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didaftarkan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pendaftaran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EF3DB4" w:rsidRDefault="00EF3DB4" w:rsidP="00EF3DB4"/>
    <w:p w:rsidR="00EF3DB4" w:rsidRDefault="00EF3DB4" w:rsidP="00EF3DB4">
      <w:pPr>
        <w:jc w:val="center"/>
      </w:pPr>
      <w:r>
        <w:t>Tabel 4.3. Deskripsi</w:t>
      </w:r>
      <w:r w:rsidR="003D6512">
        <w:t xml:space="preserve"> </w:t>
      </w:r>
      <w:r>
        <w:t>Usecase</w:t>
      </w:r>
      <w:r w:rsidR="003D6512">
        <w:t xml:space="preserve"> </w:t>
      </w:r>
      <w:r>
        <w:t>Melihat</w:t>
      </w:r>
      <w:r w:rsidR="003D6512">
        <w:t xml:space="preserve"> </w:t>
      </w:r>
      <w:r>
        <w:t>Katalog</w:t>
      </w:r>
      <w:r w:rsidR="003D6512">
        <w:t xml:space="preserve"> </w:t>
      </w:r>
      <w:r>
        <w:t>Suku</w:t>
      </w:r>
      <w:r w:rsidR="003D6512">
        <w:t xml:space="preserve"> </w:t>
      </w:r>
      <w:r>
        <w:t>Cadang</w:t>
      </w:r>
    </w:p>
    <w:tbl>
      <w:tblPr>
        <w:tblStyle w:val="TableGrid"/>
        <w:tblW w:w="0" w:type="auto"/>
        <w:tblLook w:val="04A0"/>
      </w:tblPr>
      <w:tblGrid>
        <w:gridCol w:w="1861"/>
        <w:gridCol w:w="3401"/>
        <w:gridCol w:w="3980"/>
      </w:tblGrid>
      <w:tr w:rsidR="00EF3DB4" w:rsidTr="003D6512">
        <w:tc>
          <w:tcPr>
            <w:tcW w:w="1862" w:type="dxa"/>
          </w:tcPr>
          <w:p w:rsidR="00EF3DB4" w:rsidRDefault="00EF3DB4" w:rsidP="003D6512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r>
              <w:t>3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Melihat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Katalog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DeskripsiUsecase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Digunakan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melihat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koleksi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>
              <w:t xml:space="preserve"> </w:t>
            </w:r>
            <w:r w:rsidR="003D6512"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Aktor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Tidak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</w:tcPr>
          <w:p w:rsidR="00EF3DB4" w:rsidRDefault="00EF3DB4" w:rsidP="003D6512">
            <w:proofErr w:type="spellStart"/>
            <w:r>
              <w:t>Menambahka</w:t>
            </w:r>
            <w:bookmarkStart w:id="0" w:name="_GoBack"/>
            <w:bookmarkEnd w:id="0"/>
            <w:r>
              <w:t>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Keranjang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EF3DB4" w:rsidRPr="00D40202" w:rsidRDefault="009D216A" w:rsidP="00D40202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Katalog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Kondisi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EF3DB4" w:rsidRPr="00D40202" w:rsidRDefault="009D216A" w:rsidP="00D40202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menyimpan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keranjang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:rsidR="00EF3DB4" w:rsidRPr="00D40202" w:rsidRDefault="00EF3DB4" w:rsidP="00D40202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r w:rsidR="00D40202">
              <w:rPr>
                <w:lang w:val="id-ID"/>
              </w:rPr>
              <w:t>utama aplikasi dan menekan Lihat Katalog Suku Cadang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:rsidR="00EF3DB4" w:rsidRDefault="00EF3DB4" w:rsidP="003D6512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:rsidR="00EF3DB4" w:rsidRDefault="00EF3DB4" w:rsidP="003D6512">
            <w:proofErr w:type="spellStart"/>
            <w:r>
              <w:t>Reaksi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Lihat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lastRenderedPageBreak/>
              <w:t>Katalog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lastRenderedPageBreak/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Katalog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lastRenderedPageBreak/>
              <w:t>Cadang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jumlah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 w:rsidR="003D6512">
              <w:rPr>
                <w:lang w:val="id-ID"/>
              </w:rPr>
              <w:t xml:space="preserve"> </w:t>
            </w:r>
            <w:r>
              <w:t>PESAN.</w:t>
            </w:r>
          </w:p>
        </w:tc>
        <w:tc>
          <w:tcPr>
            <w:tcW w:w="4045" w:type="dxa"/>
          </w:tcPr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EF3DB4" w:rsidRDefault="00EF3DB4" w:rsidP="003D6512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keranjang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belanja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>
            <w:proofErr w:type="spellStart"/>
            <w:r>
              <w:t>Skenario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Membuka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Lihat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Katalog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Katalog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jumlah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 w:rsidR="003D6512">
              <w:t>tombol</w:t>
            </w:r>
            <w:proofErr w:type="spellEnd"/>
            <w:r w:rsidR="003D6512">
              <w:rPr>
                <w:lang w:val="id-ID"/>
              </w:rPr>
              <w:t xml:space="preserve"> </w:t>
            </w:r>
            <w:r>
              <w:t>PESAN.</w:t>
            </w:r>
          </w:p>
        </w:tc>
        <w:tc>
          <w:tcPr>
            <w:tcW w:w="4045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Mengecek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informasi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gagal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ditambahkan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kekeranjang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tidak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EF3DB4" w:rsidTr="003D6512">
        <w:tc>
          <w:tcPr>
            <w:tcW w:w="1862" w:type="dxa"/>
          </w:tcPr>
          <w:p w:rsidR="00EF3DB4" w:rsidRDefault="00EF3DB4" w:rsidP="003D6512"/>
        </w:tc>
        <w:tc>
          <w:tcPr>
            <w:tcW w:w="3443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pesanan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Menekan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Mengecek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EF3DB4" w:rsidRDefault="00EF3DB4" w:rsidP="00EF3DB4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keranjang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belanja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jika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stok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cadang</w:t>
            </w:r>
            <w:proofErr w:type="spellEnd"/>
            <w:r w:rsidR="003D6512">
              <w:rPr>
                <w:lang w:val="id-ID"/>
              </w:rP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:rsidR="00EF3DB4" w:rsidRDefault="00EF3DB4" w:rsidP="00EF3DB4"/>
    <w:p w:rsidR="003D6512" w:rsidRDefault="003D6512" w:rsidP="003D6512">
      <w:pPr>
        <w:jc w:val="center"/>
      </w:pPr>
      <w:r>
        <w:t xml:space="preserve">Tabel 4.4. Deskripsi Usecase </w:t>
      </w:r>
      <w:r w:rsidR="00D55989">
        <w:t xml:space="preserve">Melihat </w:t>
      </w:r>
      <w:r>
        <w:t xml:space="preserve"> Keranjang</w:t>
      </w:r>
      <w:r w:rsidR="00D55989">
        <w:t xml:space="preserve"> Belanja</w:t>
      </w:r>
    </w:p>
    <w:tbl>
      <w:tblPr>
        <w:tblStyle w:val="TableGrid"/>
        <w:tblW w:w="0" w:type="auto"/>
        <w:tblLook w:val="04A0"/>
      </w:tblPr>
      <w:tblGrid>
        <w:gridCol w:w="1861"/>
        <w:gridCol w:w="3401"/>
        <w:gridCol w:w="3980"/>
      </w:tblGrid>
      <w:tr w:rsidR="003D6512" w:rsidTr="003D6512">
        <w:tc>
          <w:tcPr>
            <w:tcW w:w="1862" w:type="dxa"/>
          </w:tcPr>
          <w:p w:rsidR="003D6512" w:rsidRDefault="003D6512" w:rsidP="003D6512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3D6512" w:rsidRPr="003D6512" w:rsidRDefault="003D6512" w:rsidP="003D6512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3D6512" w:rsidRDefault="00D55989" w:rsidP="003D6512">
            <w:proofErr w:type="spellStart"/>
            <w:r>
              <w:t>Melihat</w:t>
            </w:r>
            <w:proofErr w:type="spellEnd"/>
            <w:r>
              <w:t xml:space="preserve"> 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DeskripsiUsecase</w:t>
            </w:r>
            <w:proofErr w:type="spellEnd"/>
          </w:p>
        </w:tc>
        <w:tc>
          <w:tcPr>
            <w:tcW w:w="7488" w:type="dxa"/>
            <w:gridSpan w:val="2"/>
          </w:tcPr>
          <w:p w:rsidR="003D6512" w:rsidRPr="00D55989" w:rsidRDefault="003D6512" w:rsidP="00D55989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r w:rsidR="00D55989">
              <w:rPr>
                <w:lang w:val="id-ID"/>
              </w:rPr>
              <w:t>melihat</w:t>
            </w:r>
            <w:r>
              <w:rPr>
                <w:lang w:val="id-ID"/>
              </w:rPr>
              <w:t xml:space="preserve"> </w:t>
            </w:r>
            <w:proofErr w:type="spellStart"/>
            <w:r>
              <w:t>suku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E4584E">
              <w:t>cadang</w:t>
            </w:r>
            <w:proofErr w:type="spellEnd"/>
            <w:r w:rsidR="00E4584E">
              <w:t xml:space="preserve"> </w:t>
            </w:r>
            <w:r w:rsidR="00E4584E">
              <w:rPr>
                <w:lang w:val="id-ID"/>
              </w:rPr>
              <w:t>yang</w:t>
            </w:r>
            <w:r w:rsidR="00D55989">
              <w:rPr>
                <w:lang w:val="id-ID"/>
              </w:rPr>
              <w:t xml:space="preserve"> akan dipesan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 w:rsidR="00D55989">
              <w:rPr>
                <w:lang w:val="id-ID"/>
              </w:rPr>
              <w:t>keranjang belanja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:rsidR="003D6512" w:rsidRDefault="003D6512" w:rsidP="003D6512">
            <w:proofErr w:type="spellStart"/>
            <w:r>
              <w:t>Konsumen</w:t>
            </w:r>
            <w:proofErr w:type="spellEnd"/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Aktor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:rsidR="003D6512" w:rsidRDefault="003D6512" w:rsidP="003D6512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</w:tcPr>
          <w:p w:rsidR="003D6512" w:rsidRPr="00E4584E" w:rsidRDefault="00D55989" w:rsidP="003D6512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</w:tcPr>
          <w:p w:rsidR="003D6512" w:rsidRPr="00E4584E" w:rsidRDefault="00D55989" w:rsidP="003D6512">
            <w:pPr>
              <w:rPr>
                <w:lang w:val="id-ID"/>
              </w:rPr>
            </w:pPr>
            <w:r>
              <w:rPr>
                <w:lang w:val="id-ID"/>
              </w:rPr>
              <w:t>Membuat Pesanan (Checkout)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3D6512" w:rsidRPr="009D216A" w:rsidRDefault="003D6512" w:rsidP="009D216A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r w:rsidR="009D216A">
              <w:rPr>
                <w:lang w:val="id-ID"/>
              </w:rPr>
              <w:t>Keranjang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3D6512" w:rsidRDefault="003D6512" w:rsidP="008C21D4"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r w:rsidR="00544D0D">
              <w:rPr>
                <w:lang w:val="id-ID"/>
              </w:rPr>
              <w:t xml:space="preserve">menampilkan </w:t>
            </w:r>
            <w:r w:rsidR="008C21D4">
              <w:rPr>
                <w:lang w:val="id-ID"/>
              </w:rPr>
              <w:t>halaman checkout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:rsidR="003D6512" w:rsidRPr="009D216A" w:rsidRDefault="003D6512" w:rsidP="009D216A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9D216A">
              <w:t>Katalog</w:t>
            </w:r>
            <w:proofErr w:type="spellEnd"/>
            <w:r w:rsidR="009D216A">
              <w:rPr>
                <w:lang w:val="id-ID"/>
              </w:rPr>
              <w:t xml:space="preserve"> </w:t>
            </w:r>
            <w:proofErr w:type="spellStart"/>
            <w:r w:rsidR="009D216A">
              <w:t>Suku</w:t>
            </w:r>
            <w:proofErr w:type="spellEnd"/>
            <w:r w:rsidR="009D216A">
              <w:rPr>
                <w:lang w:val="id-ID"/>
              </w:rPr>
              <w:t xml:space="preserve"> </w:t>
            </w:r>
            <w:proofErr w:type="spellStart"/>
            <w:r w:rsidR="009D216A">
              <w:t>Cadang</w:t>
            </w:r>
            <w:proofErr w:type="spellEnd"/>
            <w:r w:rsidR="009D216A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r w:rsidR="009D216A">
              <w:rPr>
                <w:lang w:val="id-ID"/>
              </w:rPr>
              <w:t>Lihat Keranjang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:rsidR="003D6512" w:rsidRDefault="003D6512" w:rsidP="003D6512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:rsidR="003D6512" w:rsidRDefault="003D6512" w:rsidP="003D6512">
            <w:proofErr w:type="spellStart"/>
            <w:r>
              <w:t>Reaksi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D6512" w:rsidTr="003D6512">
        <w:tc>
          <w:tcPr>
            <w:tcW w:w="1862" w:type="dxa"/>
          </w:tcPr>
          <w:p w:rsidR="003D6512" w:rsidRDefault="003D6512" w:rsidP="003D6512"/>
        </w:tc>
        <w:tc>
          <w:tcPr>
            <w:tcW w:w="3443" w:type="dxa"/>
          </w:tcPr>
          <w:p w:rsidR="003D6512" w:rsidRPr="00D55989" w:rsidRDefault="003D6512" w:rsidP="00D55989">
            <w:pPr>
              <w:pStyle w:val="ListParagraph"/>
              <w:numPr>
                <w:ilvl w:val="0"/>
                <w:numId w:val="7"/>
              </w:numPr>
              <w:ind w:left="266" w:hanging="266"/>
            </w:pPr>
            <w:proofErr w:type="spellStart"/>
            <w:r w:rsidRPr="00D55989">
              <w:t>Membuka</w:t>
            </w:r>
            <w:proofErr w:type="spellEnd"/>
            <w:r w:rsidRPr="00D55989">
              <w:rPr>
                <w:lang w:val="id-ID"/>
              </w:rPr>
              <w:t xml:space="preserve"> </w:t>
            </w:r>
            <w:proofErr w:type="spellStart"/>
            <w:r w:rsidRPr="00D55989">
              <w:t>halaman</w:t>
            </w:r>
            <w:proofErr w:type="spellEnd"/>
            <w:r w:rsidRPr="00D55989">
              <w:rPr>
                <w:lang w:val="id-ID"/>
              </w:rPr>
              <w:t xml:space="preserve"> </w:t>
            </w:r>
            <w:r w:rsidR="00D55989" w:rsidRPr="00D55989">
              <w:rPr>
                <w:lang w:val="id-ID"/>
              </w:rPr>
              <w:t>Katalog Suku Cadang</w:t>
            </w:r>
            <w:r w:rsidRPr="00D55989">
              <w:t xml:space="preserve"> </w:t>
            </w:r>
            <w:proofErr w:type="spellStart"/>
            <w:r w:rsidRPr="00D55989">
              <w:t>dan</w:t>
            </w:r>
            <w:proofErr w:type="spellEnd"/>
            <w:r w:rsidRPr="00D55989">
              <w:t xml:space="preserve"> </w:t>
            </w:r>
            <w:proofErr w:type="spellStart"/>
            <w:r w:rsidRPr="00D55989">
              <w:t>menekan</w:t>
            </w:r>
            <w:proofErr w:type="spellEnd"/>
            <w:r w:rsidRPr="00D55989">
              <w:rPr>
                <w:lang w:val="id-ID"/>
              </w:rPr>
              <w:t xml:space="preserve"> </w:t>
            </w:r>
            <w:proofErr w:type="spellStart"/>
            <w:r w:rsidRPr="00D55989">
              <w:t>Lihat</w:t>
            </w:r>
            <w:proofErr w:type="spellEnd"/>
            <w:r w:rsidRPr="00D55989">
              <w:rPr>
                <w:lang w:val="id-ID"/>
              </w:rPr>
              <w:t xml:space="preserve"> </w:t>
            </w:r>
            <w:r w:rsidR="00D55989" w:rsidRPr="00D55989">
              <w:t>K</w:t>
            </w:r>
            <w:r w:rsidR="00D55989" w:rsidRPr="00D55989">
              <w:rPr>
                <w:lang w:val="id-ID"/>
              </w:rPr>
              <w:t>eranjang</w:t>
            </w:r>
            <w:r w:rsidRPr="00D55989">
              <w:t>.</w:t>
            </w:r>
          </w:p>
        </w:tc>
        <w:tc>
          <w:tcPr>
            <w:tcW w:w="4045" w:type="dxa"/>
          </w:tcPr>
          <w:p w:rsidR="003D6512" w:rsidRDefault="003D6512" w:rsidP="00544D0D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r w:rsidR="00544D0D">
              <w:rPr>
                <w:lang w:val="id-ID"/>
              </w:rPr>
              <w:t>Keranjang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/>
        </w:tc>
        <w:tc>
          <w:tcPr>
            <w:tcW w:w="3443" w:type="dxa"/>
          </w:tcPr>
          <w:p w:rsidR="003D6512" w:rsidRPr="00593D4B" w:rsidRDefault="00593D4B" w:rsidP="00D55989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r>
              <w:rPr>
                <w:lang w:val="id-ID"/>
              </w:rPr>
              <w:t>Memilih</w:t>
            </w:r>
            <w:r w:rsidR="00544D0D">
              <w:rPr>
                <w:lang w:val="id-ID"/>
              </w:rPr>
              <w:t xml:space="preserve"> pesanan yang sudah ditambahkan </w:t>
            </w:r>
            <w:r>
              <w:rPr>
                <w:lang w:val="id-ID"/>
              </w:rPr>
              <w:t xml:space="preserve">dan akan dipesan </w:t>
            </w:r>
            <w:r w:rsidR="00544D0D">
              <w:rPr>
                <w:lang w:val="id-ID"/>
              </w:rPr>
              <w:t>dikeranjang</w:t>
            </w:r>
            <w:r>
              <w:rPr>
                <w:lang w:val="id-ID"/>
              </w:rPr>
              <w:t>.</w:t>
            </w:r>
          </w:p>
          <w:p w:rsidR="00C93EC6" w:rsidRPr="00593D4B" w:rsidRDefault="00C93EC6" w:rsidP="00C93EC6">
            <w:pPr>
              <w:pStyle w:val="ListParagraph"/>
              <w:numPr>
                <w:ilvl w:val="0"/>
                <w:numId w:val="7"/>
              </w:numPr>
              <w:ind w:left="267" w:hanging="267"/>
            </w:pPr>
            <w:r>
              <w:rPr>
                <w:lang w:val="id-ID"/>
              </w:rPr>
              <w:t>Memilih pengiriman</w:t>
            </w:r>
          </w:p>
          <w:p w:rsidR="003D6512" w:rsidRDefault="003D6512" w:rsidP="00D55989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rPr>
                <w:lang w:val="id-ID"/>
              </w:rPr>
              <w:t xml:space="preserve"> </w:t>
            </w:r>
            <w:r w:rsidR="00544D0D">
              <w:rPr>
                <w:lang w:val="id-ID"/>
              </w:rPr>
              <w:t>CHECKOUT</w:t>
            </w:r>
            <w:r>
              <w:t>.</w:t>
            </w:r>
          </w:p>
        </w:tc>
        <w:tc>
          <w:tcPr>
            <w:tcW w:w="4045" w:type="dxa"/>
          </w:tcPr>
          <w:p w:rsidR="003D6512" w:rsidRPr="00544D0D" w:rsidRDefault="00544D0D" w:rsidP="00D55989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rPr>
                <w:lang w:val="id-ID"/>
              </w:rPr>
              <w:t>Cek pesanan</w:t>
            </w:r>
          </w:p>
          <w:p w:rsidR="003D6512" w:rsidRDefault="00544D0D" w:rsidP="00544D0D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rPr>
                <w:lang w:val="id-ID"/>
              </w:rPr>
              <w:t>Menampilkan informasi pesanan berhasil dibuat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>
            <w:proofErr w:type="spellStart"/>
            <w:r>
              <w:t>Skenario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:rsidR="003D6512" w:rsidRPr="00593D4B" w:rsidRDefault="00593D4B" w:rsidP="00593D4B">
            <w:pPr>
              <w:pStyle w:val="ListParagraph"/>
              <w:numPr>
                <w:ilvl w:val="0"/>
                <w:numId w:val="8"/>
              </w:numPr>
              <w:ind w:left="266" w:hanging="266"/>
            </w:pPr>
            <w:proofErr w:type="spellStart"/>
            <w:r w:rsidRPr="00D55989">
              <w:t>Membuka</w:t>
            </w:r>
            <w:proofErr w:type="spellEnd"/>
            <w:r w:rsidRPr="00D55989">
              <w:rPr>
                <w:lang w:val="id-ID"/>
              </w:rPr>
              <w:t xml:space="preserve"> </w:t>
            </w:r>
            <w:proofErr w:type="spellStart"/>
            <w:r w:rsidRPr="00D55989">
              <w:t>halaman</w:t>
            </w:r>
            <w:proofErr w:type="spellEnd"/>
            <w:r w:rsidRPr="00D55989">
              <w:rPr>
                <w:lang w:val="id-ID"/>
              </w:rPr>
              <w:t xml:space="preserve"> Katalog Suku Cadang</w:t>
            </w:r>
            <w:r w:rsidRPr="00D55989">
              <w:t xml:space="preserve"> </w:t>
            </w:r>
            <w:proofErr w:type="spellStart"/>
            <w:r w:rsidRPr="00D55989">
              <w:t>dan</w:t>
            </w:r>
            <w:proofErr w:type="spellEnd"/>
            <w:r w:rsidRPr="00D55989">
              <w:t xml:space="preserve"> </w:t>
            </w:r>
            <w:proofErr w:type="spellStart"/>
            <w:r w:rsidRPr="00D55989">
              <w:t>menekan</w:t>
            </w:r>
            <w:proofErr w:type="spellEnd"/>
            <w:r w:rsidRPr="00D55989">
              <w:rPr>
                <w:lang w:val="id-ID"/>
              </w:rPr>
              <w:t xml:space="preserve"> </w:t>
            </w:r>
            <w:proofErr w:type="spellStart"/>
            <w:r w:rsidRPr="00D55989">
              <w:t>Lihat</w:t>
            </w:r>
            <w:proofErr w:type="spellEnd"/>
            <w:r w:rsidRPr="00D55989">
              <w:rPr>
                <w:lang w:val="id-ID"/>
              </w:rPr>
              <w:t xml:space="preserve"> </w:t>
            </w:r>
            <w:r w:rsidRPr="00D55989">
              <w:t>K</w:t>
            </w:r>
            <w:r w:rsidRPr="00D55989">
              <w:rPr>
                <w:lang w:val="id-ID"/>
              </w:rPr>
              <w:t>eranjang</w:t>
            </w:r>
            <w:r w:rsidRPr="00D55989">
              <w:t>.</w:t>
            </w:r>
          </w:p>
        </w:tc>
        <w:tc>
          <w:tcPr>
            <w:tcW w:w="4045" w:type="dxa"/>
          </w:tcPr>
          <w:p w:rsidR="003D6512" w:rsidRDefault="00593D4B" w:rsidP="00593D4B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Keranjang</w:t>
            </w:r>
            <w:r>
              <w:t xml:space="preserve"> 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/>
        </w:tc>
        <w:tc>
          <w:tcPr>
            <w:tcW w:w="3443" w:type="dxa"/>
          </w:tcPr>
          <w:p w:rsidR="00593D4B" w:rsidRPr="00C93EC6" w:rsidRDefault="00593D4B" w:rsidP="00593D4B">
            <w:pPr>
              <w:pStyle w:val="ListParagraph"/>
              <w:numPr>
                <w:ilvl w:val="0"/>
                <w:numId w:val="8"/>
              </w:numPr>
              <w:ind w:left="267" w:hanging="267"/>
            </w:pPr>
            <w:proofErr w:type="spellStart"/>
            <w:r w:rsidRPr="00593D4B">
              <w:t>Memilih</w:t>
            </w:r>
            <w:proofErr w:type="spellEnd"/>
            <w:r w:rsidRPr="00593D4B">
              <w:t xml:space="preserve"> </w:t>
            </w:r>
            <w:proofErr w:type="spellStart"/>
            <w:r w:rsidRPr="00593D4B">
              <w:t>pesanan</w:t>
            </w:r>
            <w:proofErr w:type="spellEnd"/>
            <w:r w:rsidRPr="00593D4B">
              <w:t xml:space="preserve"> yang </w:t>
            </w:r>
            <w:proofErr w:type="spellStart"/>
            <w:r w:rsidRPr="00593D4B">
              <w:t>sudah</w:t>
            </w:r>
            <w:proofErr w:type="spellEnd"/>
            <w:r w:rsidRPr="00593D4B">
              <w:t xml:space="preserve"> ditambahkan </w:t>
            </w:r>
            <w:proofErr w:type="spellStart"/>
            <w:r w:rsidRPr="00593D4B">
              <w:t>dan</w:t>
            </w:r>
            <w:proofErr w:type="spellEnd"/>
            <w:r w:rsidRPr="00593D4B">
              <w:t xml:space="preserve"> </w:t>
            </w:r>
            <w:proofErr w:type="spellStart"/>
            <w:proofErr w:type="gramStart"/>
            <w:r w:rsidRPr="00593D4B">
              <w:t>akan</w:t>
            </w:r>
            <w:proofErr w:type="spellEnd"/>
            <w:proofErr w:type="gramEnd"/>
            <w:r w:rsidRPr="00593D4B">
              <w:t xml:space="preserve"> </w:t>
            </w:r>
            <w:proofErr w:type="spellStart"/>
            <w:r w:rsidRPr="00593D4B">
              <w:t>dipesan</w:t>
            </w:r>
            <w:proofErr w:type="spellEnd"/>
            <w:r w:rsidRPr="00593D4B">
              <w:t xml:space="preserve"> </w:t>
            </w:r>
            <w:proofErr w:type="spellStart"/>
            <w:r w:rsidRPr="00593D4B">
              <w:t>dikeranjang</w:t>
            </w:r>
            <w:proofErr w:type="spellEnd"/>
            <w:r w:rsidRPr="00593D4B">
              <w:t>.</w:t>
            </w:r>
          </w:p>
          <w:p w:rsidR="00C93EC6" w:rsidRPr="00593D4B" w:rsidRDefault="00C93EC6" w:rsidP="00593D4B">
            <w:pPr>
              <w:pStyle w:val="ListParagraph"/>
              <w:numPr>
                <w:ilvl w:val="0"/>
                <w:numId w:val="8"/>
              </w:numPr>
              <w:ind w:left="267" w:hanging="267"/>
            </w:pPr>
            <w:r>
              <w:rPr>
                <w:lang w:val="id-ID"/>
              </w:rPr>
              <w:t>Memilih pengiriman</w:t>
            </w:r>
          </w:p>
          <w:p w:rsidR="003D6512" w:rsidRDefault="00593D4B" w:rsidP="00593D4B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tombol</w:t>
            </w:r>
            <w:proofErr w:type="spellEnd"/>
            <w:r>
              <w:rPr>
                <w:lang w:val="id-ID"/>
              </w:rPr>
              <w:t xml:space="preserve"> CHECKOUT</w:t>
            </w:r>
            <w:r>
              <w:t>.</w:t>
            </w:r>
          </w:p>
        </w:tc>
        <w:tc>
          <w:tcPr>
            <w:tcW w:w="4045" w:type="dxa"/>
          </w:tcPr>
          <w:p w:rsidR="00E21F7D" w:rsidRPr="00C93EC6" w:rsidRDefault="00E21F7D" w:rsidP="00C93EC6">
            <w:pPr>
              <w:pStyle w:val="ListParagraph"/>
              <w:numPr>
                <w:ilvl w:val="0"/>
                <w:numId w:val="8"/>
              </w:numPr>
              <w:ind w:left="267" w:hanging="267"/>
            </w:pPr>
            <w:proofErr w:type="spellStart"/>
            <w:r w:rsidRPr="00C93EC6">
              <w:t>Cek</w:t>
            </w:r>
            <w:proofErr w:type="spellEnd"/>
            <w:r w:rsidRPr="00C93EC6">
              <w:t xml:space="preserve"> </w:t>
            </w:r>
            <w:proofErr w:type="spellStart"/>
            <w:r w:rsidRPr="00C93EC6">
              <w:t>pesanan</w:t>
            </w:r>
            <w:proofErr w:type="spellEnd"/>
          </w:p>
          <w:p w:rsidR="00C93EC6" w:rsidRDefault="00C93EC6" w:rsidP="00E21F7D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rPr>
                <w:lang w:val="id-ID"/>
              </w:rPr>
              <w:t>Menampilkan informasi pesanan gagal dibuat jika belum memilih pengiriman</w:t>
            </w:r>
          </w:p>
        </w:tc>
      </w:tr>
      <w:tr w:rsidR="003D6512" w:rsidTr="003D6512">
        <w:tc>
          <w:tcPr>
            <w:tcW w:w="1862" w:type="dxa"/>
          </w:tcPr>
          <w:p w:rsidR="003D6512" w:rsidRDefault="003D6512" w:rsidP="003D6512"/>
        </w:tc>
        <w:tc>
          <w:tcPr>
            <w:tcW w:w="3443" w:type="dxa"/>
          </w:tcPr>
          <w:p w:rsidR="003D6512" w:rsidRDefault="00C93EC6" w:rsidP="00593D4B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:rsidR="003D6512" w:rsidRDefault="003D6512" w:rsidP="00593D4B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C93EC6">
              <w:t>tombol</w:t>
            </w:r>
            <w:proofErr w:type="spellEnd"/>
            <w:r w:rsidR="00C93EC6">
              <w:t xml:space="preserve"> </w:t>
            </w:r>
            <w:r w:rsidR="00C93EC6">
              <w:rPr>
                <w:lang w:val="id-ID"/>
              </w:rPr>
              <w:t>CHECKOUT</w:t>
            </w:r>
          </w:p>
        </w:tc>
        <w:tc>
          <w:tcPr>
            <w:tcW w:w="4045" w:type="dxa"/>
          </w:tcPr>
          <w:p w:rsidR="00C93EC6" w:rsidRPr="00C93EC6" w:rsidRDefault="00C93EC6" w:rsidP="00C93EC6">
            <w:pPr>
              <w:pStyle w:val="ListParagraph"/>
              <w:numPr>
                <w:ilvl w:val="0"/>
                <w:numId w:val="8"/>
              </w:numPr>
              <w:ind w:left="267"/>
            </w:pPr>
            <w:proofErr w:type="spellStart"/>
            <w:r w:rsidRPr="00C93EC6">
              <w:t>Cek</w:t>
            </w:r>
            <w:proofErr w:type="spellEnd"/>
            <w:r w:rsidRPr="00C93EC6">
              <w:t xml:space="preserve"> </w:t>
            </w:r>
            <w:proofErr w:type="spellStart"/>
            <w:r w:rsidRPr="00C93EC6">
              <w:t>pesanan</w:t>
            </w:r>
            <w:proofErr w:type="spellEnd"/>
          </w:p>
          <w:p w:rsidR="00C93EC6" w:rsidRDefault="00C93EC6" w:rsidP="00C93EC6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r>
              <w:rPr>
                <w:lang w:val="id-ID"/>
              </w:rPr>
              <w:t>Menyimpan pesanan baru</w:t>
            </w:r>
          </w:p>
          <w:p w:rsidR="003D6512" w:rsidRDefault="00C93EC6" w:rsidP="00C93EC6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rPr>
                <w:lang w:val="id-ID"/>
              </w:rPr>
              <w:t>Menampilkan informasi pesanan berhasil dibuat jika sudah memilih pengiriman</w:t>
            </w:r>
          </w:p>
        </w:tc>
      </w:tr>
    </w:tbl>
    <w:p w:rsidR="00EF3DB4" w:rsidRDefault="00EF3DB4" w:rsidP="00EF3DB4"/>
    <w:p w:rsidR="00E13CD1" w:rsidRDefault="00E13CD1" w:rsidP="00E13CD1">
      <w:pPr>
        <w:jc w:val="center"/>
      </w:pPr>
      <w:r>
        <w:lastRenderedPageBreak/>
        <w:t>Tabel 4.5. Deskripsi Usecase Melihat Status Pesanan</w:t>
      </w:r>
    </w:p>
    <w:tbl>
      <w:tblPr>
        <w:tblStyle w:val="TableGrid"/>
        <w:tblW w:w="0" w:type="auto"/>
        <w:tblLook w:val="04A0"/>
      </w:tblPr>
      <w:tblGrid>
        <w:gridCol w:w="1861"/>
        <w:gridCol w:w="3393"/>
        <w:gridCol w:w="3988"/>
      </w:tblGrid>
      <w:tr w:rsidR="00E13CD1" w:rsidTr="00DC6140">
        <w:tc>
          <w:tcPr>
            <w:tcW w:w="1862" w:type="dxa"/>
          </w:tcPr>
          <w:p w:rsidR="00E13CD1" w:rsidRDefault="00E13CD1" w:rsidP="00DC614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13CD1" w:rsidRPr="003D6512" w:rsidRDefault="00E13CD1" w:rsidP="00DC6140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E13CD1" w:rsidRPr="00E13CD1" w:rsidRDefault="00E13CD1" w:rsidP="00E13CD1">
            <w:pPr>
              <w:rPr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 </w:t>
            </w:r>
            <w:r>
              <w:rPr>
                <w:lang w:val="id-ID"/>
              </w:rPr>
              <w:t>Status Pesanan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DeskripsiUsecase</w:t>
            </w:r>
            <w:proofErr w:type="spellEnd"/>
          </w:p>
        </w:tc>
        <w:tc>
          <w:tcPr>
            <w:tcW w:w="7488" w:type="dxa"/>
            <w:gridSpan w:val="2"/>
          </w:tcPr>
          <w:p w:rsidR="00E13CD1" w:rsidRPr="00E13CD1" w:rsidRDefault="00E13CD1" w:rsidP="00E13CD1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melihat status pemesanan suku cadang yang dipesan pada toko SUMBER JAYA MOTOR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:rsidR="00E13CD1" w:rsidRDefault="00E13CD1" w:rsidP="00DC6140">
            <w:proofErr w:type="spellStart"/>
            <w:r>
              <w:t>Konsumen</w:t>
            </w:r>
            <w:proofErr w:type="spellEnd"/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Aktor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:rsidR="00E13CD1" w:rsidRDefault="00E13CD1" w:rsidP="00DC6140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488" w:type="dxa"/>
            <w:gridSpan w:val="2"/>
          </w:tcPr>
          <w:p w:rsidR="00E13CD1" w:rsidRPr="00E4584E" w:rsidRDefault="00E13CD1" w:rsidP="00DC6140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488" w:type="dxa"/>
            <w:gridSpan w:val="2"/>
          </w:tcPr>
          <w:p w:rsidR="00E13CD1" w:rsidRPr="00E4584E" w:rsidRDefault="00E13CD1" w:rsidP="00DC6140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E13CD1" w:rsidRPr="009D216A" w:rsidRDefault="00E13CD1" w:rsidP="005B44B3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r w:rsidR="005B44B3">
              <w:rPr>
                <w:lang w:val="id-ID"/>
              </w:rPr>
              <w:t>Status Pesanan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:rsidR="00E13CD1" w:rsidRDefault="00E13CD1" w:rsidP="00251D92"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menampilkan </w:t>
            </w:r>
            <w:r w:rsidR="005B44B3">
              <w:rPr>
                <w:lang w:val="id-ID"/>
              </w:rPr>
              <w:t xml:space="preserve">informasi </w:t>
            </w:r>
            <w:r w:rsidR="00251D92">
              <w:rPr>
                <w:lang w:val="id-ID"/>
              </w:rPr>
              <w:t xml:space="preserve">terbaru </w:t>
            </w:r>
            <w:r w:rsidR="005B44B3">
              <w:rPr>
                <w:lang w:val="id-ID"/>
              </w:rPr>
              <w:t>status pemesanan suku cadang yang dipesan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:rsidR="00E13CD1" w:rsidRPr="009D216A" w:rsidRDefault="00E13CD1" w:rsidP="00E13CD1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utama aplikasi pemesanan suku cadang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Lihat Status Pesanan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:rsidR="00E13CD1" w:rsidRDefault="00E13CD1" w:rsidP="00DC6140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:rsidR="00E13CD1" w:rsidRDefault="00E13CD1" w:rsidP="00DC6140">
            <w:proofErr w:type="spellStart"/>
            <w:r>
              <w:t>Reaksi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13CD1" w:rsidTr="00DC6140">
        <w:tc>
          <w:tcPr>
            <w:tcW w:w="1862" w:type="dxa"/>
          </w:tcPr>
          <w:p w:rsidR="00E13CD1" w:rsidRDefault="00E13CD1" w:rsidP="00DC6140"/>
        </w:tc>
        <w:tc>
          <w:tcPr>
            <w:tcW w:w="3443" w:type="dxa"/>
          </w:tcPr>
          <w:p w:rsidR="00E13CD1" w:rsidRPr="005B44B3" w:rsidRDefault="00E13CD1" w:rsidP="005B44B3">
            <w:pPr>
              <w:pStyle w:val="ListParagraph"/>
              <w:numPr>
                <w:ilvl w:val="0"/>
                <w:numId w:val="11"/>
              </w:numPr>
              <w:ind w:left="266" w:hanging="284"/>
            </w:pPr>
            <w:proofErr w:type="spellStart"/>
            <w:r w:rsidRPr="005B44B3">
              <w:t>Membuka</w:t>
            </w:r>
            <w:proofErr w:type="spellEnd"/>
            <w:r w:rsidR="005B44B3">
              <w:rPr>
                <w:lang w:val="id-ID"/>
              </w:rPr>
              <w:t xml:space="preserve"> </w:t>
            </w:r>
            <w:proofErr w:type="spellStart"/>
            <w:r w:rsidR="005B44B3">
              <w:t>halaman</w:t>
            </w:r>
            <w:proofErr w:type="spellEnd"/>
            <w:r w:rsidR="005B44B3">
              <w:rPr>
                <w:lang w:val="id-ID"/>
              </w:rPr>
              <w:t xml:space="preserve"> utama aplikasi pemesanan suku cadang</w:t>
            </w:r>
            <w:r w:rsidR="005B44B3">
              <w:t xml:space="preserve"> </w:t>
            </w:r>
            <w:proofErr w:type="spellStart"/>
            <w:r w:rsidR="005B44B3">
              <w:t>dan</w:t>
            </w:r>
            <w:proofErr w:type="spellEnd"/>
            <w:r w:rsidR="005B44B3">
              <w:t xml:space="preserve"> </w:t>
            </w:r>
            <w:proofErr w:type="spellStart"/>
            <w:r w:rsidR="005B44B3">
              <w:t>menekan</w:t>
            </w:r>
            <w:proofErr w:type="spellEnd"/>
            <w:r w:rsidR="005B44B3">
              <w:rPr>
                <w:lang w:val="id-ID"/>
              </w:rPr>
              <w:t xml:space="preserve"> Lihat Status Pesanan</w:t>
            </w:r>
          </w:p>
        </w:tc>
        <w:tc>
          <w:tcPr>
            <w:tcW w:w="4045" w:type="dxa"/>
          </w:tcPr>
          <w:p w:rsidR="00E13CD1" w:rsidRPr="005B44B3" w:rsidRDefault="00E13CD1" w:rsidP="005B44B3">
            <w:pPr>
              <w:pStyle w:val="ListParagraph"/>
              <w:numPr>
                <w:ilvl w:val="0"/>
                <w:numId w:val="11"/>
              </w:numPr>
              <w:ind w:left="278" w:hanging="295"/>
            </w:pPr>
            <w:proofErr w:type="spellStart"/>
            <w:r w:rsidRPr="005B44B3">
              <w:t>Menampilkan</w:t>
            </w:r>
            <w:proofErr w:type="spellEnd"/>
            <w:r w:rsidRPr="005B44B3">
              <w:rPr>
                <w:lang w:val="id-ID"/>
              </w:rPr>
              <w:t xml:space="preserve"> </w:t>
            </w:r>
            <w:proofErr w:type="spellStart"/>
            <w:r w:rsidRPr="005B44B3">
              <w:t>halaman</w:t>
            </w:r>
            <w:proofErr w:type="spellEnd"/>
            <w:r w:rsidRPr="005B44B3">
              <w:rPr>
                <w:lang w:val="id-ID"/>
              </w:rPr>
              <w:t xml:space="preserve"> </w:t>
            </w:r>
            <w:r w:rsidR="005B44B3" w:rsidRPr="005B44B3">
              <w:rPr>
                <w:lang w:val="id-ID"/>
              </w:rPr>
              <w:t>Status Pesanan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/>
        </w:tc>
        <w:tc>
          <w:tcPr>
            <w:tcW w:w="3443" w:type="dxa"/>
          </w:tcPr>
          <w:p w:rsidR="00E13CD1" w:rsidRPr="005B44B3" w:rsidRDefault="00251D92" w:rsidP="005B44B3">
            <w:pPr>
              <w:pStyle w:val="ListParagraph"/>
              <w:numPr>
                <w:ilvl w:val="0"/>
                <w:numId w:val="11"/>
              </w:numPr>
              <w:ind w:left="274" w:hanging="270"/>
            </w:pPr>
            <w:r>
              <w:rPr>
                <w:lang w:val="id-ID"/>
              </w:rPr>
              <w:t>Memilih</w:t>
            </w:r>
            <w:r w:rsidR="005B44B3">
              <w:rPr>
                <w:lang w:val="id-ID"/>
              </w:rPr>
              <w:t xml:space="preserve"> </w:t>
            </w:r>
            <w:r>
              <w:rPr>
                <w:lang w:val="id-ID"/>
              </w:rPr>
              <w:t>pesanan yang ingin dilihat status pesanannya.</w:t>
            </w:r>
          </w:p>
        </w:tc>
        <w:tc>
          <w:tcPr>
            <w:tcW w:w="4045" w:type="dxa"/>
          </w:tcPr>
          <w:p w:rsidR="00D40C53" w:rsidRPr="00D40C53" w:rsidRDefault="00D40C53" w:rsidP="005B44B3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rPr>
                <w:lang w:val="id-ID"/>
              </w:rPr>
              <w:t>Memeriksa status pesanan</w:t>
            </w:r>
          </w:p>
          <w:p w:rsidR="00E13CD1" w:rsidRDefault="005B44B3" w:rsidP="005B44B3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rPr>
                <w:lang w:val="id-ID"/>
              </w:rPr>
              <w:t>Menampilkan</w:t>
            </w:r>
            <w:r w:rsidR="00251D92">
              <w:rPr>
                <w:lang w:val="id-ID"/>
              </w:rPr>
              <w:t xml:space="preserve"> informasi terbaru status pesanan suku cadang yang dipesan</w:t>
            </w:r>
          </w:p>
        </w:tc>
      </w:tr>
      <w:tr w:rsidR="00E13CD1" w:rsidTr="00DC6140">
        <w:tc>
          <w:tcPr>
            <w:tcW w:w="1862" w:type="dxa"/>
          </w:tcPr>
          <w:p w:rsidR="00E13CD1" w:rsidRDefault="00E13CD1" w:rsidP="00DC6140">
            <w:proofErr w:type="spellStart"/>
            <w:r>
              <w:t>Skenario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:rsidR="00E13CD1" w:rsidRPr="00593D4B" w:rsidRDefault="00E13CD1" w:rsidP="00251D92">
            <w:pPr>
              <w:pStyle w:val="ListParagraph"/>
              <w:numPr>
                <w:ilvl w:val="0"/>
                <w:numId w:val="12"/>
              </w:numPr>
              <w:ind w:left="266" w:hanging="266"/>
            </w:pPr>
          </w:p>
        </w:tc>
        <w:tc>
          <w:tcPr>
            <w:tcW w:w="4045" w:type="dxa"/>
          </w:tcPr>
          <w:p w:rsidR="00E13CD1" w:rsidRDefault="00E13CD1" w:rsidP="00251D92">
            <w:pPr>
              <w:pStyle w:val="ListParagraph"/>
              <w:numPr>
                <w:ilvl w:val="0"/>
                <w:numId w:val="12"/>
              </w:numPr>
              <w:ind w:left="252" w:hanging="270"/>
            </w:pPr>
          </w:p>
        </w:tc>
      </w:tr>
      <w:tr w:rsidR="00E13CD1" w:rsidTr="00DC6140">
        <w:tc>
          <w:tcPr>
            <w:tcW w:w="1862" w:type="dxa"/>
          </w:tcPr>
          <w:p w:rsidR="00E13CD1" w:rsidRDefault="00E13CD1" w:rsidP="00DC6140"/>
        </w:tc>
        <w:tc>
          <w:tcPr>
            <w:tcW w:w="3443" w:type="dxa"/>
          </w:tcPr>
          <w:p w:rsidR="00E13CD1" w:rsidRDefault="00E13CD1" w:rsidP="00251D92">
            <w:pPr>
              <w:pStyle w:val="ListParagraph"/>
              <w:numPr>
                <w:ilvl w:val="0"/>
                <w:numId w:val="12"/>
              </w:numPr>
              <w:ind w:left="278" w:hanging="278"/>
            </w:pPr>
          </w:p>
        </w:tc>
        <w:tc>
          <w:tcPr>
            <w:tcW w:w="4045" w:type="dxa"/>
          </w:tcPr>
          <w:p w:rsidR="00E13CD1" w:rsidRDefault="00E13CD1" w:rsidP="00CA2AA2">
            <w:pPr>
              <w:pStyle w:val="ListParagraph"/>
              <w:numPr>
                <w:ilvl w:val="0"/>
                <w:numId w:val="12"/>
              </w:numPr>
              <w:ind w:left="252" w:hanging="270"/>
            </w:pPr>
          </w:p>
        </w:tc>
      </w:tr>
      <w:tr w:rsidR="00E13CD1" w:rsidTr="00DC6140">
        <w:tc>
          <w:tcPr>
            <w:tcW w:w="1862" w:type="dxa"/>
          </w:tcPr>
          <w:p w:rsidR="00E13CD1" w:rsidRDefault="00E13CD1" w:rsidP="00DC6140"/>
        </w:tc>
        <w:tc>
          <w:tcPr>
            <w:tcW w:w="3443" w:type="dxa"/>
          </w:tcPr>
          <w:p w:rsidR="00E13CD1" w:rsidRDefault="00E13CD1" w:rsidP="00251D92">
            <w:pPr>
              <w:pStyle w:val="ListParagraph"/>
              <w:numPr>
                <w:ilvl w:val="0"/>
                <w:numId w:val="12"/>
              </w:numPr>
              <w:ind w:left="278" w:hanging="270"/>
            </w:pPr>
          </w:p>
        </w:tc>
        <w:tc>
          <w:tcPr>
            <w:tcW w:w="4045" w:type="dxa"/>
          </w:tcPr>
          <w:p w:rsidR="00E13CD1" w:rsidRDefault="00E13CD1" w:rsidP="00251D92">
            <w:pPr>
              <w:pStyle w:val="ListParagraph"/>
              <w:numPr>
                <w:ilvl w:val="0"/>
                <w:numId w:val="12"/>
              </w:numPr>
              <w:ind w:left="252" w:hanging="252"/>
            </w:pPr>
          </w:p>
        </w:tc>
      </w:tr>
    </w:tbl>
    <w:p w:rsidR="008C21D4" w:rsidRDefault="008C21D4" w:rsidP="00EF3DB4"/>
    <w:p w:rsidR="008C21D4" w:rsidRDefault="00BB6C43" w:rsidP="008C21D4">
      <w:pPr>
        <w:jc w:val="center"/>
      </w:pPr>
      <w:r>
        <w:t>Tabel 4.6</w:t>
      </w:r>
      <w:r w:rsidR="008C21D4">
        <w:t>. Deskripsi Usecase Melakukan Logout</w:t>
      </w:r>
    </w:p>
    <w:tbl>
      <w:tblPr>
        <w:tblStyle w:val="TableGrid"/>
        <w:tblW w:w="0" w:type="auto"/>
        <w:tblLook w:val="04A0"/>
      </w:tblPr>
      <w:tblGrid>
        <w:gridCol w:w="1861"/>
        <w:gridCol w:w="3393"/>
        <w:gridCol w:w="3988"/>
      </w:tblGrid>
      <w:tr w:rsidR="008C21D4" w:rsidTr="00E13CD1">
        <w:tc>
          <w:tcPr>
            <w:tcW w:w="1861" w:type="dxa"/>
          </w:tcPr>
          <w:p w:rsidR="008C21D4" w:rsidRDefault="008C21D4" w:rsidP="00DC6140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381" w:type="dxa"/>
            <w:gridSpan w:val="2"/>
          </w:tcPr>
          <w:p w:rsidR="008C21D4" w:rsidRPr="003D6512" w:rsidRDefault="00BB6C43" w:rsidP="00DC6140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381" w:type="dxa"/>
            <w:gridSpan w:val="2"/>
          </w:tcPr>
          <w:p w:rsidR="008C21D4" w:rsidRPr="008C21D4" w:rsidRDefault="008C21D4" w:rsidP="00DC6140">
            <w:pPr>
              <w:rPr>
                <w:lang w:val="id-ID"/>
              </w:rPr>
            </w:pPr>
            <w:r>
              <w:rPr>
                <w:lang w:val="id-ID"/>
              </w:rPr>
              <w:t>Melakukan Logout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DeskripsiUsecase</w:t>
            </w:r>
            <w:proofErr w:type="spellEnd"/>
          </w:p>
        </w:tc>
        <w:tc>
          <w:tcPr>
            <w:tcW w:w="7381" w:type="dxa"/>
            <w:gridSpan w:val="2"/>
          </w:tcPr>
          <w:p w:rsidR="008C21D4" w:rsidRPr="00D55989" w:rsidRDefault="008C21D4" w:rsidP="008C21D4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keluar dari </w:t>
            </w:r>
            <w:r w:rsidR="001E2675">
              <w:rPr>
                <w:lang w:val="id-ID"/>
              </w:rPr>
              <w:t>aplikasi pemesanan suku cadang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381" w:type="dxa"/>
            <w:gridSpan w:val="2"/>
          </w:tcPr>
          <w:p w:rsidR="008C21D4" w:rsidRDefault="008C21D4" w:rsidP="00DC6140">
            <w:proofErr w:type="spellStart"/>
            <w:r>
              <w:t>Konsumen</w:t>
            </w:r>
            <w:proofErr w:type="spellEnd"/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Aktor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381" w:type="dxa"/>
            <w:gridSpan w:val="2"/>
          </w:tcPr>
          <w:p w:rsidR="008C21D4" w:rsidRDefault="008C21D4" w:rsidP="00DC6140">
            <w:proofErr w:type="spellStart"/>
            <w:r>
              <w:t>Tidak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-include</w:t>
            </w:r>
          </w:p>
        </w:tc>
        <w:tc>
          <w:tcPr>
            <w:tcW w:w="7381" w:type="dxa"/>
            <w:gridSpan w:val="2"/>
          </w:tcPr>
          <w:p w:rsidR="008C21D4" w:rsidRPr="00E4584E" w:rsidRDefault="008C21D4" w:rsidP="00DC6140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Usecase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>-extend</w:t>
            </w:r>
          </w:p>
        </w:tc>
        <w:tc>
          <w:tcPr>
            <w:tcW w:w="7381" w:type="dxa"/>
            <w:gridSpan w:val="2"/>
          </w:tcPr>
          <w:p w:rsidR="008C21D4" w:rsidRPr="00E4584E" w:rsidRDefault="001E2675" w:rsidP="00DC6140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381" w:type="dxa"/>
            <w:gridSpan w:val="2"/>
          </w:tcPr>
          <w:p w:rsidR="008C21D4" w:rsidRPr="009D216A" w:rsidRDefault="008C21D4" w:rsidP="001E2675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r w:rsidR="001E2675">
              <w:rPr>
                <w:lang w:val="id-ID"/>
              </w:rPr>
              <w:t>logout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Kondisi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381" w:type="dxa"/>
            <w:gridSpan w:val="2"/>
          </w:tcPr>
          <w:p w:rsidR="008C21D4" w:rsidRDefault="008C21D4" w:rsidP="001E2675">
            <w:proofErr w:type="spellStart"/>
            <w:r>
              <w:t>Sistem</w:t>
            </w:r>
            <w:proofErr w:type="spellEnd"/>
            <w:r>
              <w:rPr>
                <w:lang w:val="id-ID"/>
              </w:rPr>
              <w:t xml:space="preserve"> </w:t>
            </w:r>
            <w:r w:rsidR="001E2675">
              <w:rPr>
                <w:lang w:val="id-ID"/>
              </w:rPr>
              <w:t>menampilkan informasi akun berhasil dilogout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Pemicu</w:t>
            </w:r>
            <w:proofErr w:type="spellEnd"/>
          </w:p>
        </w:tc>
        <w:tc>
          <w:tcPr>
            <w:tcW w:w="7381" w:type="dxa"/>
            <w:gridSpan w:val="2"/>
          </w:tcPr>
          <w:p w:rsidR="008C21D4" w:rsidRPr="009D216A" w:rsidRDefault="008C21D4" w:rsidP="001E2675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membuka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halaman</w:t>
            </w:r>
            <w:proofErr w:type="spellEnd"/>
            <w:r>
              <w:rPr>
                <w:lang w:val="id-ID"/>
              </w:rPr>
              <w:t xml:space="preserve"> </w:t>
            </w:r>
            <w:r w:rsidR="001E2675">
              <w:rPr>
                <w:lang w:val="id-ID"/>
              </w:rPr>
              <w:t>utama aplikasi pemesanan suku cadang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rPr>
                <w:lang w:val="id-ID"/>
              </w:rPr>
              <w:t xml:space="preserve"> </w:t>
            </w:r>
            <w:r w:rsidR="001E2675">
              <w:rPr>
                <w:lang w:val="id-ID"/>
              </w:rPr>
              <w:t>Logout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93" w:type="dxa"/>
          </w:tcPr>
          <w:p w:rsidR="008C21D4" w:rsidRDefault="008C21D4" w:rsidP="00DC6140">
            <w:proofErr w:type="spellStart"/>
            <w:r>
              <w:t>Konsumen</w:t>
            </w:r>
            <w:proofErr w:type="spellEnd"/>
          </w:p>
        </w:tc>
        <w:tc>
          <w:tcPr>
            <w:tcW w:w="3988" w:type="dxa"/>
          </w:tcPr>
          <w:p w:rsidR="008C21D4" w:rsidRDefault="008C21D4" w:rsidP="00DC6140">
            <w:proofErr w:type="spellStart"/>
            <w:r>
              <w:t>Reaksi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C21D4" w:rsidTr="00E13CD1">
        <w:tc>
          <w:tcPr>
            <w:tcW w:w="1861" w:type="dxa"/>
          </w:tcPr>
          <w:p w:rsidR="008C21D4" w:rsidRDefault="008C21D4" w:rsidP="00DC6140"/>
        </w:tc>
        <w:tc>
          <w:tcPr>
            <w:tcW w:w="3393" w:type="dxa"/>
          </w:tcPr>
          <w:p w:rsidR="008C21D4" w:rsidRPr="001E2675" w:rsidRDefault="001E2675" w:rsidP="001E2675">
            <w:pPr>
              <w:pStyle w:val="ListParagraph"/>
              <w:numPr>
                <w:ilvl w:val="0"/>
                <w:numId w:val="9"/>
              </w:numPr>
              <w:ind w:left="266" w:hanging="284"/>
            </w:pPr>
            <w:r>
              <w:rPr>
                <w:lang w:val="id-ID"/>
              </w:rPr>
              <w:t>Membuka h</w:t>
            </w:r>
            <w:proofErr w:type="spellStart"/>
            <w:r w:rsidRPr="001E2675">
              <w:t>alaman</w:t>
            </w:r>
            <w:proofErr w:type="spellEnd"/>
            <w:r w:rsidRPr="001E2675">
              <w:t xml:space="preserve"> </w:t>
            </w:r>
            <w:proofErr w:type="spellStart"/>
            <w:r w:rsidRPr="001E2675">
              <w:t>utama</w:t>
            </w:r>
            <w:proofErr w:type="spellEnd"/>
            <w:r w:rsidRPr="001E2675">
              <w:t xml:space="preserve"> </w:t>
            </w:r>
            <w:proofErr w:type="spellStart"/>
            <w:r w:rsidRPr="001E2675">
              <w:t>aplikasi</w:t>
            </w:r>
            <w:proofErr w:type="spellEnd"/>
            <w:r w:rsidRPr="001E2675">
              <w:t xml:space="preserve"> </w:t>
            </w:r>
            <w:proofErr w:type="spellStart"/>
            <w:r w:rsidRPr="001E2675">
              <w:t>pemesanan</w:t>
            </w:r>
            <w:proofErr w:type="spellEnd"/>
            <w:r w:rsidRPr="001E2675">
              <w:t xml:space="preserve"> suku cadang </w:t>
            </w:r>
            <w:proofErr w:type="spellStart"/>
            <w:r w:rsidRPr="001E2675">
              <w:t>dan</w:t>
            </w:r>
            <w:proofErr w:type="spellEnd"/>
            <w:r w:rsidRPr="001E2675">
              <w:t xml:space="preserve"> </w:t>
            </w:r>
            <w:proofErr w:type="spellStart"/>
            <w:r w:rsidRPr="001E2675">
              <w:t>menekan</w:t>
            </w:r>
            <w:proofErr w:type="spellEnd"/>
            <w:r w:rsidRPr="001E2675">
              <w:t xml:space="preserve"> Logout</w:t>
            </w:r>
          </w:p>
        </w:tc>
        <w:tc>
          <w:tcPr>
            <w:tcW w:w="3988" w:type="dxa"/>
          </w:tcPr>
          <w:p w:rsidR="008C21D4" w:rsidRPr="001E2675" w:rsidRDefault="008C21D4" w:rsidP="001E2675">
            <w:pPr>
              <w:pStyle w:val="ListParagraph"/>
              <w:numPr>
                <w:ilvl w:val="0"/>
                <w:numId w:val="9"/>
              </w:numPr>
              <w:ind w:left="278" w:hanging="295"/>
            </w:pPr>
            <w:proofErr w:type="spellStart"/>
            <w:r w:rsidRPr="001E2675">
              <w:t>Menampilkan</w:t>
            </w:r>
            <w:proofErr w:type="spellEnd"/>
            <w:r w:rsidRPr="001E2675">
              <w:rPr>
                <w:lang w:val="id-ID"/>
              </w:rPr>
              <w:t xml:space="preserve"> </w:t>
            </w:r>
            <w:proofErr w:type="spellStart"/>
            <w:r w:rsidRPr="001E2675">
              <w:t>halaman</w:t>
            </w:r>
            <w:proofErr w:type="spellEnd"/>
            <w:r w:rsidRPr="001E2675">
              <w:rPr>
                <w:lang w:val="id-ID"/>
              </w:rPr>
              <w:t xml:space="preserve"> </w:t>
            </w:r>
            <w:r w:rsidR="001E2675" w:rsidRPr="001E2675">
              <w:rPr>
                <w:lang w:val="id-ID"/>
              </w:rPr>
              <w:t>Logout</w:t>
            </w:r>
          </w:p>
        </w:tc>
      </w:tr>
      <w:tr w:rsidR="008C21D4" w:rsidTr="00E13CD1">
        <w:tc>
          <w:tcPr>
            <w:tcW w:w="1861" w:type="dxa"/>
          </w:tcPr>
          <w:p w:rsidR="008C21D4" w:rsidRDefault="008C21D4" w:rsidP="00DC6140"/>
        </w:tc>
        <w:tc>
          <w:tcPr>
            <w:tcW w:w="3393" w:type="dxa"/>
          </w:tcPr>
          <w:p w:rsidR="008C21D4" w:rsidRPr="001E2675" w:rsidRDefault="001E2675" w:rsidP="001E2675">
            <w:pPr>
              <w:pStyle w:val="ListParagraph"/>
              <w:numPr>
                <w:ilvl w:val="0"/>
                <w:numId w:val="9"/>
              </w:numPr>
              <w:ind w:left="274" w:hanging="270"/>
            </w:pPr>
            <w:r>
              <w:rPr>
                <w:lang w:val="id-ID"/>
              </w:rPr>
              <w:t>Memilih logout dari akun dengan menekan tombol YA</w:t>
            </w:r>
          </w:p>
        </w:tc>
        <w:tc>
          <w:tcPr>
            <w:tcW w:w="3988" w:type="dxa"/>
          </w:tcPr>
          <w:p w:rsidR="008C21D4" w:rsidRPr="00E13CD1" w:rsidRDefault="00E13CD1" w:rsidP="001E2675">
            <w:pPr>
              <w:pStyle w:val="ListParagraph"/>
              <w:numPr>
                <w:ilvl w:val="0"/>
                <w:numId w:val="9"/>
              </w:numPr>
              <w:ind w:left="255" w:hanging="270"/>
            </w:pPr>
            <w:r>
              <w:rPr>
                <w:lang w:val="id-ID"/>
              </w:rPr>
              <w:t>Melakukan logout</w:t>
            </w:r>
          </w:p>
          <w:p w:rsidR="00E13CD1" w:rsidRDefault="00E13CD1" w:rsidP="00E13CD1">
            <w:pPr>
              <w:pStyle w:val="ListParagraph"/>
              <w:numPr>
                <w:ilvl w:val="0"/>
                <w:numId w:val="9"/>
              </w:numPr>
              <w:ind w:left="255" w:hanging="270"/>
            </w:pPr>
            <w:r>
              <w:rPr>
                <w:lang w:val="id-ID"/>
              </w:rPr>
              <w:t>Menampilkan informasi akun berhasil dilogout</w:t>
            </w:r>
          </w:p>
        </w:tc>
      </w:tr>
    </w:tbl>
    <w:p w:rsidR="008C21D4" w:rsidRDefault="008C21D4" w:rsidP="008C21D4"/>
    <w:p w:rsidR="008C21D4" w:rsidRDefault="008C21D4" w:rsidP="00EF3DB4"/>
    <w:sectPr w:rsidR="008C21D4" w:rsidSect="00DC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1F2E"/>
    <w:multiLevelType w:val="hybridMultilevel"/>
    <w:tmpl w:val="43AEE8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34904"/>
    <w:multiLevelType w:val="hybridMultilevel"/>
    <w:tmpl w:val="DB7E2944"/>
    <w:lvl w:ilvl="0" w:tplc="6A4092F8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6" w:hanging="360"/>
      </w:pPr>
    </w:lvl>
    <w:lvl w:ilvl="2" w:tplc="0421001B" w:tentative="1">
      <w:start w:val="1"/>
      <w:numFmt w:val="lowerRoman"/>
      <w:lvlText w:val="%3."/>
      <w:lvlJc w:val="right"/>
      <w:pPr>
        <w:ind w:left="2066" w:hanging="180"/>
      </w:pPr>
    </w:lvl>
    <w:lvl w:ilvl="3" w:tplc="0421000F" w:tentative="1">
      <w:start w:val="1"/>
      <w:numFmt w:val="decimal"/>
      <w:lvlText w:val="%4."/>
      <w:lvlJc w:val="left"/>
      <w:pPr>
        <w:ind w:left="2786" w:hanging="360"/>
      </w:pPr>
    </w:lvl>
    <w:lvl w:ilvl="4" w:tplc="04210019" w:tentative="1">
      <w:start w:val="1"/>
      <w:numFmt w:val="lowerLetter"/>
      <w:lvlText w:val="%5."/>
      <w:lvlJc w:val="left"/>
      <w:pPr>
        <w:ind w:left="3506" w:hanging="360"/>
      </w:pPr>
    </w:lvl>
    <w:lvl w:ilvl="5" w:tplc="0421001B" w:tentative="1">
      <w:start w:val="1"/>
      <w:numFmt w:val="lowerRoman"/>
      <w:lvlText w:val="%6."/>
      <w:lvlJc w:val="right"/>
      <w:pPr>
        <w:ind w:left="4226" w:hanging="180"/>
      </w:pPr>
    </w:lvl>
    <w:lvl w:ilvl="6" w:tplc="0421000F" w:tentative="1">
      <w:start w:val="1"/>
      <w:numFmt w:val="decimal"/>
      <w:lvlText w:val="%7."/>
      <w:lvlJc w:val="left"/>
      <w:pPr>
        <w:ind w:left="4946" w:hanging="360"/>
      </w:pPr>
    </w:lvl>
    <w:lvl w:ilvl="7" w:tplc="04210019" w:tentative="1">
      <w:start w:val="1"/>
      <w:numFmt w:val="lowerLetter"/>
      <w:lvlText w:val="%8."/>
      <w:lvlJc w:val="left"/>
      <w:pPr>
        <w:ind w:left="5666" w:hanging="360"/>
      </w:pPr>
    </w:lvl>
    <w:lvl w:ilvl="8" w:tplc="0421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">
    <w:nsid w:val="29B65E09"/>
    <w:multiLevelType w:val="hybridMultilevel"/>
    <w:tmpl w:val="704475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D1BE6"/>
    <w:multiLevelType w:val="hybridMultilevel"/>
    <w:tmpl w:val="CA14E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16ADE"/>
    <w:multiLevelType w:val="hybridMultilevel"/>
    <w:tmpl w:val="85DE0A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91BD9"/>
    <w:multiLevelType w:val="hybridMultilevel"/>
    <w:tmpl w:val="BB4617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F3DB4"/>
    <w:rsid w:val="001E2675"/>
    <w:rsid w:val="00251D92"/>
    <w:rsid w:val="003D6512"/>
    <w:rsid w:val="00544D0D"/>
    <w:rsid w:val="00593D4B"/>
    <w:rsid w:val="005B44B3"/>
    <w:rsid w:val="00661E2B"/>
    <w:rsid w:val="008C21D4"/>
    <w:rsid w:val="009D216A"/>
    <w:rsid w:val="00BB6C43"/>
    <w:rsid w:val="00C93EC6"/>
    <w:rsid w:val="00CA2AA2"/>
    <w:rsid w:val="00D40202"/>
    <w:rsid w:val="00D40C53"/>
    <w:rsid w:val="00D55989"/>
    <w:rsid w:val="00DC6568"/>
    <w:rsid w:val="00E13CD1"/>
    <w:rsid w:val="00E21F7D"/>
    <w:rsid w:val="00E4584E"/>
    <w:rsid w:val="00EF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F3DB4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DB4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5D70-E51F-4657-A509-BE045C0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2021-05-04T16:57:00Z</dcterms:created>
  <dcterms:modified xsi:type="dcterms:W3CDTF">2021-05-04T20:10:00Z</dcterms:modified>
</cp:coreProperties>
</file>