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SAPONIEX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(POM SI184309921)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09514" cy="159265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514" cy="159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SAPONIEX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Kandungan Red Ginseng Extract Powder, Kalsium, Magnesium, Reduced Iron Powder, Vitamin B1,B2,&amp; C dapat meningkatkan imunitas, nutrisi, Vitalitas dan bermanfaat untuk semua usia. Bagi orang tua dapat perkuat tulang sehingga mencegah osteoporosis sedangkan untuk anak dan remaja membantu tumbuh kembang dan daya ingat.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, 180 Capsule/Box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Komposisi :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Korean Red Ginseng Extract Powder 20%, Vitamin C 32%, Calcium Pantothenate 20%, Vitamin B1HCL 10%, Selenium Premix (setara selenium 25 mcg) 2,52%, Vitamin B2 2%, Niacinamide 2%, Reduced Iron 0,5%, Manganese Sulfate Monohydrate (mangan 0,812 mg) 0,5%, Biotin 0,02%, Folic acid 0,01%, Potassium Iodide (Iodium 34 mcg) 0,009%, Magnesium Stearate 10,441%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pemakaian 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kali dalam sehari (pagi dan malam), dibawah umur 12 tahun minum 1 kali sehari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Manfaat: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Korean Red Ginseng Extract Powder (20%)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Memperbaiki sirkulasi darah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Ginseng membantu memperbaiki pembentukan darah, sirkulasi darah, dan meningkatkan fungsi paru-paru  dan limfa dengan menormalisasi gangguan metabolisme yang di sebabkan oleh anemia.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Imunitas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Ginseng memperkuat daya tahan fisik dengan mengembangkan fungsi Imun.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Meningkatkan daya ingat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Saponin yang terkandung didalam ginseng mampu memajukan kinerja intelektualitas dengan peningkatan fungsi belajar dan daya ingat.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Kalsium, Magnesium dan Reduced Iron Powder (36%)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Mempercepat masa pertumbuhan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konsumsi yang cukup, anak pun akan mengalami pertumbuhan tinggi badan yang maksimal.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kesehatan tulang</w:t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Kalsium bermanfaat untuk membantu proses pembentukan tulang dan gigi serta dapat membantu mencegah terjadinya osteoporosis.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Vitamin B1, B2 &amp; C (44%)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Helvetica Neue" w:cs="Helvetica Neue" w:eastAsia="Helvetica Neue" w:hAnsi="Helvetica Neue"/>
          <w:color w:val="0000ff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banyaknya kandungan multi nutrisi dalam Saponiex mampu meningkatkan daya tahan kekebalan tubuh sehingga disemua jenis usia yang mengkonsumsinya dapat lebih sehat dan tidak mudah sakit.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31FF1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 w:val="1"/>
    <w:rsid w:val="00292D8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C7FB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C7FB3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3B72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72D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+RMmp+FOvz5Rve7GsNwZ98CigA==">CgMxLjA4AHIhMTJSallVQmJDMUlzNndoUTRkYzZUX3ZFLXlUd2R5REpX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2019-05-10T09:16:00Z</dcterms:created>
  <dc:creator>ANWAR</dc:creator>
</cp:coreProperties>
</file>