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475241">
      <w:pPr>
        <w:pStyle w:val="32"/>
        <w:rPr>
          <w:sz w:val="32"/>
          <w:szCs w:val="32"/>
        </w:rPr>
      </w:pPr>
      <w:r>
        <w:rPr>
          <w:b/>
          <w:bCs/>
          <w:sz w:val="32"/>
          <w:szCs w:val="32"/>
        </w:rPr>
        <w:t>CP3402 Weekly Practical Student Learning Journal Record</w:t>
      </w:r>
    </w:p>
    <w:p w14:paraId="4D33BE15">
      <w:r>
        <w:br w:type="textWrapping"/>
      </w:r>
      <w:r>
        <w:rPr>
          <w:b/>
          <w:bCs/>
        </w:rPr>
        <w:t>Student’s name</w:t>
      </w:r>
      <w:r>
        <w:t xml:space="preserve"> : </w:t>
      </w:r>
      <w:r>
        <w:rPr>
          <w:rFonts w:hint="eastAsia" w:eastAsia="宋体"/>
          <w:lang w:val="en-US" w:eastAsia="zh-CN"/>
        </w:rPr>
        <w:t>Cao Ziyu</w:t>
      </w:r>
      <w:r>
        <w:br w:type="textWrapping"/>
      </w:r>
      <w:r>
        <w:rPr>
          <w:b/>
          <w:bCs/>
        </w:rPr>
        <w:t>ID</w:t>
      </w:r>
      <w:r>
        <w:t xml:space="preserve">   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 xml:space="preserve">   </w:t>
      </w:r>
      <w:r>
        <w:t xml:space="preserve">: </w:t>
      </w:r>
      <w:r>
        <w:rPr>
          <w:rFonts w:hint="eastAsia" w:eastAsia="宋体"/>
          <w:lang w:val="en-US" w:eastAsia="zh-CN"/>
        </w:rPr>
        <w:t>15014211</w:t>
      </w:r>
      <w:r>
        <w:br w:type="textWrapping"/>
      </w:r>
    </w:p>
    <w:tbl>
      <w:tblPr>
        <w:tblStyle w:val="34"/>
        <w:tblW w:w="88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731"/>
        <w:gridCol w:w="8165"/>
      </w:tblGrid>
      <w:tr w14:paraId="75687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016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</w:tcPr>
          <w:p w14:paraId="054CC64C">
            <w:pPr>
              <w:snapToGrid w:val="0"/>
              <w:rPr>
                <w:vertAlign w:val="baseline"/>
              </w:rPr>
            </w:pPr>
            <w:r>
              <w:rPr>
                <w:rFonts w:hint="eastAsia" w:eastAsia="宋体"/>
                <w:lang w:val="en-US" w:eastAsia="zh-CN"/>
              </w:rPr>
              <w:t>16</w:t>
            </w:r>
            <w:r>
              <w:t xml:space="preserve">/ </w:t>
            </w:r>
            <w:r>
              <w:rPr>
                <w:rFonts w:hint="eastAsia" w:eastAsia="宋体"/>
                <w:lang w:val="en-US" w:eastAsia="zh-CN"/>
              </w:rPr>
              <w:t>Nov</w:t>
            </w:r>
            <w:r>
              <w:t xml:space="preserve"> / 2025</w:t>
            </w:r>
          </w:p>
        </w:tc>
        <w:tc>
          <w:tcPr>
            <w:tcW w:w="7840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</w:tcPr>
          <w:p w14:paraId="0590AAD1">
            <w:pPr>
              <w:pStyle w:val="4"/>
              <w:snapToGrid w:val="0"/>
              <w:jc w:val="center"/>
              <w:rPr>
                <w:rFonts w:hint="default"/>
                <w:lang w:val="en-US" w:eastAsia="zh-CN"/>
              </w:rPr>
            </w:pPr>
            <w:r>
              <w:t xml:space="preserve">Week 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 xml:space="preserve"> -</w:t>
            </w:r>
            <w:r>
              <w:rPr>
                <w:rFonts w:hint="eastAsia" w:eastAsia="宋体"/>
                <w:lang w:val="en-US" w:eastAsia="zh-CN"/>
              </w:rPr>
              <w:t xml:space="preserve"> Learning Experiment &amp; Presentation Rehearsal</w:t>
            </w:r>
          </w:p>
          <w:p w14:paraId="33093553">
            <w:pPr>
              <w:pStyle w:val="5"/>
              <w:snapToGrid w:val="0"/>
              <w:ind w:firstLine="442" w:firstLineChars="200"/>
            </w:pPr>
            <w:r>
              <w:t>Learning Activities &amp; Resources</w:t>
            </w:r>
          </w:p>
          <w:p w14:paraId="20985851">
            <w:r>
              <w:t>This week, I completed the following activities:</w:t>
            </w:r>
            <w:r>
              <w:br w:type="textWrapping"/>
            </w:r>
            <w:r>
              <w:t>• Reviewed the requirements for the Learning Experiment and Presentation Rehearsal.</w:t>
            </w:r>
            <w:r>
              <w:br w:type="textWrapping"/>
            </w:r>
            <w:r>
              <w:t>• Conducted a small learning experiment to test whether the Pomodoro technique improves study efficiency.</w:t>
            </w:r>
            <w:r>
              <w:br w:type="textWrapping"/>
            </w:r>
            <w:r>
              <w:t>• Recorded an early draft of my presentation rehearsal video.</w:t>
            </w:r>
            <w:r>
              <w:br w:type="textWrapping"/>
            </w:r>
            <w:r>
              <w:t>• Reviewed my group’s development and deployment workflow to determine what to include in the final presentation.</w:t>
            </w:r>
          </w:p>
          <w:p w14:paraId="1C71EE11">
            <w:pPr>
              <w:pStyle w:val="5"/>
              <w:snapToGrid w:val="0"/>
            </w:pPr>
            <w:r>
              <w:br w:type="textWrapping"/>
            </w:r>
            <w:r>
              <w:t>Estimated Hours</w:t>
            </w:r>
          </w:p>
          <w:p w14:paraId="6E1EF8D4">
            <w:pPr>
              <w:snapToGrid w:val="0"/>
              <w:ind w:firstLine="440" w:firstLineChars="20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</w:t>
            </w:r>
            <w:r>
              <w:t>hours</w:t>
            </w:r>
          </w:p>
          <w:p w14:paraId="4B597CBF">
            <w:pPr>
              <w:pStyle w:val="5"/>
              <w:snapToGrid w:val="0"/>
              <w:ind w:firstLine="442" w:firstLineChars="200"/>
            </w:pPr>
            <w:r>
              <w:t>Content Insights</w:t>
            </w:r>
          </w:p>
          <w:p w14:paraId="4275536F">
            <w:r>
              <w:t>This week, I focused on running a simple learning experiment and preparing for my presentation rehearsal.</w:t>
            </w:r>
            <w:r>
              <w:br w:type="textWrapping"/>
            </w:r>
            <w:r>
              <w:br w:type="textWrapping"/>
            </w:r>
            <w:r>
              <w:t>Learning Experiment:</w:t>
            </w:r>
            <w:r>
              <w:br w:type="textWrapping"/>
            </w:r>
            <w:r>
              <w:t>Hypothesis:</w:t>
            </w:r>
            <w:r>
              <w:br w:type="textWrapping"/>
            </w:r>
            <w:r>
              <w:t>Using the Pomodoro technique (25 minutes focused study + 5 minutes break) helps me stay more focused and improves learning efficiency compared to normal study without structured breaks.</w:t>
            </w:r>
            <w:r>
              <w:br w:type="textWrapping"/>
            </w:r>
            <w:r>
              <w:br w:type="textWrapping"/>
            </w:r>
            <w:r>
              <w:t>Test Method:</w:t>
            </w:r>
          </w:p>
          <w:p w14:paraId="6523E510">
            <w:r>
              <w:drawing>
                <wp:inline distT="0" distB="0" distL="114300" distR="114300">
                  <wp:extent cx="5156200" cy="1781810"/>
                  <wp:effectExtent l="0" t="0" r="6350" b="889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6200" cy="1781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t>I conducted a simple two-day experiment on myself:</w:t>
            </w:r>
            <w:r>
              <w:br w:type="textWrapping"/>
            </w:r>
            <w:r>
              <w:t>• Day 1 – Normal Study (40 minutes): Reviewed CP3402 content free</w:t>
            </w:r>
            <w:bookmarkStart w:id="0" w:name="_GoBack"/>
            <w:bookmarkEnd w:id="0"/>
            <w:r>
              <w:t>ly without breaks.</w:t>
            </w:r>
            <w:r>
              <w:br w:type="textWrapping"/>
            </w:r>
            <w:r>
              <w:t xml:space="preserve">  - Metrics: number of distractions and amount of content completed.</w:t>
            </w:r>
            <w:r>
              <w:br w:type="textWrapping"/>
            </w:r>
            <w:r>
              <w:t>• Day 2 – Pomodoro Study (25+5+10 minutes): Same amount of content but using the Pomodoro structure.</w:t>
            </w:r>
            <w:r>
              <w:br w:type="textWrapping"/>
            </w:r>
            <w:r>
              <w:t xml:space="preserve">  - Metrics: same as Day 1.</w:t>
            </w:r>
            <w:r>
              <w:br w:type="textWrapping"/>
            </w:r>
            <w:r>
              <w:br w:type="textWrapping"/>
            </w:r>
            <w:r>
              <w:t>Results:</w:t>
            </w:r>
            <w:r>
              <w:br w:type="textWrapping"/>
            </w:r>
            <w:r>
              <w:t>• Normal Study: 6 distractions, ~1 section completed, felt tired in the second half.</w:t>
            </w:r>
            <w:r>
              <w:br w:type="textWrapping"/>
            </w:r>
            <w:r>
              <w:t>• Pomodoro Study: 2 distractions, ~1.5 sections completed, more consistent pace and better energy.</w:t>
            </w:r>
            <w:r>
              <w:br w:type="textWrapping"/>
            </w:r>
            <w:r>
              <w:br w:type="textWrapping"/>
            </w:r>
            <w:r>
              <w:t>Conclusion:</w:t>
            </w:r>
            <w:r>
              <w:br w:type="textWrapping"/>
            </w:r>
            <w:r>
              <w:t>The experiment supports the hypothesis. The structured Pomodoro rhythm helped improve focus, reduced distractions, and increased the amount of content completed within the same time.</w:t>
            </w:r>
            <w:r>
              <w:br w:type="textWrapping"/>
            </w:r>
            <w:r>
              <w:br w:type="textWrapping"/>
            </w:r>
            <w:r>
              <w:t>Presentation Rehearsal:</w:t>
            </w:r>
            <w:r>
              <w:br w:type="textWrapping"/>
            </w:r>
            <w:r>
              <w:t>This week I recorded my first draft presentation. The rehearsal helped me identify areas for improvement:</w:t>
            </w:r>
            <w:r>
              <w:br w:type="textWrapping"/>
            </w:r>
            <w:r>
              <w:t>• My introduction flow needs more structure.</w:t>
            </w:r>
            <w:r>
              <w:br w:type="textWrapping"/>
            </w:r>
            <w:r>
              <w:t>• Workflow explanations were not detailed enough.</w:t>
            </w:r>
            <w:r>
              <w:br w:type="textWrapping"/>
            </w:r>
            <w:r>
              <w:t>• Slide text appeared too small in the recording.</w:t>
            </w:r>
            <w:r>
              <w:br w:type="textWrapping"/>
            </w:r>
            <w:r>
              <w:t>• Microphone had mild background noise.</w:t>
            </w:r>
            <w:r>
              <w:br w:type="textWrapping"/>
            </w:r>
            <w:r>
              <w:t>• I forgot to demonstrate a complete Git commit-to-deployment workflow.</w:t>
            </w:r>
            <w:r>
              <w:br w:type="textWrapping"/>
            </w:r>
            <w:r>
              <w:br w:type="textWrapping"/>
            </w:r>
            <w:r>
              <w:t>Next Steps:</w:t>
            </w:r>
            <w:r>
              <w:br w:type="textWrapping"/>
            </w:r>
            <w:r>
              <w:t>• Improve slide readability and reorganize the script.</w:t>
            </w:r>
            <w:r>
              <w:br w:type="textWrapping"/>
            </w:r>
            <w:r>
              <w:t>• Add a full workflow demonstration.</w:t>
            </w:r>
            <w:r>
              <w:br w:type="textWrapping"/>
            </w:r>
            <w:r>
              <w:t>• Adjust microphone setup for cleaner audio.</w:t>
            </w:r>
            <w:r>
              <w:br w:type="textWrapping"/>
            </w:r>
            <w:r>
              <w:t>• Slow down speaking pace for clarity.</w:t>
            </w:r>
          </w:p>
          <w:p w14:paraId="66F1D64F">
            <w:pPr>
              <w:pStyle w:val="4"/>
              <w:snapToGrid w:val="0"/>
            </w:pPr>
            <w:r>
              <w:br w:type="textWrapping"/>
            </w:r>
            <w:r>
              <w:t>Links to Teamwork Tools</w:t>
            </w:r>
          </w:p>
          <w:p w14:paraId="5139764C">
            <w:r>
              <w:t>• LearnJCU Weekly Materials: Learning Experiment &amp; Presentation Guidelines</w:t>
            </w:r>
            <w:r>
              <w:br w:type="textWrapping"/>
            </w:r>
            <w:r>
              <w:t>• Personal Rehearsal Video (YouTube Unlisted)</w:t>
            </w:r>
          </w:p>
          <w:p w14:paraId="175FFFB2">
            <w:r>
              <w:t>• Learning Journal Entry: (this document)</w:t>
            </w:r>
          </w:p>
          <w:p w14:paraId="7E55CA0C">
            <w:pPr>
              <w:pStyle w:val="5"/>
              <w:snapToGrid w:val="0"/>
              <w:rPr>
                <w:rFonts w:hint="default"/>
              </w:rPr>
            </w:pPr>
            <w:r>
              <w:rPr>
                <w:rFonts w:hint="default"/>
              </w:rPr>
              <w:t>Next Steps</w:t>
            </w:r>
          </w:p>
          <w:p w14:paraId="4075EB63">
            <w:r>
              <w:t>• Continue using the Pomodoro technique in future study sessions.</w:t>
            </w:r>
            <w:r>
              <w:br w:type="textWrapping"/>
            </w:r>
            <w:r>
              <w:t>• Re-record the presentation with improved structure and clearer explanations.</w:t>
            </w:r>
            <w:r>
              <w:br w:type="textWrapping"/>
            </w:r>
            <w:r>
              <w:t>• Strengthen the demonstration of deployment workflow during the final presentation.</w:t>
            </w:r>
            <w:r>
              <w:br w:type="textWrapping"/>
            </w:r>
            <w:r>
              <w:t>• Improve audio and slide readability for the next rehearsal.</w:t>
            </w:r>
          </w:p>
          <w:p w14:paraId="2990AC1E">
            <w:pPr>
              <w:pStyle w:val="5"/>
              <w:snapToGrid w:val="0"/>
            </w:pPr>
            <w:r>
              <w:t>Summary</w:t>
            </w:r>
          </w:p>
          <w:p w14:paraId="1848612A">
            <w:r>
              <w:t>• Continue using the Pomodoro technique in future study sessions.</w:t>
            </w:r>
            <w:r>
              <w:br w:type="textWrapping"/>
            </w:r>
            <w:r>
              <w:t>• Re-record the presentation with improved structure and clearer explanations.</w:t>
            </w:r>
            <w:r>
              <w:br w:type="textWrapping"/>
            </w:r>
            <w:r>
              <w:t>• Strengthen the demonstration of deployment workflow during the final presentation.</w:t>
            </w:r>
            <w:r>
              <w:br w:type="textWrapping"/>
            </w:r>
            <w:r>
              <w:t>• Improve audio and slide readability for the next rehearsal.</w:t>
            </w:r>
          </w:p>
        </w:tc>
      </w:tr>
    </w:tbl>
    <w:p w14:paraId="2D416194">
      <w:pPr>
        <w:pStyle w:val="14"/>
        <w:numPr>
          <w:ilvl w:val="0"/>
          <w:numId w:val="0"/>
        </w:numPr>
        <w:ind w:leftChars="0"/>
        <w:rPr>
          <w:rFonts w:hint="default" w:ascii="Lucida Sans Unicode" w:hAnsi="Lucida Sans Unicode" w:eastAsia="宋体" w:cs="Lucida Sans Unicode"/>
          <w:b/>
          <w:bCs/>
          <w:lang w:val="en-US" w:eastAsia="zh-C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A832EE"/>
    <w:rsid w:val="06B679D3"/>
    <w:rsid w:val="102F6717"/>
    <w:rsid w:val="1B5143FE"/>
    <w:rsid w:val="260D2524"/>
    <w:rsid w:val="34350F0C"/>
    <w:rsid w:val="380D45AC"/>
    <w:rsid w:val="412F7231"/>
    <w:rsid w:val="51ED3363"/>
    <w:rsid w:val="54FD5897"/>
    <w:rsid w:val="5F0458F0"/>
    <w:rsid w:val="75B8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qFormat/>
    <w:uiPriority w:val="99"/>
  </w:style>
  <w:style w:type="character" w:customStyle="1" w:styleId="138">
    <w:name w:val="Footer Char"/>
    <w:basedOn w:val="133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8"/>
    <w:qFormat/>
    <w:uiPriority w:val="99"/>
  </w:style>
  <w:style w:type="character" w:customStyle="1" w:styleId="148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382</Words>
  <Characters>2228</Characters>
  <Lines>0</Lines>
  <Paragraphs>0</Paragraphs>
  <TotalTime>0</TotalTime>
  <ScaleCrop>false</ScaleCrop>
  <LinksUpToDate>false</LinksUpToDate>
  <CharactersWithSpaces>2583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塔尔塔罗斯</cp:lastModifiedBy>
  <dcterms:modified xsi:type="dcterms:W3CDTF">2025-11-16T14:03:35Z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eyJoZGlkIjoiYjQxNTJmNjg5OTBkMTIxMjkwYjBmYjkzNjNmYTVlMjMiLCJ1c2VySWQiOiIyODg2ODU0MzYifQ==</vt:lpwstr>
  </property>
  <property fmtid="{D5CDD505-2E9C-101B-9397-08002B2CF9AE}" pid="3" name="KSOProductBuildVer">
    <vt:lpwstr>2052-12.1.0.23542</vt:lpwstr>
  </property>
  <property fmtid="{D5CDD505-2E9C-101B-9397-08002B2CF9AE}" pid="4" name="ICV">
    <vt:lpwstr>B694A7E1F89F4B0E995C6065EBCDFD07_13</vt:lpwstr>
  </property>
</Properties>
</file>