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31B5" w14:textId="57D67A86" w:rsidR="00442689" w:rsidRDefault="00442689" w:rsidP="00BB2629">
      <w:pPr>
        <w:rPr>
          <w:b/>
          <w:bCs/>
          <w:sz w:val="28"/>
          <w:szCs w:val="28"/>
          <w:rtl/>
        </w:rPr>
      </w:pPr>
      <w:r>
        <w:rPr>
          <w:rFonts w:hint="cs"/>
          <w:b/>
          <w:bCs/>
          <w:sz w:val="28"/>
          <w:szCs w:val="28"/>
          <w:rtl/>
        </w:rPr>
        <w:t xml:space="preserve">                                  توثيق حكم بالتطليق للشقاق</w:t>
      </w:r>
    </w:p>
    <w:p w14:paraId="2101F44A" w14:textId="3D89C441" w:rsidR="00BB2629" w:rsidRPr="005072D1" w:rsidRDefault="00EE522A" w:rsidP="00435720">
      <w:pPr>
        <w:ind w:left="-284"/>
        <w:jc w:val="both"/>
        <w:rPr>
          <w:b/>
          <w:bCs/>
          <w:sz w:val="28"/>
          <w:szCs w:val="28"/>
          <w:rtl/>
        </w:rPr>
      </w:pPr>
      <w:r w:rsidRPr="000F19DC">
        <w:rPr>
          <w:rFonts w:asciiTheme="minorBidi" w:hAnsiTheme="minorBidi"/>
          <w:b/>
          <w:bCs/>
          <w:sz w:val="28"/>
          <w:szCs w:val="28"/>
          <w:rtl/>
          <w:lang w:bidi="ar-MA"/>
        </w:rPr>
        <w:t xml:space="preserve">الحمد لله </w:t>
      </w:r>
      <w:proofErr w:type="gramStart"/>
      <w:r>
        <w:rPr>
          <w:rFonts w:asciiTheme="minorBidi" w:hAnsiTheme="minorBidi" w:hint="cs"/>
          <w:b/>
          <w:bCs/>
          <w:sz w:val="28"/>
          <w:szCs w:val="28"/>
          <w:rtl/>
          <w:lang w:bidi="ar-MA"/>
        </w:rPr>
        <w:t xml:space="preserve">وحده </w:t>
      </w:r>
      <w:r w:rsidRPr="000F19DC">
        <w:rPr>
          <w:rFonts w:asciiTheme="minorBidi" w:hAnsiTheme="minorBidi"/>
          <w:b/>
          <w:bCs/>
          <w:sz w:val="28"/>
          <w:szCs w:val="28"/>
          <w:rtl/>
          <w:lang w:bidi="ar-MA"/>
        </w:rPr>
        <w:t xml:space="preserve"> و</w:t>
      </w:r>
      <w:proofErr w:type="gramEnd"/>
      <w:r w:rsidRPr="000F19DC">
        <w:rPr>
          <w:rFonts w:asciiTheme="minorBidi" w:hAnsiTheme="minorBidi"/>
          <w:b/>
          <w:bCs/>
          <w:sz w:val="28"/>
          <w:szCs w:val="28"/>
          <w:rtl/>
          <w:lang w:bidi="ar-MA"/>
        </w:rPr>
        <w:t xml:space="preserve"> بعد </w:t>
      </w:r>
      <w:r>
        <w:rPr>
          <w:rFonts w:asciiTheme="minorBidi" w:hAnsiTheme="minorBidi" w:hint="cs"/>
          <w:b/>
          <w:bCs/>
          <w:sz w:val="28"/>
          <w:szCs w:val="28"/>
          <w:rtl/>
          <w:lang w:bidi="ar-MA"/>
        </w:rPr>
        <w:t>و</w:t>
      </w:r>
      <w:r w:rsidRPr="000F19DC">
        <w:rPr>
          <w:rFonts w:asciiTheme="minorBidi" w:hAnsiTheme="minorBidi"/>
          <w:b/>
          <w:bCs/>
          <w:sz w:val="28"/>
          <w:szCs w:val="28"/>
          <w:rtl/>
          <w:lang w:bidi="ar-MA"/>
        </w:rPr>
        <w:t xml:space="preserve">على الساعة </w:t>
      </w:r>
      <w:r>
        <w:rPr>
          <w:rFonts w:asciiTheme="minorBidi" w:hAnsiTheme="minorBidi" w:hint="cs"/>
          <w:b/>
          <w:bCs/>
          <w:sz w:val="28"/>
          <w:szCs w:val="28"/>
          <w:rtl/>
          <w:lang w:bidi="ar-EG"/>
        </w:rPr>
        <w:t>.......</w:t>
      </w:r>
      <w:proofErr w:type="gramStart"/>
      <w:r>
        <w:rPr>
          <w:rFonts w:asciiTheme="minorBidi" w:hAnsiTheme="minorBidi" w:hint="cs"/>
          <w:b/>
          <w:bCs/>
          <w:sz w:val="28"/>
          <w:szCs w:val="28"/>
          <w:rtl/>
          <w:lang w:bidi="ar-EG"/>
        </w:rPr>
        <w:t>من</w:t>
      </w:r>
      <w:r w:rsidRPr="000F19DC">
        <w:rPr>
          <w:rFonts w:asciiTheme="minorBidi" w:hAnsiTheme="minorBidi"/>
          <w:b/>
          <w:bCs/>
          <w:sz w:val="28"/>
          <w:szCs w:val="28"/>
          <w:rtl/>
          <w:lang w:bidi="ar-MA"/>
        </w:rPr>
        <w:t xml:space="preserve">  يوم</w:t>
      </w:r>
      <w:proofErr w:type="gramEnd"/>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شهر....</w:t>
      </w:r>
      <w:r w:rsidRPr="000F19DC">
        <w:rPr>
          <w:rFonts w:asciiTheme="minorBidi" w:hAnsiTheme="minorBidi"/>
          <w:b/>
          <w:bCs/>
          <w:sz w:val="28"/>
          <w:szCs w:val="28"/>
          <w:rtl/>
          <w:lang w:bidi="ar-MA"/>
        </w:rPr>
        <w:t xml:space="preserve">  عام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موافق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سنة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تلقى </w:t>
      </w:r>
      <w:proofErr w:type="gramStart"/>
      <w:r w:rsidRPr="000F19DC">
        <w:rPr>
          <w:rFonts w:asciiTheme="minorBidi" w:hAnsiTheme="minorBidi"/>
          <w:b/>
          <w:bCs/>
          <w:sz w:val="28"/>
          <w:szCs w:val="28"/>
          <w:rtl/>
          <w:lang w:bidi="ar-MA"/>
        </w:rPr>
        <w:t xml:space="preserve">العدلان  </w:t>
      </w:r>
      <w:r>
        <w:rPr>
          <w:rFonts w:asciiTheme="minorBidi" w:hAnsiTheme="minorBidi" w:hint="cs"/>
          <w:b/>
          <w:bCs/>
          <w:sz w:val="28"/>
          <w:szCs w:val="28"/>
          <w:rtl/>
          <w:lang w:bidi="ar-MA"/>
        </w:rPr>
        <w:t>...</w:t>
      </w:r>
      <w:proofErr w:type="gramEnd"/>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و</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المنتصبان للإشهاد بدائرة محكمة الاستئناف ب</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قسم قضاء الأسرة بالمحكمة الابتدائية ب</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الشهادة المدرجة ب</w:t>
      </w:r>
      <w:r>
        <w:rPr>
          <w:rFonts w:asciiTheme="minorBidi" w:hAnsiTheme="minorBidi" w:hint="cs"/>
          <w:b/>
          <w:bCs/>
          <w:sz w:val="28"/>
          <w:szCs w:val="28"/>
          <w:rtl/>
          <w:lang w:bidi="ar-MA"/>
        </w:rPr>
        <w:t xml:space="preserve">سجل البيانات </w:t>
      </w:r>
      <w:r w:rsidRPr="000F19DC">
        <w:rPr>
          <w:rFonts w:asciiTheme="minorBidi" w:hAnsiTheme="minorBidi"/>
          <w:b/>
          <w:bCs/>
          <w:sz w:val="28"/>
          <w:szCs w:val="28"/>
          <w:rtl/>
          <w:lang w:bidi="ar-MA"/>
        </w:rPr>
        <w:t xml:space="preserve">للأول رقم </w:t>
      </w:r>
      <w:proofErr w:type="gramStart"/>
      <w:r>
        <w:rPr>
          <w:rFonts w:asciiTheme="minorBidi" w:hAnsiTheme="minorBidi" w:hint="cs"/>
          <w:b/>
          <w:bCs/>
          <w:sz w:val="28"/>
          <w:szCs w:val="28"/>
          <w:rtl/>
          <w:lang w:bidi="ar-MA"/>
        </w:rPr>
        <w:t>....</w:t>
      </w:r>
      <w:r w:rsidRPr="000F19DC">
        <w:rPr>
          <w:rFonts w:asciiTheme="minorBidi" w:hAnsiTheme="minorBidi"/>
          <w:b/>
          <w:bCs/>
          <w:sz w:val="28"/>
          <w:szCs w:val="28"/>
          <w:rtl/>
          <w:lang w:bidi="ar-MA"/>
        </w:rPr>
        <w:t>عدد</w:t>
      </w:r>
      <w:proofErr w:type="gramEnd"/>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صف</w:t>
      </w:r>
      <w:r>
        <w:rPr>
          <w:rFonts w:asciiTheme="minorBidi" w:hAnsiTheme="minorBidi" w:hint="cs"/>
          <w:b/>
          <w:bCs/>
          <w:sz w:val="28"/>
          <w:szCs w:val="28"/>
          <w:rtl/>
          <w:lang w:bidi="ar-MA"/>
        </w:rPr>
        <w:t>حة....</w:t>
      </w:r>
      <w:r w:rsidRPr="000F19DC">
        <w:rPr>
          <w:rFonts w:asciiTheme="minorBidi" w:hAnsiTheme="minorBidi"/>
          <w:b/>
          <w:bCs/>
          <w:sz w:val="28"/>
          <w:szCs w:val="28"/>
          <w:rtl/>
          <w:lang w:bidi="ar-MA"/>
        </w:rPr>
        <w:t xml:space="preserve"> </w:t>
      </w:r>
      <w:proofErr w:type="gramStart"/>
      <w:r w:rsidRPr="000F19DC">
        <w:rPr>
          <w:rFonts w:asciiTheme="minorBidi" w:hAnsiTheme="minorBidi"/>
          <w:b/>
          <w:bCs/>
          <w:sz w:val="28"/>
          <w:szCs w:val="28"/>
          <w:rtl/>
          <w:lang w:bidi="ar-MA"/>
        </w:rPr>
        <w:t>نصها :</w:t>
      </w:r>
      <w:proofErr w:type="gramEnd"/>
      <w:r>
        <w:rPr>
          <w:rFonts w:asciiTheme="minorBidi" w:hAnsiTheme="minorBidi" w:hint="cs"/>
          <w:b/>
          <w:bCs/>
          <w:sz w:val="28"/>
          <w:szCs w:val="28"/>
          <w:rtl/>
          <w:lang w:bidi="ar-MA"/>
        </w:rPr>
        <w:t xml:space="preserve"> </w:t>
      </w:r>
      <w:r w:rsidR="00BB2629" w:rsidRPr="005072D1">
        <w:rPr>
          <w:b/>
          <w:bCs/>
          <w:sz w:val="28"/>
          <w:szCs w:val="28"/>
          <w:rtl/>
        </w:rPr>
        <w:t xml:space="preserve">حضرت لدينا السيدة فلانة الفلانية من والديها فلان بن فلان الفلاني وفلانة بنت فلان الفلاني؛ المولودة ب ... في يوم ... شهر ... سنة تحت عدد .... مهنتها ... مغربية الجنسية الساكنة ب الحاملة لبطاقة التعريف </w:t>
      </w:r>
      <w:proofErr w:type="gramStart"/>
      <w:r w:rsidR="00BB2629" w:rsidRPr="005072D1">
        <w:rPr>
          <w:b/>
          <w:bCs/>
          <w:sz w:val="28"/>
          <w:szCs w:val="28"/>
          <w:rtl/>
        </w:rPr>
        <w:t>الوطنية .</w:t>
      </w:r>
      <w:proofErr w:type="gramEnd"/>
      <w:r w:rsidR="00BB2629" w:rsidRPr="005072D1">
        <w:rPr>
          <w:b/>
          <w:bCs/>
          <w:sz w:val="28"/>
          <w:szCs w:val="28"/>
          <w:rtl/>
        </w:rPr>
        <w:t xml:space="preserve">. مهنته حرف ورقم ... مسلمة لها </w:t>
      </w:r>
      <w:proofErr w:type="gramStart"/>
      <w:r w:rsidR="00BB2629" w:rsidRPr="005072D1">
        <w:rPr>
          <w:b/>
          <w:bCs/>
          <w:sz w:val="28"/>
          <w:szCs w:val="28"/>
          <w:rtl/>
        </w:rPr>
        <w:t>ب...</w:t>
      </w:r>
      <w:proofErr w:type="gramEnd"/>
      <w:r w:rsidR="00BB2629" w:rsidRPr="005072D1">
        <w:rPr>
          <w:b/>
          <w:bCs/>
          <w:sz w:val="28"/>
          <w:szCs w:val="28"/>
          <w:rtl/>
        </w:rPr>
        <w:t xml:space="preserve"> بتاريخ .... وطلبت توثيق الحكم القضائي عدد .... الصادر بتاريخ ... عن المحكمة الابتدائية ب .... القاضي بتطليقها من مفارقها السيد فلان الفلاني من والديه فلان بن فلان الفلاني وفلانة بنت فلان الفلاني؛ المولود ب ... في يوم ... شهر سنة المغربي الجنسية الساكن بعنوان .... الحامل لبطاقة التعريف الوطنية حرف ورقم .... مسلمة له ب ... بتاريخ ...؛ وذلك بعد ما تعذر الإصلاح بينهما واستمر الشقاق المستحكم في العلاقة الزوجية التي كانت بينهما ؛ وبعد الفراغ من إدراج منطوق الحكم وفحواه بمذكرة الحفظ المشار إليها أعلاه أشهدت المرأة المذكورة على نفسها أنها قد طلبت توثيقه وتدوينه تأكيدا له وأخذا به وبجميع حيثياته الشرعية  والقانونية؛ طلبا وحضورا وإشهادا الكل تام عرفت قدره شهد به عليها وهي بأتمه؛ وعرف بها بما ذكر ؛ وقد وقعت أسفل الشهادة ب</w:t>
      </w:r>
      <w:r w:rsidR="00435720">
        <w:rPr>
          <w:rFonts w:hint="cs"/>
          <w:b/>
          <w:bCs/>
          <w:sz w:val="28"/>
          <w:szCs w:val="28"/>
          <w:rtl/>
        </w:rPr>
        <w:t>السجل</w:t>
      </w:r>
      <w:r w:rsidR="00BB2629" w:rsidRPr="005072D1">
        <w:rPr>
          <w:b/>
          <w:bCs/>
          <w:sz w:val="28"/>
          <w:szCs w:val="28"/>
          <w:rtl/>
        </w:rPr>
        <w:t xml:space="preserve"> المشار إليه أعلاه بعد تلاوتنا عليها مضمون الشهادة وفصولها وشرحنا لها مفرداتها ومعانيها وحرر في غده؛ عبد ربه ... وعبد ربه ... </w:t>
      </w:r>
    </w:p>
    <w:p w14:paraId="3F33860B" w14:textId="77777777" w:rsidR="00020CC7" w:rsidRPr="005072D1" w:rsidRDefault="00020CC7">
      <w:pPr>
        <w:rPr>
          <w:b/>
          <w:bCs/>
          <w:sz w:val="28"/>
          <w:szCs w:val="28"/>
        </w:rPr>
      </w:pPr>
    </w:p>
    <w:sectPr w:rsidR="00020CC7" w:rsidRPr="005072D1" w:rsidSect="005676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29"/>
    <w:rsid w:val="00020CC7"/>
    <w:rsid w:val="00123CD4"/>
    <w:rsid w:val="003B4EE1"/>
    <w:rsid w:val="003D2E02"/>
    <w:rsid w:val="00435720"/>
    <w:rsid w:val="00442689"/>
    <w:rsid w:val="00494A90"/>
    <w:rsid w:val="005072D1"/>
    <w:rsid w:val="0056765C"/>
    <w:rsid w:val="00570825"/>
    <w:rsid w:val="00593786"/>
    <w:rsid w:val="00774F95"/>
    <w:rsid w:val="00A80FEA"/>
    <w:rsid w:val="00BB2629"/>
    <w:rsid w:val="00BF49AF"/>
    <w:rsid w:val="00EE522A"/>
    <w:rsid w:val="00FC37E0"/>
    <w:rsid w:val="00FE5DF8"/>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78F70"/>
  <w15:chartTrackingRefBased/>
  <w15:docId w15:val="{A22B381D-5662-49EE-8E20-8ABE2F362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B262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BB262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BB2629"/>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BB2629"/>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BB2629"/>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BB26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B26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B26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B26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2629"/>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BB2629"/>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BB2629"/>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BB2629"/>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BB2629"/>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BB26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B26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B26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B2629"/>
    <w:rPr>
      <w:rFonts w:eastAsiaTheme="majorEastAsia" w:cstheme="majorBidi"/>
      <w:color w:val="272727" w:themeColor="text1" w:themeTint="D8"/>
    </w:rPr>
  </w:style>
  <w:style w:type="paragraph" w:styleId="Titre">
    <w:name w:val="Title"/>
    <w:basedOn w:val="Normal"/>
    <w:next w:val="Normal"/>
    <w:link w:val="TitreCar"/>
    <w:uiPriority w:val="10"/>
    <w:qFormat/>
    <w:rsid w:val="00BB2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26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B26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B26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B2629"/>
    <w:pPr>
      <w:spacing w:before="160"/>
      <w:jc w:val="center"/>
    </w:pPr>
    <w:rPr>
      <w:i/>
      <w:iCs/>
      <w:color w:val="404040" w:themeColor="text1" w:themeTint="BF"/>
    </w:rPr>
  </w:style>
  <w:style w:type="character" w:customStyle="1" w:styleId="CitationCar">
    <w:name w:val="Citation Car"/>
    <w:basedOn w:val="Policepardfaut"/>
    <w:link w:val="Citation"/>
    <w:uiPriority w:val="29"/>
    <w:rsid w:val="00BB2629"/>
    <w:rPr>
      <w:i/>
      <w:iCs/>
      <w:color w:val="404040" w:themeColor="text1" w:themeTint="BF"/>
    </w:rPr>
  </w:style>
  <w:style w:type="paragraph" w:styleId="Paragraphedeliste">
    <w:name w:val="List Paragraph"/>
    <w:basedOn w:val="Normal"/>
    <w:uiPriority w:val="34"/>
    <w:qFormat/>
    <w:rsid w:val="00BB2629"/>
    <w:pPr>
      <w:ind w:left="720"/>
      <w:contextualSpacing/>
    </w:pPr>
  </w:style>
  <w:style w:type="character" w:styleId="Accentuationintense">
    <w:name w:val="Intense Emphasis"/>
    <w:basedOn w:val="Policepardfaut"/>
    <w:uiPriority w:val="21"/>
    <w:qFormat/>
    <w:rsid w:val="00BB2629"/>
    <w:rPr>
      <w:i/>
      <w:iCs/>
      <w:color w:val="365F91" w:themeColor="accent1" w:themeShade="BF"/>
    </w:rPr>
  </w:style>
  <w:style w:type="paragraph" w:styleId="Citationintense">
    <w:name w:val="Intense Quote"/>
    <w:basedOn w:val="Normal"/>
    <w:next w:val="Normal"/>
    <w:link w:val="CitationintenseCar"/>
    <w:uiPriority w:val="30"/>
    <w:qFormat/>
    <w:rsid w:val="00BB262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BB2629"/>
    <w:rPr>
      <w:i/>
      <w:iCs/>
      <w:color w:val="365F91" w:themeColor="accent1" w:themeShade="BF"/>
    </w:rPr>
  </w:style>
  <w:style w:type="character" w:styleId="Rfrenceintense">
    <w:name w:val="Intense Reference"/>
    <w:basedOn w:val="Policepardfaut"/>
    <w:uiPriority w:val="32"/>
    <w:qFormat/>
    <w:rsid w:val="00BB262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MERZGUIOUI NOURA</dc:creator>
  <cp:keywords/>
  <dc:description/>
  <cp:lastModifiedBy>EL MERZGUIOUI NOURA</cp:lastModifiedBy>
  <cp:revision>2</cp:revision>
  <dcterms:created xsi:type="dcterms:W3CDTF">2026-09-26T11:34:00Z</dcterms:created>
  <dcterms:modified xsi:type="dcterms:W3CDTF">2026-09-26T11:34:00Z</dcterms:modified>
</cp:coreProperties>
</file>