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№11</w:t>
      </w:r>
    </w:p>
    <w:p>
      <w:pPr>
        <w:pStyle w:val="Style14"/>
        <w:rPr/>
      </w:pPr>
      <w:r>
        <w:rPr/>
        <w:t>Работа с файлами средствами NASM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23_1140622775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25_1140622775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27_1140622775">
            <w:r>
              <w:rPr/>
              <w:t>2.1 Задание для самостоятельной работы</w:t>
              <w:tab/>
              <w:t>3</w:t>
            </w:r>
          </w:hyperlink>
        </w:p>
        <w:p>
          <w:pPr>
            <w:pStyle w:val="11"/>
            <w:rPr/>
          </w:pPr>
          <w:hyperlink w:anchor="__RefHeading___Toc229_1140622775">
            <w:r>
              <w:rPr/>
              <w:t>3 Выводы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23_1140622775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Приобрести навыки написания программ для работы с файлами.</w:t>
      </w:r>
      <w:bookmarkEnd w:id="2"/>
    </w:p>
    <w:p>
      <w:pPr>
        <w:pStyle w:val="1"/>
        <w:rPr/>
      </w:pPr>
      <w:bookmarkStart w:id="3" w:name="__RefHeading___Toc225_1140622775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8"/>
        </w:numPr>
        <w:rPr/>
      </w:pPr>
      <w:r>
        <w:rPr/>
        <w:t>Создадим каталог для программ лабораторной работы №11, перейдём в него и создадим файлы lab11-1.asm и readme.txt.</w:t>
      </w:r>
    </w:p>
    <w:p>
      <w:pPr>
        <w:pStyle w:val="CaptionedFigure"/>
        <w:rPr/>
      </w:pPr>
      <w:bookmarkStart w:id="5" w:name="fig%3A1"/>
      <w:r>
        <w:rPr/>
        <w:drawing>
          <wp:inline distT="0" distB="0" distL="0" distR="0">
            <wp:extent cx="5334000" cy="952500"/>
            <wp:effectExtent l="0" t="0" r="0" b="0"/>
            <wp:docPr id="1" name="Picture" descr="Рис. 1: Создание каталога и файлов lab11-1.asm и readme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каталога и файлов lab11-1.asm и readme.tx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1: Создание каталога и файлов lab11-1.asm и readme.txt</w:t>
      </w:r>
    </w:p>
    <w:p>
      <w:pPr>
        <w:pStyle w:val="Compact"/>
        <w:numPr>
          <w:ilvl w:val="0"/>
          <w:numId w:val="9"/>
        </w:numPr>
        <w:rPr/>
      </w:pPr>
      <w:r>
        <w:rPr/>
        <w:t>Введём в файл lab11-1.asm текст программы из листинга 11.1 (Программа записи в файл сообщения). Создадим исполняемый файл и проверим его работу.</w:t>
      </w:r>
    </w:p>
    <w:p>
      <w:pPr>
        <w:pStyle w:val="CaptionedFigure"/>
        <w:rPr/>
      </w:pPr>
      <w:bookmarkStart w:id="6" w:name="fig%3A2"/>
      <w:r>
        <w:rPr/>
        <w:drawing>
          <wp:inline distT="0" distB="0" distL="0" distR="0">
            <wp:extent cx="5334000" cy="2661920"/>
            <wp:effectExtent l="0" t="0" r="0" b="0"/>
            <wp:docPr id="2" name="Изображение2" descr="Рис. 2: Результат работы программы lab11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Результат работы программы lab11-1.as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2: Результат работы программы lab11-1.asm</w:t>
      </w:r>
    </w:p>
    <w:p>
      <w:pPr>
        <w:pStyle w:val="Compact"/>
        <w:numPr>
          <w:ilvl w:val="0"/>
          <w:numId w:val="10"/>
        </w:numPr>
        <w:rPr/>
      </w:pPr>
      <w:r>
        <w:rPr/>
        <w:t>С помощью команды chmod изменим права доступа к исполняемому файлу lab11-1, запретив его выполнение.</w:t>
      </w:r>
    </w:p>
    <w:p>
      <w:pPr>
        <w:pStyle w:val="CaptionedFigure"/>
        <w:rPr/>
      </w:pPr>
      <w:bookmarkStart w:id="7" w:name="fig%3A3"/>
      <w:r>
        <w:rPr/>
        <w:drawing>
          <wp:inline distT="0" distB="0" distL="0" distR="0">
            <wp:extent cx="4521200" cy="495300"/>
            <wp:effectExtent l="0" t="0" r="0" b="0"/>
            <wp:docPr id="3" name="Изображение3" descr="Рис. 3: Запрет на выполнение файла lab11-1 для все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Запрет на выполнение файла lab11-1 для всех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3: Запрет на выполнение файла lab11-1 для всех</w:t>
      </w:r>
    </w:p>
    <w:p>
      <w:pPr>
        <w:pStyle w:val="Style9"/>
        <w:rPr/>
      </w:pPr>
      <w:r>
        <w:rPr/>
        <w:t>Попытаемся выполнить файл.</w:t>
      </w:r>
    </w:p>
    <w:p>
      <w:pPr>
        <w:pStyle w:val="CaptionedFigure"/>
        <w:rPr/>
      </w:pPr>
      <w:bookmarkStart w:id="8" w:name="fig%3A4"/>
      <w:r>
        <w:rPr/>
        <w:drawing>
          <wp:inline distT="0" distB="0" distL="0" distR="0">
            <wp:extent cx="3632200" cy="698500"/>
            <wp:effectExtent l="0" t="0" r="0" b="0"/>
            <wp:docPr id="4" name="Изображение4" descr="Рис. 4: Безуспешная попытка выполнить файл lab1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Безуспешная попытка выполнить файл lab11-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4: Безуспешная попытка выполнить файл lab11-1</w:t>
      </w:r>
    </w:p>
    <w:p>
      <w:pPr>
        <w:pStyle w:val="Style9"/>
        <w:rPr/>
      </w:pPr>
      <w:r>
        <w:rPr/>
        <w:t>Объясним результат: при попытке выполнить файл lab11-1 нам было отказано в доступе, так как мы запретили выполнение файла для всех.</w:t>
      </w:r>
    </w:p>
    <w:p>
      <w:pPr>
        <w:pStyle w:val="Compact"/>
        <w:numPr>
          <w:ilvl w:val="0"/>
          <w:numId w:val="11"/>
        </w:numPr>
        <w:rPr/>
      </w:pPr>
      <w:r>
        <w:rPr/>
        <w:t>С помощью команды chmod изменим права доступа к файлу lab11-1.asm с исходным текстом программы, добавив права на исполнение.</w:t>
      </w:r>
    </w:p>
    <w:p>
      <w:pPr>
        <w:pStyle w:val="CaptionedFigure"/>
        <w:rPr/>
      </w:pPr>
      <w:bookmarkStart w:id="9" w:name="fig%3A5"/>
      <w:r>
        <w:rPr/>
        <w:drawing>
          <wp:inline distT="0" distB="0" distL="0" distR="0">
            <wp:extent cx="5334000" cy="1130300"/>
            <wp:effectExtent l="0" t="0" r="0" b="0"/>
            <wp:docPr id="5" name="Изображение5" descr="Рис. 5: Разрешение на выполнение файла lab11-1.asm для все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Разрешение на выполнение файла lab11-1.asm для всех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5: Разрешение на выполнение файла lab11-1.asm для всех</w:t>
      </w:r>
    </w:p>
    <w:p>
      <w:pPr>
        <w:pStyle w:val="Style9"/>
        <w:rPr/>
      </w:pPr>
      <w:r>
        <w:rPr/>
        <w:t>Попытаемся выполнить его.</w:t>
      </w:r>
    </w:p>
    <w:p>
      <w:pPr>
        <w:pStyle w:val="CaptionedFigure"/>
        <w:rPr/>
      </w:pPr>
      <w:bookmarkStart w:id="10" w:name="fig%3A6"/>
      <w:r>
        <w:rPr/>
        <w:drawing>
          <wp:inline distT="0" distB="0" distL="0" distR="0">
            <wp:extent cx="5334000" cy="2195830"/>
            <wp:effectExtent l="0" t="0" r="0" b="0"/>
            <wp:docPr id="6" name="Изображение6" descr="Рис. 6: Попытка выполнить файл lab11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Попытка выполнить файл lab11-1.as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6: Попытка выполнить файл lab11-1.asm</w:t>
      </w:r>
    </w:p>
    <w:p>
      <w:pPr>
        <w:pStyle w:val="Style9"/>
        <w:rPr/>
      </w:pPr>
      <w:r>
        <w:rPr/>
        <w:t>Объясним результат: файл с расширением .asm не является исполняемым, поэтому он не бы выполнен; разрешение на исполнение файл (атрибут x) в данном случае не является определяющим.</w:t>
      </w:r>
    </w:p>
    <w:p>
      <w:pPr>
        <w:pStyle w:val="Compact"/>
        <w:numPr>
          <w:ilvl w:val="0"/>
          <w:numId w:val="12"/>
        </w:numPr>
        <w:rPr/>
      </w:pPr>
      <w:r>
        <w:rPr/>
        <w:t>Предоставим права доступа к файлу readme.txt в соответствии с вариантом 19 и проверим правильность выполнения с помощью команды ls -l.</w:t>
      </w:r>
    </w:p>
    <w:p>
      <w:pPr>
        <w:pStyle w:val="CaptionedFigure"/>
        <w:rPr/>
      </w:pPr>
      <w:bookmarkStart w:id="11" w:name="fig%3A7"/>
      <w:r>
        <w:rPr/>
        <w:drawing>
          <wp:inline distT="0" distB="0" distL="0" distR="0">
            <wp:extent cx="5334000" cy="1845945"/>
            <wp:effectExtent l="0" t="0" r="0" b="0"/>
            <wp:docPr id="7" name="Изображение7" descr="Рис. 7: Предоставление прав доступа к файлу readme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Предоставление прав доступа к файлу readme.tx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7: Предоставление прав доступа к файлу readme.txt</w:t>
      </w:r>
    </w:p>
    <w:p>
      <w:pPr>
        <w:pStyle w:val="2"/>
        <w:rPr/>
      </w:pPr>
      <w:bookmarkStart w:id="12" w:name="__RefHeading___Toc227_1140622775"/>
      <w:bookmarkStart w:id="13" w:name="задание-для-самостоятельной-работы"/>
      <w:bookmarkEnd w:id="12"/>
      <w:r>
        <w:rPr>
          <w:rStyle w:val="SectionNumber"/>
        </w:rPr>
        <w:t>2.1</w:t>
      </w:r>
      <w:r>
        <w:rPr/>
        <w:tab/>
        <w:t>Задание для самостоятельной работы</w:t>
      </w:r>
    </w:p>
    <w:p>
      <w:pPr>
        <w:pStyle w:val="FirstParagraph"/>
        <w:rPr/>
      </w:pPr>
      <w:r>
        <w:rPr/>
        <w:t>Напишем программу, работающую по следующему алгоритму:</w:t>
      </w:r>
    </w:p>
    <w:p>
      <w:pPr>
        <w:pStyle w:val="Compact"/>
        <w:numPr>
          <w:ilvl w:val="0"/>
          <w:numId w:val="6"/>
        </w:numPr>
        <w:rPr/>
      </w:pPr>
      <w:r>
        <w:rPr/>
        <w:t>Вывод приглашения “Как Вас зовут?”</w:t>
      </w:r>
    </w:p>
    <w:p>
      <w:pPr>
        <w:pStyle w:val="Compact"/>
        <w:numPr>
          <w:ilvl w:val="0"/>
          <w:numId w:val="6"/>
        </w:numPr>
        <w:rPr/>
      </w:pPr>
      <w:r>
        <w:rPr/>
        <w:t>Ввести с клавиатуры свои фамилию и имя</w:t>
      </w:r>
    </w:p>
    <w:p>
      <w:pPr>
        <w:pStyle w:val="Compact"/>
        <w:numPr>
          <w:ilvl w:val="0"/>
          <w:numId w:val="6"/>
        </w:numPr>
        <w:rPr/>
      </w:pPr>
      <w:r>
        <w:rPr/>
        <w:t>Создать файл с именем name.txt</w:t>
      </w:r>
    </w:p>
    <w:p>
      <w:pPr>
        <w:pStyle w:val="Compact"/>
        <w:numPr>
          <w:ilvl w:val="0"/>
          <w:numId w:val="6"/>
        </w:numPr>
        <w:rPr/>
      </w:pPr>
      <w:r>
        <w:rPr/>
        <w:t>Записать в файл сообщение “Меня зовут”</w:t>
      </w:r>
    </w:p>
    <w:p>
      <w:pPr>
        <w:pStyle w:val="Compact"/>
        <w:numPr>
          <w:ilvl w:val="0"/>
          <w:numId w:val="6"/>
        </w:numPr>
        <w:rPr/>
      </w:pPr>
      <w:r>
        <w:rPr/>
        <w:t>Дописать в файл строку, введённую с клавиатуры</w:t>
      </w:r>
    </w:p>
    <w:p>
      <w:pPr>
        <w:pStyle w:val="Compact"/>
        <w:numPr>
          <w:ilvl w:val="0"/>
          <w:numId w:val="6"/>
        </w:numPr>
        <w:rPr/>
      </w:pPr>
      <w:r>
        <w:rPr/>
        <w:t>Закрыть файл</w:t>
      </w:r>
    </w:p>
    <w:p>
      <w:pPr>
        <w:pStyle w:val="FirstParagraph"/>
        <w:rPr/>
      </w:pPr>
      <w:r>
        <w:rPr/>
        <w:t>Создадим исполняемый файл и проверим его работу.</w:t>
      </w:r>
    </w:p>
    <w:p>
      <w:pPr>
        <w:pStyle w:val="CaptionedFigure"/>
        <w:rPr/>
      </w:pPr>
      <w:bookmarkStart w:id="14" w:name="fig%3A8"/>
      <w:r>
        <w:rPr/>
        <w:drawing>
          <wp:inline distT="0" distB="0" distL="0" distR="0">
            <wp:extent cx="5334000" cy="974090"/>
            <wp:effectExtent l="0" t="0" r="0" b="0"/>
            <wp:docPr id="8" name="Изображение8" descr="Рис. 8: Проверка работы файла lab1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Проверка работы файла lab11-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8: Проверка работы файла lab11-2</w:t>
      </w:r>
    </w:p>
    <w:p>
      <w:pPr>
        <w:pStyle w:val="Style9"/>
        <w:rPr/>
      </w:pPr>
      <w:r>
        <w:rPr/>
        <w:t>Проверим наличие файла с помощью команды ls.</w:t>
      </w:r>
    </w:p>
    <w:p>
      <w:pPr>
        <w:pStyle w:val="CaptionedFigure"/>
        <w:rPr/>
      </w:pPr>
      <w:bookmarkStart w:id="15" w:name="fig%3A9"/>
      <w:r>
        <w:rPr/>
        <w:drawing>
          <wp:inline distT="0" distB="0" distL="0" distR="0">
            <wp:extent cx="5334000" cy="2625725"/>
            <wp:effectExtent l="0" t="0" r="0" b="0"/>
            <wp:docPr id="9" name="Изображение9" descr="Рис. 9: Проверка наличия файла name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Проверка наличия файла name.tx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9: Проверка наличия файла name.txt</w:t>
      </w:r>
    </w:p>
    <w:p>
      <w:pPr>
        <w:pStyle w:val="Style9"/>
        <w:rPr/>
      </w:pPr>
      <w:r>
        <w:rPr/>
        <w:t>Проверим содержимое файла с помощью команды cat.</w:t>
      </w:r>
    </w:p>
    <w:p>
      <w:pPr>
        <w:pStyle w:val="CaptionedFigure"/>
        <w:rPr/>
      </w:pPr>
      <w:bookmarkStart w:id="16" w:name="fig%3A10"/>
      <w:r>
        <w:rPr/>
        <w:drawing>
          <wp:inline distT="0" distB="0" distL="0" distR="0">
            <wp:extent cx="3937000" cy="482600"/>
            <wp:effectExtent l="0" t="0" r="0" b="0"/>
            <wp:docPr id="10" name="Изображение10" descr="Рис. 10: Проверка содержимого файла name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: Проверка содержимого файла name.tx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bookmarkStart w:id="17" w:name="выполнение-лабораторной-работы"/>
      <w:bookmarkStart w:id="18" w:name="задание-для-самостоятельной-работы"/>
      <w:r>
        <w:rPr/>
        <w:t>Рис. 10: Проверка содержимого файла name.txt</w:t>
      </w:r>
      <w:bookmarkEnd w:id="17"/>
      <w:bookmarkEnd w:id="18"/>
    </w:p>
    <w:p>
      <w:pPr>
        <w:pStyle w:val="1"/>
        <w:rPr/>
      </w:pPr>
      <w:bookmarkStart w:id="19" w:name="__RefHeading___Toc229_1140622775"/>
      <w:bookmarkStart w:id="20" w:name="выводы"/>
      <w:bookmarkEnd w:id="19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21" w:name="выводы"/>
      <w:r>
        <w:rPr/>
        <w:t>Приобретены навыки написания программ для работы с файлами.</w:t>
      </w:r>
      <w:bookmarkEnd w:id="2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2"/>
    <w:lvlOverride w:ilvl="0">
      <w:startOverride w:val="2"/>
    </w:lvlOverride>
  </w:num>
  <w:num w:numId="10">
    <w:abstractNumId w:val="3"/>
    <w:lvlOverride w:ilvl="0">
      <w:startOverride w:val="3"/>
    </w:lvlOverride>
  </w:num>
  <w:num w:numId="11">
    <w:abstractNumId w:val="4"/>
    <w:lvlOverride w:ilvl="0">
      <w:startOverride w:val="4"/>
    </w:lvlOverride>
  </w:num>
  <w:num w:numId="12">
    <w:abstractNumId w:val="5"/>
    <w:lvlOverride w:ilvl="0">
      <w:startOverride w:val="5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4</Pages>
  <Words>345</Words>
  <Characters>1983</Characters>
  <CharactersWithSpaces>2274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2022-12-23T17:18:03Z</dcterms:created>
  <dc:creator>Аскеров Александр Эдуардович</dc:creator>
  <dc:description/>
  <dc:language>ru-RU</dc:language>
  <cp:lastModifiedBy/>
  <dcterms:modified xsi:type="dcterms:W3CDTF">2022-12-23T20:32:15Z</dcterms:modified>
  <cp:revision>1</cp:revision>
  <dc:subject/>
  <dc:title>Отчёт по лабораторной работе №11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