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true"/>
        <w:keepLines/>
        <w:spacing w:before="480" w:after="240"/>
        <w:jc w:val="center"/>
        <w:rPr/>
      </w:pPr>
      <w:r>
        <w:rPr/>
        <w:t>Индивидуальный проект. Этап 4.</w:t>
      </w:r>
    </w:p>
    <w:p>
      <w:pPr>
        <w:pStyle w:val="Style15"/>
        <w:rPr/>
      </w:pPr>
      <w:r>
        <w:rPr/>
        <w:t>Использование nikto</w:t>
      </w:r>
    </w:p>
    <w:p>
      <w:pPr>
        <w:pStyle w:val="Author"/>
        <w:rPr/>
      </w:pPr>
      <w:r>
        <w:rPr/>
        <w:t>Аскеров Александр Эдуардович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9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215_3614906923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217_3614906923">
            <w:r>
              <w:rPr/>
              <w:t>2 Выполнение лабораторной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219_3614906923">
            <w:r>
              <w:rPr/>
              <w:t>3 Выводы</w:t>
              <w:tab/>
              <w:t>4</w:t>
            </w:r>
          </w:hyperlink>
        </w:p>
        <w:p>
          <w:pPr>
            <w:pStyle w:val="11"/>
            <w:rPr/>
          </w:pPr>
          <w:hyperlink w:anchor="__RefHeading___Toc221_3614906923">
            <w:r>
              <w:rPr/>
              <w:t>Список литературы</w:t>
              <w:tab/>
              <w:t>4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215_3614906923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Познакомиться с nikto.</w:t>
      </w:r>
      <w:bookmarkEnd w:id="2"/>
    </w:p>
    <w:p>
      <w:pPr>
        <w:pStyle w:val="1"/>
        <w:rPr/>
      </w:pPr>
      <w:bookmarkStart w:id="3" w:name="__RefHeading___Toc217_3614906923"/>
      <w:bookmarkStart w:id="4" w:name="выполнение-лабораторной-работы"/>
      <w:bookmarkEnd w:id="3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Посмотрим справку по nikto.</w:t>
      </w:r>
    </w:p>
    <w:p>
      <w:pPr>
        <w:pStyle w:val="CaptionedFigure"/>
        <w:rPr/>
      </w:pPr>
      <w:bookmarkStart w:id="5" w:name="fig%3A001"/>
      <w:r>
        <w:rPr/>
        <w:drawing>
          <wp:inline distT="0" distB="0" distL="0" distR="0">
            <wp:extent cx="5334000" cy="4344670"/>
            <wp:effectExtent l="0" t="0" r="0" b="0"/>
            <wp:docPr id="1" name="Picture" descr="Рис. 1: Справка по nik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Справка по nikt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 1: Справка по nikto</w:t>
      </w:r>
    </w:p>
    <w:p>
      <w:pPr>
        <w:pStyle w:val="Style10"/>
        <w:rPr/>
      </w:pPr>
      <w:r>
        <w:rPr/>
        <w:t>Просканируем сайт gazel.me.</w:t>
      </w:r>
    </w:p>
    <w:p>
      <w:pPr>
        <w:pStyle w:val="CaptionedFigure"/>
        <w:rPr/>
      </w:pPr>
      <w:bookmarkStart w:id="6" w:name="fig%3A002"/>
      <w:r>
        <w:rPr/>
        <w:drawing>
          <wp:inline distT="0" distB="0" distL="0" distR="0">
            <wp:extent cx="5334000" cy="2718435"/>
            <wp:effectExtent l="0" t="0" r="0" b="0"/>
            <wp:docPr id="2" name="Изображение2" descr="Рис. 2: Сканирование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. 2: Сканирование сайт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Рис. 2: Сканирование сайта</w:t>
      </w:r>
    </w:p>
    <w:p>
      <w:pPr>
        <w:pStyle w:val="Style10"/>
        <w:rPr/>
      </w:pPr>
      <w:r>
        <w:rPr/>
        <w:t>Запустим apache-сервер.</w:t>
      </w:r>
    </w:p>
    <w:p>
      <w:pPr>
        <w:pStyle w:val="CaptionedFigure"/>
        <w:rPr/>
      </w:pPr>
      <w:bookmarkStart w:id="7" w:name="fig%3A003"/>
      <w:r>
        <w:rPr/>
        <w:drawing>
          <wp:inline distT="0" distB="0" distL="0" distR="0">
            <wp:extent cx="4216400" cy="1193800"/>
            <wp:effectExtent l="0" t="0" r="0" b="0"/>
            <wp:docPr id="3" name="Изображение3" descr="Рис. 3: Запуск apache-серв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ис. 3: Запуск apache-сервер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 3: Запуск apache-сервера</w:t>
      </w:r>
    </w:p>
    <w:p>
      <w:pPr>
        <w:pStyle w:val="Style10"/>
        <w:rPr/>
      </w:pPr>
      <w:r>
        <w:rPr/>
        <w:t>Просканируем локальную сеть.</w:t>
      </w:r>
    </w:p>
    <w:p>
      <w:pPr>
        <w:pStyle w:val="CaptionedFigure"/>
        <w:rPr/>
      </w:pPr>
      <w:bookmarkStart w:id="8" w:name="fig%3A004"/>
      <w:r>
        <w:rPr/>
        <w:drawing>
          <wp:inline distT="0" distB="0" distL="0" distR="0">
            <wp:extent cx="5334000" cy="2624455"/>
            <wp:effectExtent l="0" t="0" r="0" b="0"/>
            <wp:docPr id="4" name="Изображение4" descr="Рис. 4: Сканирование локальной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ис. 4: Сканирование локальной сети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4: Сканирование локальной сети</w:t>
      </w:r>
    </w:p>
    <w:p>
      <w:pPr>
        <w:pStyle w:val="Style10"/>
        <w:rPr/>
      </w:pPr>
      <w:r>
        <w:rPr/>
        <w:t>Просканируем DVWA.</w:t>
      </w:r>
    </w:p>
    <w:p>
      <w:pPr>
        <w:pStyle w:val="CaptionedFigure"/>
        <w:rPr/>
      </w:pPr>
      <w:bookmarkStart w:id="9" w:name="fig%3A005"/>
      <w:r>
        <w:rPr/>
        <w:drawing>
          <wp:inline distT="0" distB="0" distL="0" distR="0">
            <wp:extent cx="5334000" cy="3448050"/>
            <wp:effectExtent l="0" t="0" r="0" b="0"/>
            <wp:docPr id="5" name="Изображение5" descr="Рис. 5: Сканирование DV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Рис. 5: Сканирование DVW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5: Сканирование DVWA</w:t>
      </w:r>
    </w:p>
    <w:p>
      <w:pPr>
        <w:pStyle w:val="Style10"/>
        <w:rPr/>
      </w:pPr>
      <w:r>
        <w:rPr/>
        <w:t>Выключим apache-сервер.</w:t>
      </w:r>
    </w:p>
    <w:p>
      <w:pPr>
        <w:pStyle w:val="CaptionedFigure"/>
        <w:rPr/>
      </w:pPr>
      <w:bookmarkStart w:id="10" w:name="fig%3A006"/>
      <w:r>
        <w:rPr/>
        <w:drawing>
          <wp:inline distT="0" distB="0" distL="0" distR="0">
            <wp:extent cx="4025900" cy="889000"/>
            <wp:effectExtent l="0" t="0" r="0" b="0"/>
            <wp:docPr id="6" name="Изображение6" descr="Рис. 6: Выключение apache-серв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Рис. 6: Выключение apache-сервер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bookmarkStart w:id="11" w:name="выполнение-лабораторной-работы"/>
      <w:r>
        <w:rPr/>
        <w:t>Рис. 6: Выключение apache-сервера</w:t>
      </w:r>
      <w:bookmarkEnd w:id="11"/>
    </w:p>
    <w:p>
      <w:pPr>
        <w:pStyle w:val="1"/>
        <w:rPr/>
      </w:pPr>
      <w:bookmarkStart w:id="12" w:name="__RefHeading___Toc219_3614906923"/>
      <w:bookmarkStart w:id="13" w:name="выводы"/>
      <w:bookmarkEnd w:id="12"/>
      <w:r>
        <w:rPr>
          <w:rStyle w:val="SectionNumber"/>
        </w:rPr>
        <w:t>3</w:t>
      </w:r>
      <w:r>
        <w:rPr/>
        <w:tab/>
        <w:t>Выводы</w:t>
      </w:r>
    </w:p>
    <w:p>
      <w:pPr>
        <w:pStyle w:val="FirstParagraph"/>
        <w:rPr/>
      </w:pPr>
      <w:bookmarkStart w:id="14" w:name="выводы"/>
      <w:r>
        <w:rPr/>
        <w:t>Изучен сервис nikto.</w:t>
      </w:r>
      <w:bookmarkEnd w:id="14"/>
    </w:p>
    <w:p>
      <w:pPr>
        <w:pStyle w:val="1"/>
        <w:rPr/>
      </w:pPr>
      <w:bookmarkStart w:id="15" w:name="__RefHeading___Toc221_3614906923"/>
      <w:bookmarkStart w:id="16" w:name="список-литературы"/>
      <w:bookmarkEnd w:id="15"/>
      <w:r>
        <w:rPr/>
        <w:t>Список литературы</w:t>
      </w:r>
      <w:bookmarkStart w:id="17" w:name="refs"/>
    </w:p>
    <w:p>
      <w:pPr>
        <w:pStyle w:val="Compact"/>
        <w:numPr>
          <w:ilvl w:val="0"/>
          <w:numId w:val="3"/>
        </w:numPr>
        <w:spacing w:before="36" w:after="36"/>
        <w:rPr/>
      </w:pPr>
      <w:hyperlink r:id="rId8">
        <w:bookmarkStart w:id="18" w:name="список-литературы"/>
        <w:bookmarkEnd w:id="17"/>
        <w:r>
          <w:rPr/>
          <w:t>An introduction to web-server scanning with nikto</w:t>
        </w:r>
      </w:hyperlink>
      <w:bookmarkEnd w:id="18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10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10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10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0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0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0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0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0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0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8">
    <w:name w:val="Ссылка указателя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link w:val="BodyTextChar"/>
    <w:qFormat/>
    <w:pPr>
      <w:spacing w:before="180" w:after="18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10"/>
    <w:next w:val="Style10"/>
    <w:qFormat/>
    <w:pPr/>
    <w:rPr/>
  </w:style>
  <w:style w:type="paragraph" w:styleId="Compact" w:customStyle="1">
    <w:name w:val="Compact"/>
    <w:basedOn w:val="Style10"/>
    <w:qFormat/>
    <w:pPr>
      <w:spacing w:before="36" w:after="36"/>
    </w:pPr>
    <w:rPr/>
  </w:style>
  <w:style w:type="paragraph" w:styleId="Style14">
    <w:name w:val="Title"/>
    <w:basedOn w:val="Normal"/>
    <w:next w:val="Style10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5">
    <w:name w:val="Subtitle"/>
    <w:basedOn w:val="Style14"/>
    <w:next w:val="Style10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10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10"/>
    <w:next w:val="Style10"/>
    <w:uiPriority w:val="9"/>
    <w:unhideWhenUsed/>
    <w:qFormat/>
    <w:pPr>
      <w:spacing w:before="100" w:after="100"/>
      <w:ind w:left="480" w:right="480" w:hanging="0"/>
    </w:pPr>
    <w:rPr/>
  </w:style>
  <w:style w:type="paragraph" w:styleId="Style16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2"/>
    <w:qFormat/>
    <w:pPr>
      <w:keepNext w:val="true"/>
    </w:pPr>
    <w:rPr/>
  </w:style>
  <w:style w:type="paragraph" w:styleId="ImageCaption" w:customStyle="1">
    <w:name w:val="Image Caption"/>
    <w:basedOn w:val="Style12"/>
    <w:qFormat/>
    <w:pPr/>
    <w:rPr/>
  </w:style>
  <w:style w:type="paragraph" w:styleId="Style1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7"/>
    <w:qFormat/>
    <w:pPr>
      <w:keepNext w:val="true"/>
    </w:pPr>
    <w:rPr/>
  </w:style>
  <w:style w:type="paragraph" w:styleId="Style18">
    <w:name w:val="Index Heading"/>
    <w:basedOn w:val="Style9"/>
    <w:pPr/>
    <w:rPr/>
  </w:style>
  <w:style w:type="paragraph" w:styleId="Style19">
    <w:name w:val="TOC Heading"/>
    <w:basedOn w:val="1"/>
    <w:next w:val="Style10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3"/>
    <w:pPr>
      <w:tabs>
        <w:tab w:val="clear" w:pos="720"/>
        <w:tab w:val="right" w:pos="9360" w:leader="dot"/>
      </w:tabs>
      <w:ind w:left="0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www.freecodecamp.org/news/an-introduction-to-web-server-scanning-with-nikto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4</Pages>
  <Words>92</Words>
  <Characters>582</Characters>
  <CharactersWithSpaces>646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2024-04-27T11:42:11Z</dcterms:created>
  <dc:creator>Аскеров Александр Эдуардович</dc:creator>
  <dc:description/>
  <dc:language>ru-RU</dc:language>
  <cp:lastModifiedBy/>
  <dcterms:modified xsi:type="dcterms:W3CDTF">2024-04-27T14:42:57Z</dcterms:modified>
  <cp:revision>1</cp:revision>
  <dc:subject/>
  <dc:title>Индивидуальный проект. Этап 4.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Использование nikto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