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keepNext w:val="true"/>
        <w:keepLines/>
        <w:spacing w:before="480" w:after="240"/>
        <w:jc w:val="center"/>
        <w:rPr/>
      </w:pPr>
      <w:r>
        <w:rPr/>
        <w:t>Лабораторная работа №2</w:t>
      </w:r>
    </w:p>
    <w:p>
      <w:pPr>
        <w:pStyle w:val="Style15"/>
        <w:rPr/>
      </w:pPr>
      <w:r>
        <w:rPr/>
        <w:t>Задача о погоне</w:t>
      </w:r>
    </w:p>
    <w:p>
      <w:pPr>
        <w:pStyle w:val="Author"/>
        <w:rPr/>
      </w:pPr>
      <w:r>
        <w:rPr/>
        <w:t>Аскеров Александр Эдуардович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19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Содержание</w:t>
          </w:r>
        </w:p>
        <w:p>
          <w:pPr>
            <w:pStyle w:val="11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hyperlink w:anchor="__RefHeading___Toc684_1540679377">
            <w:r>
              <w:rPr/>
              <w:t>1 Цель работы</w:t>
              <w:tab/>
              <w:t>1</w:t>
            </w:r>
          </w:hyperlink>
        </w:p>
        <w:p>
          <w:pPr>
            <w:pStyle w:val="11"/>
            <w:rPr/>
          </w:pPr>
          <w:hyperlink w:anchor="__RefHeading___Toc686_1540679377">
            <w:r>
              <w:rPr/>
              <w:t>2 Задание</w:t>
              <w:tab/>
              <w:t>1</w:t>
            </w:r>
          </w:hyperlink>
        </w:p>
        <w:p>
          <w:pPr>
            <w:pStyle w:val="11"/>
            <w:rPr/>
          </w:pPr>
          <w:hyperlink w:anchor="__RefHeading___Toc688_1540679377">
            <w:r>
              <w:rPr/>
              <w:t>3 Теоретическое введение</w:t>
              <w:tab/>
              <w:t>2</w:t>
            </w:r>
          </w:hyperlink>
        </w:p>
        <w:p>
          <w:pPr>
            <w:pStyle w:val="11"/>
            <w:rPr/>
          </w:pPr>
          <w:hyperlink w:anchor="__RefHeading___Toc690_1540679377">
            <w:r>
              <w:rPr/>
              <w:t>4 Выполнение лабораторной работы</w:t>
              <w:tab/>
              <w:t>2</w:t>
            </w:r>
          </w:hyperlink>
        </w:p>
        <w:p>
          <w:pPr>
            <w:pStyle w:val="21"/>
            <w:tabs>
              <w:tab w:val="clear" w:pos="9077"/>
              <w:tab w:val="right" w:pos="9360" w:leader="dot"/>
            </w:tabs>
            <w:rPr/>
          </w:pPr>
          <w:hyperlink w:anchor="__RefHeading___Toc692_1540679377">
            <w:r>
              <w:rPr/>
              <w:t>4.1 Вывод уравнения</w:t>
              <w:tab/>
              <w:t>2</w:t>
            </w:r>
          </w:hyperlink>
        </w:p>
        <w:p>
          <w:pPr>
            <w:pStyle w:val="21"/>
            <w:tabs>
              <w:tab w:val="clear" w:pos="9077"/>
              <w:tab w:val="right" w:pos="9360" w:leader="dot"/>
            </w:tabs>
            <w:rPr/>
          </w:pPr>
          <w:hyperlink w:anchor="__RefHeading___Toc694_1540679377">
            <w:r>
              <w:rPr/>
              <w:t>4.2 Вывод траектории движения</w:t>
              <w:tab/>
              <w:t>4</w:t>
            </w:r>
          </w:hyperlink>
        </w:p>
        <w:p>
          <w:pPr>
            <w:pStyle w:val="21"/>
            <w:tabs>
              <w:tab w:val="clear" w:pos="9077"/>
              <w:tab w:val="right" w:pos="9360" w:leader="dot"/>
            </w:tabs>
            <w:rPr/>
          </w:pPr>
          <w:hyperlink w:anchor="__RefHeading___Toc696_1540679377">
            <w:r>
              <w:rPr/>
              <w:t>4.3 Вывод точки пересечения</w:t>
              <w:tab/>
              <w:t>7</w:t>
            </w:r>
          </w:hyperlink>
        </w:p>
        <w:p>
          <w:pPr>
            <w:pStyle w:val="11"/>
            <w:rPr/>
          </w:pPr>
          <w:hyperlink w:anchor="__RefHeading___Toc698_1540679377">
            <w:r>
              <w:rPr/>
              <w:t>5 Выводы</w:t>
              <w:tab/>
              <w:t>7</w:t>
            </w:r>
          </w:hyperlink>
        </w:p>
        <w:p>
          <w:pPr>
            <w:pStyle w:val="11"/>
            <w:rPr/>
          </w:pPr>
          <w:hyperlink w:anchor="__RefHeading___Toc700_1540679377">
            <w:r>
              <w:rPr/>
              <w:t>Список литературы</w:t>
              <w:tab/>
              <w:t>7</w:t>
            </w:r>
          </w:hyperlink>
          <w:r>
            <w:rPr/>
            <w:fldChar w:fldCharType="end"/>
          </w:r>
        </w:p>
      </w:sdtContent>
    </w:sdt>
    <w:p>
      <w:pPr>
        <w:pStyle w:val="1"/>
        <w:rPr/>
      </w:pPr>
      <w:bookmarkStart w:id="0" w:name="__RefHeading___Toc684_1540679377"/>
      <w:bookmarkStart w:id="1" w:name="цель-работы"/>
      <w:bookmarkEnd w:id="0"/>
      <w:r>
        <w:rPr>
          <w:rStyle w:val="SectionNumber"/>
        </w:rPr>
        <w:t>1</w:t>
      </w:r>
      <w:r>
        <w:rPr/>
        <w:tab/>
        <w:t>Цель работы</w:t>
      </w:r>
    </w:p>
    <w:p>
      <w:pPr>
        <w:pStyle w:val="FirstParagraph"/>
        <w:rPr/>
      </w:pPr>
      <w:bookmarkStart w:id="2" w:name="цель-работы"/>
      <w:r>
        <w:rPr/>
        <w:t>Построить математическую модель для выбора правильной стратегии при решении примера задачи о погоне.</w:t>
      </w:r>
      <w:bookmarkEnd w:id="2"/>
    </w:p>
    <w:p>
      <w:pPr>
        <w:pStyle w:val="1"/>
        <w:rPr/>
      </w:pPr>
      <w:bookmarkStart w:id="3" w:name="__RefHeading___Toc686_1540679377"/>
      <w:bookmarkStart w:id="4" w:name="задание"/>
      <w:bookmarkEnd w:id="3"/>
      <w:r>
        <w:rPr>
          <w:rStyle w:val="SectionNumber"/>
        </w:rPr>
        <w:t>2</w:t>
      </w:r>
      <w:r>
        <w:rPr/>
        <w:tab/>
        <w:t>Задание</w:t>
      </w:r>
    </w:p>
    <w:p>
      <w:pPr>
        <w:pStyle w:val="FirstParagraph"/>
        <w:rPr/>
      </w:pPr>
      <w:r>
        <w:rPr>
          <w:b/>
          <w:bCs/>
        </w:rPr>
        <w:t>Вариант 59</w:t>
      </w:r>
    </w:p>
    <w:p>
      <w:pPr>
        <w:pStyle w:val="Style10"/>
        <w:rPr/>
      </w:pPr>
      <w:r>
        <w:rPr/>
        <w:t>На море в тумане катер береговой охраны преследует лодку браконьеров. Через определённый промежуток времени туман рассеивается, и лодка обнаруживается на расстоянии 20,3 км от катера. Затем лодка снова скрывается в тумане и уходит прямолинейно в неизвестном направлении. Известно, что скорость катера в 5,2 раза больше скорости браконьерской лодки. 1. Запишите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 2. Постройте траекторию движения катера и лодки для двух случаев. 3. Найдите точку пересечения траектории катера и лодки.</w:t>
      </w:r>
    </w:p>
    <w:p>
      <w:pPr>
        <w:pStyle w:val="Style10"/>
        <w:rPr/>
      </w:pPr>
      <w:r>
        <w:rPr/>
        <w:t>Расстояние от лодки до катера:</w:t>
      </w:r>
    </w:p>
    <w:p>
      <w:pPr>
        <w:pStyle w:val="Style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20.3</m:t>
          </m:r>
          <m:r>
            <m:rPr>
              <m:lit/>
              <m:nor/>
            </m:rPr>
            <w:rPr>
              <w:rFonts w:ascii="Cambria Math" w:hAnsi="Cambria Math"/>
            </w:rPr>
            <m:t xml:space="preserve">km</m:t>
          </m:r>
        </m:oMath>
      </m:oMathPara>
    </w:p>
    <w:p>
      <w:pPr>
        <w:pStyle w:val="FirstParagraph"/>
        <w:rPr/>
      </w:pPr>
      <w:r>
        <w:rPr/>
        <w:t>Во сколько раз скорость катера больше скорости лодки:</w:t>
      </w:r>
    </w:p>
    <w:p>
      <w:pPr>
        <w:pStyle w:val="Style10"/>
        <w:jc w:val="center"/>
        <w:rPr/>
      </w:pPr>
      <w:bookmarkStart w:id="5" w:name="задание"/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5.2</m:t>
          </m:r>
        </m:oMath>
      </m:oMathPara>
      <w:bookmarkEnd w:id="5"/>
    </w:p>
    <w:p>
      <w:pPr>
        <w:pStyle w:val="1"/>
        <w:rPr/>
      </w:pPr>
      <w:bookmarkStart w:id="6" w:name="__RefHeading___Toc688_1540679377"/>
      <w:bookmarkStart w:id="7" w:name="теоретическое-введение"/>
      <w:bookmarkEnd w:id="6"/>
      <w:r>
        <w:rPr>
          <w:rStyle w:val="SectionNumber"/>
        </w:rPr>
        <w:t>3</w:t>
      </w:r>
      <w:r>
        <w:rPr/>
        <w:tab/>
        <w:t>Теоретическое введение</w:t>
      </w:r>
    </w:p>
    <w:p>
      <w:pPr>
        <w:pStyle w:val="FirstParagraph"/>
        <w:rPr/>
      </w:pPr>
      <w:bookmarkStart w:id="8" w:name="теоретическое-введение"/>
      <w:r>
        <w:rPr/>
        <w:t>Кривая погони – кривая, представляющая собой решение задачи о погоне,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A.</w:t>
      </w:r>
      <w:bookmarkEnd w:id="8"/>
    </w:p>
    <w:p>
      <w:pPr>
        <w:pStyle w:val="1"/>
        <w:rPr/>
      </w:pPr>
      <w:bookmarkStart w:id="9" w:name="__RefHeading___Toc690_1540679377"/>
      <w:bookmarkStart w:id="10" w:name="выполнение-лабораторной-работы"/>
      <w:bookmarkEnd w:id="9"/>
      <w:r>
        <w:rPr>
          <w:rStyle w:val="SectionNumber"/>
        </w:rPr>
        <w:t>4</w:t>
      </w:r>
      <w:r>
        <w:rPr/>
        <w:tab/>
        <w:t>Выполнение лабораторной работы</w:t>
      </w:r>
    </w:p>
    <w:p>
      <w:pPr>
        <w:pStyle w:val="2"/>
        <w:rPr/>
      </w:pPr>
      <w:bookmarkStart w:id="11" w:name="__RefHeading___Toc692_1540679377"/>
      <w:bookmarkStart w:id="12" w:name="вывод-уравнения"/>
      <w:bookmarkEnd w:id="11"/>
      <w:r>
        <w:rPr>
          <w:rStyle w:val="SectionNumber"/>
        </w:rPr>
        <w:t>4.1</w:t>
      </w:r>
      <w:r>
        <w:rPr/>
        <w:tab/>
        <w:t>Вывод уравнения</w:t>
      </w:r>
    </w:p>
    <w:p>
      <w:pPr>
        <w:pStyle w:val="FirstParagraph"/>
        <w:rPr/>
      </w:pPr>
      <w:r>
        <w:rPr/>
        <w:t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Примем за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 – место нахождения лодки браконьеров в момент обнаружения,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</m:oMath>
      <w:r>
        <w:rPr/>
        <w:t xml:space="preserve"> – место нахождения катера береговой охраны относительно лодки браконьеров в момент обнаружения лодки.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Введём полярные координаты. Считаем, что полюс – это точка обнаружения лодки браконьеров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 xml:space="preserve">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, а полярная ось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проходит через точку нахождения катера береговой охраны.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Траектория катера должна быть такой, чтобы и катер, и лодка всё время были на одном расстоянии от полюса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/>
        <w:t xml:space="preserve"> , только в этом случае траектория катера пересечётся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полюса, удаляясь от него с той же скоростью, что и лодка браконьеров.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Чтобы найти расстояние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(расстояние после которого катер начнёт двигаться вокруг полюса), необходимо составить простое уравнение. Пусть через время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катер и лодка окажутся на одном расстоянии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от полюса. За это время лодка пройдёт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, а катер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</m:oMath>
      <w:r>
        <w:rPr/>
        <w:t xml:space="preserve"> (или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x</m:t>
        </m:r>
      </m:oMath>
      <w:r>
        <w:rPr/>
        <w:t xml:space="preserve">, в зависимости от начального положения катера относительно полюса). Время, за которое они пройдут это расстояние, вычисляется как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x</m:t>
            </m:r>
          </m:num>
          <m:den>
            <m:r>
              <w:rPr>
                <w:rFonts w:ascii="Cambria Math" w:hAnsi="Cambria Math"/>
              </w:rPr>
              <m:t xml:space="preserve">v</m:t>
            </m:r>
          </m:den>
        </m:f>
      </m:oMath>
      <w:r>
        <w:rPr/>
        <w:t xml:space="preserve"> или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num>
          <m:den>
            <m:r>
              <w:rPr>
                <w:rFonts w:ascii="Cambria Math" w:hAnsi="Cambria Math"/>
              </w:rPr>
              <m:t xml:space="preserve">5.2</m:t>
            </m:r>
            <m:r>
              <w:rPr>
                <w:rFonts w:ascii="Cambria Math" w:hAnsi="Cambria Math"/>
              </w:rPr>
              <m:t xml:space="preserve">v</m:t>
            </m:r>
          </m:den>
        </m:f>
      </m:oMath>
      <w:r>
        <w:rPr/>
        <w:t xml:space="preserve"> (во втором случае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x</m:t>
            </m:r>
          </m:num>
          <m:den>
            <m:r>
              <w:rPr>
                <w:rFonts w:ascii="Cambria Math" w:hAnsi="Cambria Math"/>
              </w:rPr>
              <m:t xml:space="preserve">5.2</m:t>
            </m:r>
            <m:r>
              <w:rPr>
                <w:rFonts w:ascii="Cambria Math" w:hAnsi="Cambria Math"/>
              </w:rPr>
              <m:t xml:space="preserve">v</m:t>
            </m:r>
          </m:den>
        </m:f>
      </m:oMath>
      <w:r>
        <w:rPr/>
        <w:t xml:space="preserve">). Так как время одно и то же, то эти величины одинаковы. Тогда неизвестное расстояние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можно найти из следующего уравнения: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x</m:t>
              </m:r>
            </m:num>
            <m:den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x</m:t>
              </m:r>
            </m:num>
            <m:den>
              <m:r>
                <w:rPr>
                  <w:rFonts w:ascii="Cambria Math" w:hAnsi="Cambria Math"/>
                </w:rPr>
                <m:t xml:space="preserve">5.2</m:t>
              </m:r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– в первом случае</m:t>
          </m:r>
        </m:oMath>
      </m:oMathPara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x</m:t>
              </m:r>
            </m:num>
            <m:den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x</m:t>
              </m:r>
            </m:num>
            <m:den>
              <m:r>
                <w:rPr>
                  <w:rFonts w:ascii="Cambria Math" w:hAnsi="Cambria Math"/>
                </w:rPr>
                <m:t xml:space="preserve">5.2</m:t>
              </m:r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– во втором случае</m:t>
          </m:r>
        </m:oMath>
      </m:oMathPara>
    </w:p>
    <w:p>
      <w:pPr>
        <w:pStyle w:val="FirstParagraph"/>
        <w:rPr/>
      </w:pPr>
      <w:r>
        <w:rPr/>
        <w:t xml:space="preserve">Отсюда мы найдем два значения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20.3</m:t>
            </m:r>
          </m:num>
          <m:den>
            <m:r>
              <w:rPr>
                <w:rFonts w:ascii="Cambria Math" w:hAnsi="Cambria Math"/>
              </w:rPr>
              <m:t xml:space="preserve">6.2</m:t>
            </m:r>
          </m:den>
        </m:f>
      </m:oMath>
      <w:r>
        <w:rPr/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20.3</m:t>
            </m:r>
          </m:num>
          <m:den>
            <m:r>
              <w:rPr>
                <w:rFonts w:ascii="Cambria Math" w:hAnsi="Cambria Math"/>
              </w:rPr>
              <m:t xml:space="preserve">4.2</m:t>
            </m:r>
          </m:den>
        </m:f>
      </m:oMath>
      <w:r>
        <w:rPr/>
        <w:t>, задачу будем решать для двух случаев.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После того, как катер береговой охраны окажется на таком же расстоянии от полюса, что и лодка, он должен сменить прямолинейную траекторию и начать двигаться вокруг полюса, удаляясь от него со скоростью лодки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/>
        <w:t xml:space="preserve">. Для этого скорость катера раскладываем на две составляющие: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/>
        <w:t xml:space="preserve"> – радиальная скорость и –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τ</m:t>
            </m:r>
          </m:sub>
        </m:sSub>
      </m:oMath>
      <w:r>
        <w:rPr/>
        <w:t xml:space="preserve"> тангенциальная скорость. Радиальная скорость – это скорость, с которой катер удаляется от полюса,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r</m:t>
            </m:r>
          </m:num>
          <m:den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t</m:t>
            </m:r>
          </m:den>
        </m:f>
      </m:oMath>
      <w:r>
        <w:rPr/>
        <w:t xml:space="preserve">. Нам нужно, чтобы эта скорость была равна скорости лодки, поэтому полагаем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r</m:t>
            </m:r>
          </m:num>
          <m:den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t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v</m:t>
        </m:r>
      </m:oMath>
      <w:r>
        <w:rPr/>
        <w:t>.</w:t>
      </w:r>
    </w:p>
    <w:p>
      <w:pPr>
        <w:pStyle w:val="FirstParagraph"/>
        <w:rPr/>
      </w:pPr>
      <w:r>
        <w:rPr/>
        <w:t xml:space="preserve">Тангенциальная скорость – это линейная скорость вращения катера относительно полюса. Она равна произведению угловой скорости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θ</m:t>
            </m:r>
          </m:num>
          <m:den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t</m:t>
            </m:r>
          </m:den>
        </m:f>
      </m:oMath>
      <w:r>
        <w:rPr/>
        <w:t xml:space="preserve"> на радиус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f>
          <m:num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θ</m:t>
            </m:r>
          </m:num>
          <m:den>
            <m: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t</m:t>
            </m:r>
          </m:den>
        </m:f>
      </m:oMath>
      <w:r>
        <w:rPr/>
        <w:t>.</w:t>
      </w:r>
    </w:p>
    <w:p>
      <w:pPr>
        <w:pStyle w:val="Style10"/>
        <w:rPr/>
      </w:pPr>
      <w:r>
        <w:rPr/>
        <w:t>Получаем:</w:t>
      </w:r>
    </w:p>
    <w:p>
      <w:pPr>
        <w:pStyle w:val="Style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τ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27.04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26.04</m:t>
              </m:r>
            </m:e>
          </m:rad>
          <m:r>
            <w:rPr>
              <w:rFonts w:ascii="Cambria Math" w:hAnsi="Cambria Math"/>
            </w:rPr>
            <m:t xml:space="preserve">v</m:t>
          </m:r>
        </m:oMath>
      </m:oMathPara>
    </w:p>
    <w:p>
      <w:pPr>
        <w:pStyle w:val="FirstParagraph"/>
        <w:rPr/>
      </w:pPr>
      <w:r>
        <w:rPr/>
        <w:t>Из чего можно вывести:</w:t>
      </w:r>
    </w:p>
    <w:p>
      <w:pPr>
        <w:pStyle w:val="Style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f>
            <m:num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θ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t</m:t>
              </m:r>
            </m:den>
          </m:f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26.04</m:t>
              </m:r>
            </m:e>
          </m:rad>
          <m:r>
            <w:rPr>
              <w:rFonts w:ascii="Cambria Math" w:hAnsi="Cambria Math"/>
            </w:rPr>
            <m:t xml:space="preserve">v</m:t>
          </m:r>
        </m:oMath>
      </m:oMathPara>
    </w:p>
    <w:p>
      <w:pPr>
        <w:pStyle w:val="Compact"/>
        <w:numPr>
          <w:ilvl w:val="0"/>
          <w:numId w:val="7"/>
        </w:numPr>
        <w:rPr/>
      </w:pPr>
      <w:r>
        <w:rPr/>
        <w:t>Решение исходной задачи сводится к решению системы из двух дифференциальных уравнений:</w:t>
      </w:r>
    </w:p>
    <w:p>
      <w:pPr>
        <w:pStyle w:val="FirstParagraph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)"/>
            </m:dPr>
            <m:e>
              <m:m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 xml:space="preserve">26.04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>С начальными условиями для первого случая:</w:t>
      </w:r>
    </w:p>
    <w:p>
      <w:pPr>
        <w:pStyle w:val="Style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)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20.3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6.2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>Или для второго:</w:t>
      </w:r>
    </w:p>
    <w:p>
      <w:pPr>
        <w:pStyle w:val="Style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)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π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20.3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4.2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 xml:space="preserve">Исключая из полученной системы производную по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>, можно перейти к следующему уравнению:</w:t>
      </w:r>
    </w:p>
    <w:p>
      <w:pPr>
        <w:pStyle w:val="Style1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r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θ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r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26.04</m:t>
                  </m:r>
                </m:e>
              </m:rad>
            </m:den>
          </m:f>
        </m:oMath>
      </m:oMathPara>
    </w:p>
    <w:p>
      <w:pPr>
        <w:pStyle w:val="FirstParagraph"/>
        <w:rPr/>
      </w:pPr>
      <w:bookmarkStart w:id="13" w:name="вывод-уравнения"/>
      <w:r>
        <w:rPr/>
        <w:t>Начальные условия остаются прежними. Решив это уравнение, мы получим траекторию движения катера в полярных координатах.</w:t>
      </w:r>
      <w:bookmarkEnd w:id="13"/>
    </w:p>
    <w:p>
      <w:pPr>
        <w:pStyle w:val="2"/>
        <w:rPr/>
      </w:pPr>
      <w:bookmarkStart w:id="14" w:name="__RefHeading___Toc694_1540679377"/>
      <w:bookmarkStart w:id="15" w:name="вывод-траектории-движения"/>
      <w:bookmarkEnd w:id="14"/>
      <w:r>
        <w:rPr>
          <w:rStyle w:val="SectionNumber"/>
        </w:rPr>
        <w:t>4.2</w:t>
      </w:r>
      <w:r>
        <w:rPr/>
        <w:tab/>
        <w:t>Вывод траектории движения</w:t>
      </w:r>
    </w:p>
    <w:p>
      <w:pPr>
        <w:pStyle w:val="FirstParagraph"/>
        <w:rPr/>
      </w:pPr>
      <w:r>
        <w:rPr/>
        <w:t>Построим траекторию движения катера и лодки для двух случаев с произвольными начальными значениями.</w:t>
      </w:r>
    </w:p>
    <w:p>
      <w:pPr>
        <w:pStyle w:val="Style10"/>
        <w:rPr/>
      </w:pPr>
      <w:r>
        <w:rPr>
          <w:i/>
          <w:iCs/>
        </w:rPr>
        <w:t>Программа 1</w:t>
      </w:r>
    </w:p>
    <w:p>
      <w:pPr>
        <w:pStyle w:val="SourceCode"/>
        <w:rPr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rPr/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rPr/>
        <w:br/>
        <w:br/>
      </w:r>
      <w:r>
        <w:rPr>
          <w:rStyle w:val="NormalTok"/>
        </w:rPr>
        <w:t xml:space="preserve">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20.3</w:t>
      </w:r>
      <w:r>
        <w:rPr/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5.2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dr</w:t>
      </w:r>
      <w:r>
        <w:rPr>
          <w:rStyle w:val="NormalTok"/>
        </w:rPr>
        <w:t>(u, p, t)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u</w:t>
      </w:r>
      <w:r>
        <w:rPr>
          <w:rStyle w:val="Operato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(n</w:t>
      </w:r>
      <w:r>
        <w:rPr>
          <w:rStyle w:val="OperatorTok"/>
        </w:rPr>
        <w:t>*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/>
        <w:br/>
        <w:br/>
      </w:r>
      <w:r>
        <w:rPr>
          <w:rStyle w:val="CommentTok"/>
        </w:rPr>
        <w:t># Первый случай</w:t>
      </w:r>
      <w:r>
        <w:rPr/>
        <w:br/>
      </w:r>
      <w:r>
        <w:rPr>
          <w:rStyle w:val="NormalTok"/>
        </w:rPr>
        <w:t xml:space="preserve">r0 </w:t>
      </w:r>
      <w:r>
        <w:rPr>
          <w:rStyle w:val="OperatorTok"/>
        </w:rPr>
        <w:t>=</w:t>
      </w:r>
      <w:r>
        <w:rPr>
          <w:rStyle w:val="NormalTok"/>
        </w:rPr>
        <w:t xml:space="preserve"> k</w:t>
      </w:r>
      <w:r>
        <w:rPr>
          <w:rStyle w:val="OperatorTok"/>
        </w:rPr>
        <w:t>/</w:t>
      </w:r>
      <w:r>
        <w:rPr>
          <w:rStyle w:val="NormalTok"/>
        </w:rPr>
        <w:t xml:space="preserve">(n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theta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2</w:t>
      </w:r>
      <w:r>
        <w:rPr>
          <w:rStyle w:val="OperatorTok"/>
        </w:rPr>
        <w:t>*</w:t>
      </w:r>
      <w:r>
        <w:rPr>
          <w:rStyle w:val="ConstantTok"/>
        </w:rPr>
        <w:t>pi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(dr, r0, theta)</w:t>
      </w:r>
      <w:r>
        <w:rPr/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abstol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 xml:space="preserve">, reltol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r_ang </w:t>
      </w:r>
      <w:r>
        <w:rPr>
          <w:rStyle w:val="OperatorTok"/>
        </w:rPr>
        <w:t>=</w:t>
      </w:r>
      <w:r>
        <w:rPr>
          <w:rStyle w:val="NormalTok"/>
        </w:rPr>
        <w:t xml:space="preserve"> [sol.t[</w:t>
      </w:r>
      <w:r>
        <w:rPr>
          <w:rStyle w:val="FunctionTok"/>
        </w:rPr>
        <w:t>rand</w:t>
      </w:r>
      <w:r>
        <w:rPr>
          <w:rStyle w:val="NormalTok"/>
        </w:rPr>
        <w:t>(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FunctionTok"/>
        </w:rPr>
        <w:t>size</w:t>
      </w:r>
      <w:r>
        <w:rPr>
          <w:rStyle w:val="NormalTok"/>
        </w:rPr>
        <w:t>(sol.t)[</w:t>
      </w:r>
      <w:r>
        <w:rPr>
          <w:rStyle w:val="FloatTok"/>
        </w:rPr>
        <w:t>1</w:t>
      </w:r>
      <w:r>
        <w:rPr>
          <w:rStyle w:val="NormalTok"/>
        </w:rPr>
        <w:t xml:space="preserve">])] for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FunctionTok"/>
        </w:rPr>
        <w:t>size</w:t>
      </w:r>
      <w:r>
        <w:rPr>
          <w:rStyle w:val="NormalTok"/>
        </w:rPr>
        <w:t>(sol.t)[</w:t>
      </w:r>
      <w:r>
        <w:rPr>
          <w:rStyle w:val="FloatTok"/>
        </w:rPr>
        <w:t>1</w:t>
      </w:r>
      <w:r>
        <w:rPr>
          <w:rStyle w:val="NormalTok"/>
        </w:rPr>
        <w:t>]]</w:t>
      </w:r>
      <w:r>
        <w:rPr/>
        <w:br/>
        <w:br/>
      </w:r>
      <w:r>
        <w:rPr>
          <w:rStyle w:val="NormalTok"/>
        </w:rPr>
        <w:t xml:space="preserve">plt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(proj</w:t>
      </w:r>
      <w:r>
        <w:rPr>
          <w:rStyle w:val="OperatorTok"/>
        </w:rPr>
        <w:t>=:</w:t>
      </w:r>
      <w:r>
        <w:rPr>
          <w:rStyle w:val="NormalTok"/>
        </w:rPr>
        <w:t>polar, aspect_ratio</w:t>
      </w:r>
      <w:r>
        <w:rPr>
          <w:rStyle w:val="OperatorTok"/>
        </w:rPr>
        <w:t>=:</w:t>
      </w:r>
      <w:r>
        <w:rPr>
          <w:rStyle w:val="NormalTok"/>
        </w:rPr>
        <w:t>equal, title</w:t>
      </w:r>
      <w:r>
        <w:rPr>
          <w:rStyle w:val="OperatorTok"/>
        </w:rPr>
        <w:t>=</w:t>
      </w:r>
      <w:r>
        <w:rPr>
          <w:rStyle w:val="StringTok"/>
        </w:rPr>
        <w:t>"Первый случай задачи о погоне"</w:t>
      </w:r>
      <w:r>
        <w:rPr>
          <w:rStyle w:val="NormalTok"/>
        </w:rPr>
        <w:t>, legend</w:t>
      </w:r>
      <w:r>
        <w:rPr>
          <w:rStyle w:val="OperatorTok"/>
        </w:rPr>
        <w:t>=:</w:t>
      </w:r>
      <w:r>
        <w:rPr>
          <w:rStyle w:val="NormalTok"/>
        </w:rPr>
        <w:t>outerbottom)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>(plt, [r_ang[</w:t>
      </w:r>
      <w:r>
        <w:rPr>
          <w:rStyle w:val="FloatTok"/>
        </w:rPr>
        <w:t>1</w:t>
      </w:r>
      <w:r>
        <w:rPr>
          <w:rStyle w:val="NormalTok"/>
        </w:rPr>
        <w:t>], r_ang[</w:t>
      </w:r>
      <w:r>
        <w:rPr>
          <w:rStyle w:val="FloatTok"/>
        </w:rPr>
        <w:t>2</w:t>
      </w:r>
      <w:r>
        <w:rPr>
          <w:rStyle w:val="NormalTok"/>
        </w:rPr>
        <w:t>]], [</w:t>
      </w:r>
      <w:r>
        <w:rPr>
          <w:rStyle w:val="FloatTok"/>
        </w:rPr>
        <w:t>0.0</w:t>
      </w:r>
      <w:r>
        <w:rPr>
          <w:rStyle w:val="NormalTok"/>
        </w:rPr>
        <w:t>, sol.u[</w:t>
      </w:r>
      <w:r>
        <w:rPr>
          <w:rStyle w:val="FunctionTok"/>
        </w:rPr>
        <w:t>size</w:t>
      </w:r>
      <w:r>
        <w:rPr>
          <w:rStyle w:val="NormalTok"/>
        </w:rPr>
        <w:t>(sol.u)[</w:t>
      </w:r>
      <w:r>
        <w:rPr>
          <w:rStyle w:val="FloatTok"/>
        </w:rPr>
        <w:t>1</w:t>
      </w:r>
      <w:r>
        <w:rPr>
          <w:rStyle w:val="NormalTok"/>
        </w:rPr>
        <w:t>]]], label</w:t>
      </w:r>
      <w:r>
        <w:rPr>
          <w:rStyle w:val="OperatorTok"/>
        </w:rPr>
        <w:t>=</w:t>
      </w:r>
      <w:r>
        <w:rPr>
          <w:rStyle w:val="StringTok"/>
        </w:rPr>
        <w:t>"Путь лодки"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>(plt, sol.t, sol.u, label</w:t>
      </w:r>
      <w:r>
        <w:rPr>
          <w:rStyle w:val="OperatorTok"/>
        </w:rPr>
        <w:t>=</w:t>
      </w:r>
      <w:r>
        <w:rPr>
          <w:rStyle w:val="StringTok"/>
        </w:rPr>
        <w:t>"Путь катера"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pink)</w:t>
      </w:r>
      <w:r>
        <w:rPr/>
        <w:br/>
      </w: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StringTok"/>
        </w:rPr>
        <w:t>"2_1.png"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Второй случай</w:t>
      </w:r>
      <w:r>
        <w:rPr/>
        <w:br/>
      </w:r>
      <w:r>
        <w:rPr>
          <w:rStyle w:val="NormalTok"/>
        </w:rPr>
        <w:t xml:space="preserve">r0 </w:t>
      </w:r>
      <w:r>
        <w:rPr>
          <w:rStyle w:val="OperatorTok"/>
        </w:rPr>
        <w:t>=</w:t>
      </w:r>
      <w:r>
        <w:rPr>
          <w:rStyle w:val="NormalTok"/>
        </w:rPr>
        <w:t xml:space="preserve"> k</w:t>
      </w:r>
      <w:r>
        <w:rPr>
          <w:rStyle w:val="OperatorTok"/>
        </w:rPr>
        <w:t>/</w:t>
      </w:r>
      <w:r>
        <w:rPr>
          <w:rStyle w:val="NormalTok"/>
        </w:rPr>
        <w:t xml:space="preserve">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theta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OperatorTok"/>
        </w:rPr>
        <w:t>-</w:t>
      </w:r>
      <w:r>
        <w:rPr>
          <w:rStyle w:val="ConstantTok"/>
        </w:rPr>
        <w:t>pi</w:t>
      </w:r>
      <w:r>
        <w:rPr>
          <w:rStyle w:val="NormalTok"/>
        </w:rPr>
        <w:t xml:space="preserve">, </w:t>
      </w:r>
      <w:r>
        <w:rPr>
          <w:rStyle w:val="ConstantTok"/>
        </w:rPr>
        <w:t>pi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(dr, r0, theta)</w:t>
      </w:r>
      <w:r>
        <w:rPr/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(prob, abstol</w:t>
      </w:r>
      <w:r>
        <w:rPr>
          <w:rStyle w:val="OperatorTok"/>
        </w:rPr>
        <w:t>=</w:t>
      </w:r>
      <w:r>
        <w:rPr>
          <w:rStyle w:val="FloatTok"/>
        </w:rPr>
        <w:t>1e-8</w:t>
      </w:r>
      <w:r>
        <w:rPr>
          <w:rStyle w:val="NormalTok"/>
        </w:rPr>
        <w:t>, reltol</w:t>
      </w:r>
      <w:r>
        <w:rPr>
          <w:rStyle w:val="OperatorTok"/>
        </w:rPr>
        <w:t>=</w:t>
      </w:r>
      <w:r>
        <w:rPr>
          <w:rStyle w:val="FloatTok"/>
        </w:rPr>
        <w:t>1e-8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r_ang </w:t>
      </w:r>
      <w:r>
        <w:rPr>
          <w:rStyle w:val="OperatorTok"/>
        </w:rPr>
        <w:t>=</w:t>
      </w:r>
      <w:r>
        <w:rPr>
          <w:rStyle w:val="NormalTok"/>
        </w:rPr>
        <w:t xml:space="preserve"> [sol.t[</w:t>
      </w:r>
      <w:r>
        <w:rPr>
          <w:rStyle w:val="FunctionTok"/>
        </w:rPr>
        <w:t>rand</w:t>
      </w:r>
      <w:r>
        <w:rPr>
          <w:rStyle w:val="NormalTok"/>
        </w:rPr>
        <w:t>(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FunctionTok"/>
        </w:rPr>
        <w:t>size</w:t>
      </w:r>
      <w:r>
        <w:rPr>
          <w:rStyle w:val="NormalTok"/>
        </w:rPr>
        <w:t>(sol.t)[</w:t>
      </w:r>
      <w:r>
        <w:rPr>
          <w:rStyle w:val="FloatTok"/>
        </w:rPr>
        <w:t>1</w:t>
      </w:r>
      <w:r>
        <w:rPr>
          <w:rStyle w:val="NormalTok"/>
        </w:rPr>
        <w:t xml:space="preserve">])] for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FunctionTok"/>
        </w:rPr>
        <w:t>size</w:t>
      </w:r>
      <w:r>
        <w:rPr>
          <w:rStyle w:val="NormalTok"/>
        </w:rPr>
        <w:t>(sol.t)[</w:t>
      </w:r>
      <w:r>
        <w:rPr>
          <w:rStyle w:val="FloatTok"/>
        </w:rPr>
        <w:t>1</w:t>
      </w:r>
      <w:r>
        <w:rPr>
          <w:rStyle w:val="NormalTok"/>
        </w:rPr>
        <w:t>]]</w:t>
      </w:r>
      <w:r>
        <w:rPr/>
        <w:br/>
        <w:br/>
      </w:r>
      <w:r>
        <w:rPr>
          <w:rStyle w:val="NormalTok"/>
        </w:rPr>
        <w:t xml:space="preserve">plt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(proj</w:t>
      </w:r>
      <w:r>
        <w:rPr>
          <w:rStyle w:val="OperatorTok"/>
        </w:rPr>
        <w:t>=:</w:t>
      </w:r>
      <w:r>
        <w:rPr>
          <w:rStyle w:val="NormalTok"/>
        </w:rPr>
        <w:t>polar, aspect_ratio</w:t>
      </w:r>
      <w:r>
        <w:rPr>
          <w:rStyle w:val="OperatorTok"/>
        </w:rPr>
        <w:t>=:</w:t>
      </w:r>
      <w:r>
        <w:rPr>
          <w:rStyle w:val="NormalTok"/>
        </w:rPr>
        <w:t>equal, title</w:t>
      </w:r>
      <w:r>
        <w:rPr>
          <w:rStyle w:val="OperatorTok"/>
        </w:rPr>
        <w:t>=</w:t>
      </w:r>
      <w:r>
        <w:rPr>
          <w:rStyle w:val="StringTok"/>
        </w:rPr>
        <w:t>"Второй случай задачи о погоне"</w:t>
      </w:r>
      <w:r>
        <w:rPr>
          <w:rStyle w:val="NormalTok"/>
        </w:rPr>
        <w:t>, legend</w:t>
      </w:r>
      <w:r>
        <w:rPr>
          <w:rStyle w:val="OperatorTok"/>
        </w:rPr>
        <w:t>=:</w:t>
      </w:r>
      <w:r>
        <w:rPr>
          <w:rStyle w:val="NormalTok"/>
        </w:rPr>
        <w:t>outerbottom)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>(plt, [r_ang[</w:t>
      </w:r>
      <w:r>
        <w:rPr>
          <w:rStyle w:val="FloatTok"/>
        </w:rPr>
        <w:t>1</w:t>
      </w:r>
      <w:r>
        <w:rPr>
          <w:rStyle w:val="NormalTok"/>
        </w:rPr>
        <w:t>], r_ang[</w:t>
      </w:r>
      <w:r>
        <w:rPr>
          <w:rStyle w:val="FloatTok"/>
        </w:rPr>
        <w:t>2</w:t>
      </w:r>
      <w:r>
        <w:rPr>
          <w:rStyle w:val="NormalTok"/>
        </w:rPr>
        <w:t>]], [</w:t>
      </w:r>
      <w:r>
        <w:rPr>
          <w:rStyle w:val="FloatTok"/>
        </w:rPr>
        <w:t>0.0</w:t>
      </w:r>
      <w:r>
        <w:rPr>
          <w:rStyle w:val="NormalTok"/>
        </w:rPr>
        <w:t>, sol.u[</w:t>
      </w:r>
      <w:r>
        <w:rPr>
          <w:rStyle w:val="FunctionTok"/>
        </w:rPr>
        <w:t>size</w:t>
      </w:r>
      <w:r>
        <w:rPr>
          <w:rStyle w:val="NormalTok"/>
        </w:rPr>
        <w:t>(sol.u)[</w:t>
      </w:r>
      <w:r>
        <w:rPr>
          <w:rStyle w:val="FloatTok"/>
        </w:rPr>
        <w:t>1</w:t>
      </w:r>
      <w:r>
        <w:rPr>
          <w:rStyle w:val="NormalTok"/>
        </w:rPr>
        <w:t>]]], label</w:t>
      </w:r>
      <w:r>
        <w:rPr>
          <w:rStyle w:val="OperatorTok"/>
        </w:rPr>
        <w:t>=</w:t>
      </w:r>
      <w:r>
        <w:rPr>
          <w:rStyle w:val="StringTok"/>
        </w:rPr>
        <w:t>"Путь лодки"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plot!</w:t>
      </w:r>
      <w:r>
        <w:rPr>
          <w:rStyle w:val="NormalTok"/>
        </w:rPr>
        <w:t>(plt, sol.t, sol.u, label</w:t>
      </w:r>
      <w:r>
        <w:rPr>
          <w:rStyle w:val="OperatorTok"/>
        </w:rPr>
        <w:t>=</w:t>
      </w:r>
      <w:r>
        <w:rPr>
          <w:rStyle w:val="StringTok"/>
        </w:rPr>
        <w:t>"Путь катера"</w:t>
      </w:r>
      <w:r>
        <w:rPr>
          <w:rStyle w:val="NormalTok"/>
        </w:rPr>
        <w:t>, color</w:t>
      </w:r>
      <w:r>
        <w:rPr>
          <w:rStyle w:val="OperatorTok"/>
        </w:rPr>
        <w:t>=:</w:t>
      </w:r>
      <w:r>
        <w:rPr>
          <w:rStyle w:val="NormalTok"/>
        </w:rPr>
        <w:t>pink)</w:t>
      </w:r>
      <w:r>
        <w:rPr/>
        <w:br/>
      </w: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StringTok"/>
        </w:rPr>
        <w:t>"2_2.png"</w:t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t>Получаем следующий результат выполнения программы.</w:t>
      </w:r>
    </w:p>
    <w:p>
      <w:pPr>
        <w:pStyle w:val="CaptionedFigure"/>
        <w:rPr/>
      </w:pPr>
      <w:bookmarkStart w:id="16" w:name="fig%3A001"/>
      <w:r>
        <w:rPr/>
        <w:drawing>
          <wp:inline distT="0" distB="0" distL="0" distR="0">
            <wp:extent cx="5334000" cy="3556000"/>
            <wp:effectExtent l="0" t="0" r="0" b="0"/>
            <wp:docPr id="1" name="Picture" descr="Рис. 1: Для первого случ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. 1: Для первого случая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>
      <w:pPr>
        <w:pStyle w:val="ImageCaption"/>
        <w:rPr/>
      </w:pPr>
      <w:r>
        <w:rPr/>
        <w:t>Рис. 1: Для первого случая</w:t>
      </w:r>
    </w:p>
    <w:p>
      <w:pPr>
        <w:pStyle w:val="CaptionedFigure"/>
        <w:rPr/>
      </w:pPr>
      <w:bookmarkStart w:id="17" w:name="fig%3A002"/>
      <w:r>
        <w:rPr/>
        <w:drawing>
          <wp:inline distT="0" distB="0" distL="0" distR="0">
            <wp:extent cx="5334000" cy="3556000"/>
            <wp:effectExtent l="0" t="0" r="0" b="0"/>
            <wp:docPr id="2" name="Изображение2" descr="Рис. 2: Для второго случ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Рис. 2: Для второго случая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>
      <w:pPr>
        <w:pStyle w:val="ImageCaption"/>
        <w:rPr/>
      </w:pPr>
      <w:bookmarkStart w:id="18" w:name="вывод-траектории-движения"/>
      <w:r>
        <w:rPr/>
        <w:t>Рис. 2: Для второго случая</w:t>
      </w:r>
      <w:bookmarkEnd w:id="18"/>
    </w:p>
    <w:p>
      <w:pPr>
        <w:pStyle w:val="2"/>
        <w:rPr/>
      </w:pPr>
      <w:bookmarkStart w:id="19" w:name="__RefHeading___Toc696_1540679377"/>
      <w:bookmarkStart w:id="20" w:name="вывод-точки-пересечения"/>
      <w:bookmarkEnd w:id="19"/>
      <w:r>
        <w:rPr>
          <w:rStyle w:val="SectionNumber"/>
        </w:rPr>
        <w:t>4.3</w:t>
      </w:r>
      <w:r>
        <w:rPr/>
        <w:tab/>
        <w:t>Вывод точки пересечения</w:t>
      </w:r>
    </w:p>
    <w:p>
      <w:pPr>
        <w:pStyle w:val="FirstParagraph"/>
        <w:rPr/>
      </w:pPr>
      <w:r>
        <w:rPr/>
        <w:t>Найдём точку пересечения траектории катера и лодки. Для этого найдём аналитическое решение дифференциального уравнения, задающего траекторию движения катера.</w:t>
      </w:r>
    </w:p>
    <w:p>
      <w:pPr>
        <w:pStyle w:val="Style10"/>
        <w:rPr/>
      </w:pPr>
      <w:r>
        <w:rPr>
          <w:i/>
          <w:iCs/>
        </w:rPr>
        <w:t>Программа 2</w:t>
      </w:r>
    </w:p>
    <w:p>
      <w:pPr>
        <w:pStyle w:val="SourceCode"/>
        <w:rPr/>
      </w:pPr>
      <w:r>
        <w:rPr>
          <w:rStyle w:val="FunctionTok"/>
        </w:rPr>
        <w:t>s1</w:t>
      </w:r>
      <w:r>
        <w:rPr>
          <w:rStyle w:val="NormalTok"/>
        </w:rPr>
        <w:t xml:space="preserve">(t)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20.3</w:t>
      </w:r>
      <w:r>
        <w:rPr>
          <w:rStyle w:val="OperatorTok"/>
        </w:rPr>
        <w:t>/</w:t>
      </w:r>
      <w:r>
        <w:rPr>
          <w:rStyle w:val="FloatTok"/>
        </w:rPr>
        <w:t>6.2</w:t>
      </w:r>
      <w:r>
        <w:rPr>
          <w:rStyle w:val="FunctionTok"/>
        </w:rPr>
        <w:t>*exp</w:t>
      </w:r>
      <w:r>
        <w:rPr>
          <w:rStyle w:val="NormalTok"/>
        </w:rPr>
        <w:t>(t</w:t>
      </w:r>
      <w:r>
        <w:rPr>
          <w:rStyle w:val="Operato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loatTok"/>
        </w:rPr>
        <w:t>26.04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sol1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s1</w:t>
      </w:r>
      <w:r>
        <w:rPr>
          <w:rStyle w:val="NormalTok"/>
        </w:rPr>
        <w:t>(</w:t>
      </w:r>
      <w:r>
        <w:rPr>
          <w:rStyle w:val="FloatTok"/>
        </w:rPr>
        <w:t>7</w:t>
      </w:r>
      <w:r>
        <w:rPr>
          <w:rStyle w:val="OperatorTok"/>
        </w:rPr>
        <w:t>*</w:t>
      </w:r>
      <w:r>
        <w:rPr>
          <w:rStyle w:val="ConstantTok"/>
        </w:rPr>
        <w:t>pi</w:t>
      </w:r>
      <w:r>
        <w:rPr>
          <w:rStyle w:val="OperatorTok"/>
        </w:rPr>
        <w:t>/</w:t>
      </w:r>
      <w:r>
        <w:rPr>
          <w:rStyle w:val="Float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(sol1)</w:t>
      </w:r>
      <w:r>
        <w:rPr/>
        <w:br/>
        <w:br/>
      </w:r>
      <w:r>
        <w:rPr>
          <w:rStyle w:val="FunctionTok"/>
        </w:rPr>
        <w:t>s2</w:t>
      </w:r>
      <w:r>
        <w:rPr>
          <w:rStyle w:val="NormalTok"/>
        </w:rPr>
        <w:t xml:space="preserve">(t)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20.3</w:t>
      </w:r>
      <w:r>
        <w:rPr>
          <w:rStyle w:val="OperatorTok"/>
        </w:rPr>
        <w:t>/</w:t>
      </w:r>
      <w:r>
        <w:rPr>
          <w:rStyle w:val="FloatTok"/>
        </w:rPr>
        <w:t>4.2</w:t>
      </w:r>
      <w:r>
        <w:rPr>
          <w:rStyle w:val="FunctionTok"/>
        </w:rPr>
        <w:t>*exp</w:t>
      </w:r>
      <w:r>
        <w:rPr>
          <w:rStyle w:val="NormalTok"/>
        </w:rPr>
        <w:t>((t</w:t>
      </w:r>
      <w:r>
        <w:rPr>
          <w:rStyle w:val="OperatorTok"/>
        </w:rPr>
        <w:t>+</w:t>
      </w:r>
      <w:r>
        <w:rPr>
          <w:rStyle w:val="ConstantTok"/>
        </w:rPr>
        <w:t>pi</w:t>
      </w:r>
      <w:r>
        <w:rPr>
          <w:rStyle w:val="NormalTok"/>
        </w:rPr>
        <w:t>)</w:t>
      </w:r>
      <w:r>
        <w:rPr>
          <w:rStyle w:val="Operato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loatTok"/>
        </w:rPr>
        <w:t>26.04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sol2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s2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ConstantTok"/>
        </w:rPr>
        <w:t>pi</w:t>
      </w:r>
      <w:r>
        <w:rPr>
          <w:rStyle w:val="OperatorTok"/>
        </w:rPr>
        <w:t>/</w:t>
      </w:r>
      <w:r>
        <w:rPr>
          <w:rStyle w:val="FloatTok"/>
        </w:rPr>
        <w:t>4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println</w:t>
      </w:r>
      <w:r>
        <w:rPr>
          <w:rStyle w:val="NormalTok"/>
        </w:rPr>
        <w:t>(sol2)</w:t>
      </w:r>
    </w:p>
    <w:p>
      <w:pPr>
        <w:pStyle w:val="FirstParagraph"/>
        <w:rPr/>
      </w:pPr>
      <w:r>
        <w:rPr/>
        <w:t>Получаем следующий результат выполнения программы.</w:t>
      </w:r>
    </w:p>
    <w:p>
      <w:pPr>
        <w:pStyle w:val="CaptionedFigure"/>
        <w:rPr/>
      </w:pPr>
      <w:bookmarkStart w:id="21" w:name="fig%3A003"/>
      <w:r>
        <w:rPr/>
        <w:drawing>
          <wp:inline distT="0" distB="0" distL="0" distR="0">
            <wp:extent cx="3227705" cy="537845"/>
            <wp:effectExtent l="0" t="0" r="0" b="0"/>
            <wp:docPr id="3" name="Изображение3" descr="Рис. 3: Точки пересечения для двух случа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Рис. 3: Точки пересечения для двух случаев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>
      <w:pPr>
        <w:pStyle w:val="ImageCaption"/>
        <w:rPr/>
      </w:pPr>
      <w:bookmarkStart w:id="22" w:name="выполнение-лабораторной-работы"/>
      <w:bookmarkStart w:id="23" w:name="вывод-точки-пересечения"/>
      <w:r>
        <w:rPr/>
        <w:t>Рис. 3: Точки пересечения для двух случаев</w:t>
      </w:r>
      <w:bookmarkEnd w:id="22"/>
      <w:bookmarkEnd w:id="23"/>
    </w:p>
    <w:p>
      <w:pPr>
        <w:pStyle w:val="1"/>
        <w:rPr/>
      </w:pPr>
      <w:bookmarkStart w:id="24" w:name="__RefHeading___Toc698_1540679377"/>
      <w:bookmarkStart w:id="25" w:name="выводы"/>
      <w:bookmarkEnd w:id="24"/>
      <w:r>
        <w:rPr>
          <w:rStyle w:val="SectionNumber"/>
        </w:rPr>
        <w:t>5</w:t>
      </w:r>
      <w:r>
        <w:rPr/>
        <w:tab/>
        <w:t>Выводы</w:t>
      </w:r>
    </w:p>
    <w:p>
      <w:pPr>
        <w:pStyle w:val="FirstParagraph"/>
        <w:rPr/>
      </w:pPr>
      <w:bookmarkStart w:id="26" w:name="выводы"/>
      <w:r>
        <w:rPr/>
        <w:t>Здесь кратко описываются итоги проделанной работы.</w:t>
      </w:r>
      <w:bookmarkEnd w:id="26"/>
    </w:p>
    <w:p>
      <w:pPr>
        <w:pStyle w:val="1"/>
        <w:rPr/>
      </w:pPr>
      <w:bookmarkStart w:id="27" w:name="__RefHeading___Toc700_1540679377"/>
      <w:bookmarkStart w:id="28" w:name="список-литературы"/>
      <w:bookmarkEnd w:id="27"/>
      <w:r>
        <w:rPr/>
        <w:t>Список литературы</w:t>
      </w:r>
    </w:p>
    <w:p>
      <w:pPr>
        <w:pStyle w:val="FirstParagraph"/>
        <w:spacing w:before="180" w:after="180"/>
        <w:rPr/>
      </w:pPr>
      <w:bookmarkStart w:id="29" w:name="список-литературы"/>
      <w:r>
        <w:rPr/>
        <w:t>[1] Julia [https://julialang.org/learning/getting-started/]</w:t>
      </w:r>
      <w:bookmarkEnd w:id="2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5"/>
    </w:lvlOverride>
  </w:num>
  <w:num w:numId="7">
    <w:abstractNumId w:val="3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1">
    <w:name w:val="Heading 1"/>
    <w:basedOn w:val="Normal"/>
    <w:next w:val="Style10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2">
    <w:name w:val="Heading 2"/>
    <w:basedOn w:val="Normal"/>
    <w:next w:val="Style10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3">
    <w:name w:val="Heading 3"/>
    <w:basedOn w:val="Normal"/>
    <w:next w:val="Style10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4">
    <w:name w:val="Heading 4"/>
    <w:basedOn w:val="Normal"/>
    <w:next w:val="Style10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5">
    <w:name w:val="Heading 5"/>
    <w:basedOn w:val="Normal"/>
    <w:next w:val="Style10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6">
    <w:name w:val="Heading 6"/>
    <w:basedOn w:val="Normal"/>
    <w:next w:val="Style10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7">
    <w:name w:val="Heading 7"/>
    <w:basedOn w:val="Normal"/>
    <w:next w:val="Style10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8">
    <w:name w:val="Heading 8"/>
    <w:basedOn w:val="Normal"/>
    <w:next w:val="Style10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9">
    <w:name w:val="Heading 9"/>
    <w:basedOn w:val="Normal"/>
    <w:next w:val="Style10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Style6">
    <w:name w:val="Привязка сноски"/>
    <w:rPr>
      <w:vertAlign w:val="superscript"/>
    </w:rPr>
  </w:style>
  <w:style w:type="character" w:styleId="Style7">
    <w:name w:val="Интернет-ссылка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8">
    <w:name w:val="Ссылка указателя"/>
    <w:qFormat/>
    <w:rPr/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0">
    <w:name w:val="Body Text"/>
    <w:basedOn w:val="Normal"/>
    <w:link w:val="BodyTextChar"/>
    <w:qFormat/>
    <w:pPr>
      <w:spacing w:before="180" w:after="180"/>
    </w:pPr>
    <w:rPr/>
  </w:style>
  <w:style w:type="paragraph" w:styleId="Style11">
    <w:name w:val="List"/>
    <w:basedOn w:val="Style10"/>
    <w:pPr/>
    <w:rPr>
      <w:rFonts w:cs="Lohit Devanagari"/>
    </w:rPr>
  </w:style>
  <w:style w:type="paragraph" w:styleId="Style12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FirstParagraph" w:customStyle="1">
    <w:name w:val="First Paragraph"/>
    <w:basedOn w:val="Style10"/>
    <w:next w:val="Style10"/>
    <w:qFormat/>
    <w:pPr/>
    <w:rPr/>
  </w:style>
  <w:style w:type="paragraph" w:styleId="Compact" w:customStyle="1">
    <w:name w:val="Compact"/>
    <w:basedOn w:val="Style10"/>
    <w:qFormat/>
    <w:pPr>
      <w:spacing w:before="36" w:after="36"/>
    </w:pPr>
    <w:rPr/>
  </w:style>
  <w:style w:type="paragraph" w:styleId="Style14">
    <w:name w:val="Title"/>
    <w:basedOn w:val="Normal"/>
    <w:next w:val="Style10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tyle15">
    <w:name w:val="Subtitle"/>
    <w:basedOn w:val="Style14"/>
    <w:next w:val="Style10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Style10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Style10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Abstract" w:customStyle="1">
    <w:name w:val="Abstract"/>
    <w:basedOn w:val="Normal"/>
    <w:next w:val="Style10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Style10"/>
    <w:next w:val="Style10"/>
    <w:uiPriority w:val="9"/>
    <w:unhideWhenUsed/>
    <w:qFormat/>
    <w:pPr>
      <w:spacing w:before="100" w:after="100"/>
      <w:ind w:left="480" w:right="480" w:hanging="0"/>
    </w:pPr>
    <w:rPr/>
  </w:style>
  <w:style w:type="paragraph" w:styleId="Style16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Style12"/>
    <w:qFormat/>
    <w:pPr>
      <w:keepNext w:val="true"/>
    </w:pPr>
    <w:rPr/>
  </w:style>
  <w:style w:type="paragraph" w:styleId="ImageCaption" w:customStyle="1">
    <w:name w:val="Image Caption"/>
    <w:basedOn w:val="Style12"/>
    <w:qFormat/>
    <w:pPr/>
    <w:rPr/>
  </w:style>
  <w:style w:type="paragraph" w:styleId="Style17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17"/>
    <w:qFormat/>
    <w:pPr>
      <w:keepNext w:val="true"/>
    </w:pPr>
    <w:rPr/>
  </w:style>
  <w:style w:type="paragraph" w:styleId="Style18">
    <w:name w:val="Index Heading"/>
    <w:basedOn w:val="Style9"/>
    <w:pPr/>
    <w:rPr/>
  </w:style>
  <w:style w:type="paragraph" w:styleId="Style19">
    <w:name w:val="TOC Heading"/>
    <w:basedOn w:val="1"/>
    <w:next w:val="Style10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11">
    <w:name w:val="TOC 1"/>
    <w:basedOn w:val="Style13"/>
    <w:pPr>
      <w:tabs>
        <w:tab w:val="clear" w:pos="720"/>
        <w:tab w:val="right" w:pos="9360" w:leader="dot"/>
      </w:tabs>
      <w:ind w:left="0" w:hanging="0"/>
    </w:pPr>
    <w:rPr/>
  </w:style>
  <w:style w:type="paragraph" w:styleId="21">
    <w:name w:val="TOC 2"/>
    <w:basedOn w:val="Style13"/>
    <w:pPr>
      <w:tabs>
        <w:tab w:val="clear" w:pos="720"/>
        <w:tab w:val="right" w:pos="9077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7</Pages>
  <Words>827</Words>
  <Characters>5196</Characters>
  <CharactersWithSpaces>5999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2025-03-08T10:22:09Z</dcterms:created>
  <dc:creator>Аскеров Александр Эдуардович</dc:creator>
  <dc:description/>
  <dc:language>ru-RU</dc:language>
  <cp:lastModifiedBy/>
  <dcterms:modified xsi:type="dcterms:W3CDTF">2025-03-08T13:23:47Z</dcterms:modified>
  <cp:revision>1</cp:revision>
  <dc:subject/>
  <dc:title>Лабораторная работа №2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Задача о погоне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