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A09CB" w14:textId="226C360B" w:rsidR="001E2904" w:rsidRPr="00D50C5F" w:rsidRDefault="001C113A" w:rsidP="005D1091">
      <w:pPr>
        <w:pStyle w:val="berschrift1"/>
        <w:spacing w:after="0"/>
        <w:rPr>
          <w:b/>
        </w:rPr>
      </w:pPr>
      <w:r>
        <w:rPr>
          <w:b/>
        </w:rPr>
        <w:t>Process Modeling and Implementation with Python</w:t>
      </w:r>
      <w:r w:rsidR="00043577">
        <w:rPr>
          <w:b/>
        </w:rPr>
        <w:t>, Node-RED and Raspberry Pi</w:t>
      </w:r>
    </w:p>
    <w:p w14:paraId="672A6659" w14:textId="77777777" w:rsidR="00D50C5F" w:rsidRDefault="00D50C5F" w:rsidP="005D1091">
      <w:pPr>
        <w:spacing w:after="0"/>
        <w:jc w:val="center"/>
      </w:pPr>
    </w:p>
    <w:p w14:paraId="319488C7" w14:textId="095B3427" w:rsidR="00876BF1" w:rsidRPr="00876BF1" w:rsidRDefault="00D30FFD" w:rsidP="005D1091">
      <w:pPr>
        <w:spacing w:after="0"/>
        <w:jc w:val="center"/>
      </w:pPr>
      <w:r>
        <w:t xml:space="preserve">David </w:t>
      </w:r>
      <w:proofErr w:type="spellStart"/>
      <w:r>
        <w:t>Senn</w:t>
      </w:r>
      <w:proofErr w:type="spellEnd"/>
      <w:r>
        <w:t>, Kai Aebli</w:t>
      </w:r>
    </w:p>
    <w:p w14:paraId="549349C2" w14:textId="30586771" w:rsidR="00D50C5F" w:rsidRDefault="00D50C5F" w:rsidP="00D50C5F">
      <w:pPr>
        <w:spacing w:after="0"/>
        <w:jc w:val="center"/>
      </w:pPr>
      <w:r>
        <w:t xml:space="preserve">Department of </w:t>
      </w:r>
      <w:r w:rsidR="00D30FFD">
        <w:t>Life Sciences and Facility Management</w:t>
      </w:r>
      <w:r>
        <w:t xml:space="preserve">, </w:t>
      </w:r>
      <w:r w:rsidR="0001636D">
        <w:t>ZHAW</w:t>
      </w:r>
      <w:r>
        <w:t xml:space="preserve"> – </w:t>
      </w:r>
      <w:proofErr w:type="spellStart"/>
      <w:r w:rsidR="0001636D">
        <w:t>Wädenswil</w:t>
      </w:r>
      <w:proofErr w:type="spellEnd"/>
    </w:p>
    <w:p w14:paraId="30F49A1C" w14:textId="73872368" w:rsidR="00876BF1" w:rsidRDefault="002654C4" w:rsidP="005D1091">
      <w:pPr>
        <w:spacing w:after="0"/>
        <w:jc w:val="center"/>
      </w:pPr>
      <w:r>
        <w:t>ADLS 22</w:t>
      </w:r>
      <w:r w:rsidR="00D50C5F">
        <w:t xml:space="preserve">: </w:t>
      </w:r>
      <w:r>
        <w:t>Project Work 1</w:t>
      </w:r>
    </w:p>
    <w:p w14:paraId="1B72369C" w14:textId="5A78EA29" w:rsidR="00D50C5F" w:rsidRDefault="002D4FCB" w:rsidP="005D1091">
      <w:pPr>
        <w:spacing w:after="0"/>
        <w:jc w:val="center"/>
      </w:pPr>
      <w:r>
        <w:t xml:space="preserve">Marco </w:t>
      </w:r>
      <w:proofErr w:type="spellStart"/>
      <w:r>
        <w:t>Brunschwiler</w:t>
      </w:r>
      <w:proofErr w:type="spellEnd"/>
    </w:p>
    <w:p w14:paraId="491072FA" w14:textId="49DBBAA0" w:rsidR="00D50C5F" w:rsidRPr="00876BF1" w:rsidRDefault="00CA668E" w:rsidP="005D1091">
      <w:pPr>
        <w:spacing w:after="0"/>
        <w:jc w:val="center"/>
      </w:pPr>
      <w:r>
        <w:t>23.05.2024</w:t>
      </w:r>
    </w:p>
    <w:p w14:paraId="0A37501D" w14:textId="77777777" w:rsidR="00F74983" w:rsidRDefault="00876BF1" w:rsidP="00D50C5F">
      <w:pPr>
        <w:spacing w:after="0"/>
        <w:jc w:val="center"/>
      </w:pPr>
      <w:r w:rsidRPr="00876BF1">
        <w:br w:type="page"/>
      </w:r>
    </w:p>
    <w:p w14:paraId="4C80CED2" w14:textId="7B6CEDF6" w:rsidR="00F74983" w:rsidRPr="00C4379C" w:rsidRDefault="005718E9" w:rsidP="005D1091">
      <w:pPr>
        <w:pStyle w:val="berschrift2"/>
        <w:spacing w:after="0"/>
      </w:pPr>
      <w:bookmarkStart w:id="0" w:name="_Ref164720235"/>
      <w:r>
        <w:lastRenderedPageBreak/>
        <w:t>Introduction</w:t>
      </w:r>
      <w:bookmarkEnd w:id="0"/>
    </w:p>
    <w:p w14:paraId="40A77894" w14:textId="5C3270B9" w:rsidR="001026F5" w:rsidRDefault="00FF1530" w:rsidP="005D1091">
      <w:pPr>
        <w:spacing w:after="0"/>
      </w:pPr>
      <w:r>
        <w:t xml:space="preserve">The market of </w:t>
      </w:r>
      <w:r w:rsidR="00021F82">
        <w:t>robotic process au</w:t>
      </w:r>
      <w:r w:rsidR="00C32A43">
        <w:t xml:space="preserve">tomation </w:t>
      </w:r>
      <w:r w:rsidR="00BE3784">
        <w:t xml:space="preserve">is predicted to grow </w:t>
      </w:r>
      <w:r w:rsidR="002609DF">
        <w:t>up to US$ 3.97 billion by 2025</w:t>
      </w:r>
      <w:r w:rsidR="0091195C">
        <w:t xml:space="preserve">, with an annual growth rate around 31%. </w:t>
      </w:r>
      <w:r w:rsidR="00A04C9E">
        <w:t xml:space="preserve">While robotic process automation is designed to work </w:t>
      </w:r>
      <w:r w:rsidR="008B54C9">
        <w:t>24 hours per day</w:t>
      </w:r>
      <w:r w:rsidR="00B06C87">
        <w:t xml:space="preserve"> and </w:t>
      </w:r>
      <w:r w:rsidR="00A04C9E">
        <w:t>faster and more accurat</w:t>
      </w:r>
      <w:r w:rsidR="008B54C9">
        <w:t xml:space="preserve">e than humans </w:t>
      </w:r>
      <w:r w:rsidR="00B06C87">
        <w:t xml:space="preserve">it is not </w:t>
      </w:r>
      <w:r w:rsidR="00667ED8">
        <w:t xml:space="preserve">intended to </w:t>
      </w:r>
      <w:r w:rsidR="0023715C">
        <w:t>fully compensate human labor</w:t>
      </w:r>
      <w:r w:rsidR="00AF2736">
        <w:t xml:space="preserve">. </w:t>
      </w:r>
      <w:r w:rsidR="002426CD">
        <w:t xml:space="preserve">Rather its usage is supposed to free humans from repetitive, routine and </w:t>
      </w:r>
      <w:r w:rsidR="001E0045">
        <w:t>tedious</w:t>
      </w:r>
      <w:r w:rsidR="00933663">
        <w:t xml:space="preserve"> tasks and allow them to focus to the work that demands cre</w:t>
      </w:r>
      <w:r w:rsidR="001026F5">
        <w:t>ativity and innovation.</w:t>
      </w:r>
      <w:r w:rsidR="00906CA7">
        <w:t xml:space="preserve"> The automation of processes brings </w:t>
      </w:r>
      <w:r w:rsidR="00720326">
        <w:t>various benefits such as optimization of resources through a reduction in staff</w:t>
      </w:r>
      <w:r w:rsidR="00DC7558">
        <w:t>, higher security, safety and reliability</w:t>
      </w:r>
      <w:r w:rsidR="001E7414">
        <w:t xml:space="preserve"> or faster response and result</w:t>
      </w:r>
      <w:r w:rsidR="00566F2A">
        <w:t>, since there is no human intervention required, the staff does not come in direct contact with the plant</w:t>
      </w:r>
      <w:r w:rsidR="00BA212E">
        <w:t xml:space="preserve"> and the chances of human error are reduced. </w:t>
      </w:r>
      <w:r w:rsidR="006208A1">
        <w:rPr>
          <w:color w:val="2B579A"/>
          <w:shd w:val="clear" w:color="auto" w:fill="E6E6E6"/>
        </w:rPr>
        <w:fldChar w:fldCharType="begin"/>
      </w:r>
      <w:r w:rsidR="006208A1">
        <w:instrText xml:space="preserve"> ADDIN ZOTERO_ITEM CSL_CITATION {"citationID":"RWdf1PUo","properties":{"formattedCitation":"(Axmann &amp; Harmoko, 2020)","plainCitation":"(Axmann &amp; Harmoko, 2020)","noteIndex":0},"citationItems":[{"id":36,"uris":["http://zotero.org/groups/5422088/items/98YZIHRV"],"itemData":{"id":36,"type":"paper-conference","abstract":"Robotic Process Automation (RPA) is an office automation solution that has grown rapidly in recent years. RPA is not a physical robot, it is a software that act like human in interacting with computer. The Activities such as reading emails, opening attachments, entering data, making reports and others, is done fast, accurate and reliable. RPA has three different types; attended mode, unattended mode and hybrid, which can be used for various processes in many departments such as; purchasing, production, human resources, sales and marketing. RPA brings benefits for companies, customers and employees. However, the limitations of RPA are still a challenge that must be overcome by software developers and other service provider. Compare to other technology (PPS, Digital Twin, AR and VR), RPA provides highest efficiency in personnel cost and it requires lowest investment cost. RPA is relatively easy to adapted and integrated into process and system in the company, so the development time of RPA is shorter than other technology.","container-title":"2020 10th International Conference on Advanced Computer Information Technologies (ACIT)","DOI":"10.1109/ACIT49673.2020.9208907","event-title":"2020 10th International Conference on Advanced Computer Information Technologies (ACIT)","page":"559-562","source":"IEEE Xplore","title":"Robotic Process Automation: An Overview and Comparison to Other Technology in Industry 4.0","title-short":"Robotic Process Automation","URL":"https://ieeexplore.ieee.org/abstract/document/9208907","author":[{"family":"Axmann","given":"Bernhard"},{"family":"Harmoko","given":"Harmoko"}],"accessed":{"date-parts":[["2024",4,22]]},"issued":{"date-parts":[["2020",9]]}}}],"schema":"https://github.com/citation-style-language/schema/raw/master/csl-citation.json"} </w:instrText>
      </w:r>
      <w:r w:rsidR="006208A1">
        <w:rPr>
          <w:color w:val="2B579A"/>
          <w:shd w:val="clear" w:color="auto" w:fill="E6E6E6"/>
        </w:rPr>
        <w:fldChar w:fldCharType="separate"/>
      </w:r>
      <w:r w:rsidR="006208A1" w:rsidRPr="006208A1">
        <w:t>(Axmann &amp; Harmoko, 2020)</w:t>
      </w:r>
      <w:r w:rsidR="006208A1">
        <w:rPr>
          <w:color w:val="2B579A"/>
          <w:shd w:val="clear" w:color="auto" w:fill="E6E6E6"/>
        </w:rPr>
        <w:fldChar w:fldCharType="end"/>
      </w:r>
    </w:p>
    <w:p w14:paraId="781038E4" w14:textId="64F312E0" w:rsidR="00B123D9" w:rsidRDefault="00AF2736" w:rsidP="005D1091">
      <w:pPr>
        <w:spacing w:after="0"/>
      </w:pPr>
      <w:r>
        <w:t xml:space="preserve"> </w:t>
      </w:r>
      <w:r w:rsidR="00027BB0">
        <w:t xml:space="preserve">An important tool in the field of process automation is the Raspberry Pi. </w:t>
      </w:r>
      <w:r w:rsidR="008C06EA">
        <w:t>RPi is a Linux based single board computer</w:t>
      </w:r>
      <w:r w:rsidR="00AB0E43">
        <w:t xml:space="preserve"> equipped with GPIO ports for connecting sensors and actuators</w:t>
      </w:r>
      <w:r w:rsidR="00464B9A">
        <w:t xml:space="preserve">. </w:t>
      </w:r>
      <w:r w:rsidR="004F711F">
        <w:t xml:space="preserve">RPi </w:t>
      </w:r>
      <w:r w:rsidR="00A50748">
        <w:t>are</w:t>
      </w:r>
      <w:r w:rsidR="004F711F">
        <w:t xml:space="preserve"> used in various industries </w:t>
      </w:r>
      <w:r w:rsidR="00A50748">
        <w:t xml:space="preserve">like </w:t>
      </w:r>
      <w:r w:rsidR="005846AF">
        <w:t xml:space="preserve">Engineering, Computer Science, Biochemistry, Genetics, Environmental Science, Robotics, Business, Management and Accounting and many more. </w:t>
      </w:r>
      <w:r w:rsidR="005557CC">
        <w:t xml:space="preserve">In the field of Robotics there are numerous </w:t>
      </w:r>
      <w:r w:rsidR="004567F2">
        <w:t>applications</w:t>
      </w:r>
      <w:r w:rsidR="0073640D">
        <w:t xml:space="preserve"> reaching from </w:t>
      </w:r>
      <w:r w:rsidR="00DC373E">
        <w:t xml:space="preserve">surveillance and military to crop </w:t>
      </w:r>
      <w:r w:rsidR="001E0045">
        <w:t>disease</w:t>
      </w:r>
      <w:r w:rsidR="00DC373E">
        <w:t xml:space="preserve"> detection </w:t>
      </w:r>
      <w:r w:rsidR="00AE46D8">
        <w:t xml:space="preserve">or multi-utility </w:t>
      </w:r>
      <w:r w:rsidR="00CC54B9">
        <w:t xml:space="preserve">robots. </w:t>
      </w:r>
      <w:r w:rsidR="00CB7A22">
        <w:rPr>
          <w:color w:val="2B579A"/>
          <w:shd w:val="clear" w:color="auto" w:fill="E6E6E6"/>
        </w:rPr>
        <w:fldChar w:fldCharType="begin"/>
      </w:r>
      <w:r w:rsidR="00CB7A22">
        <w:instrText xml:space="preserve"> ADDIN ZOTERO_ITEM CSL_CITATION {"citationID":"ZkPGt8Xf","properties":{"formattedCitation":"(Mathe et al., 2022)","plainCitation":"(Mathe et al., 2022)","noteIndex":0},"citationItems":[{"id":17,"uris":["http://zotero.org/groups/5422088/items/JKYDL8L6"],"itemData":{"id":17,"type":"paper-conference","abstract":"Mobile robots is one of the most alluring fields and has constantly sparked the attention of industry, academia and research agencies to carry out advanced research. Microcomputers, single board computers, and embedded systems have all aided in the development of low-cost robots. In this study, several systems and methodologies are examined that are implemented on Raspberry Pi. Some of the state-of-the-art applications are discussed in this review such as Surveillance Robots, MultiUtility/Multi-functionality Robots, Line Following Robots, Obstacle Avoidance and Object Detection Robots, Crop Disease Detection, Super Market Service, Tunnel Mapping, Sprayer Robot, Wall Painting Robot, Rescue Robot, Fire Exterminating Robot. This work will help many open-source communities, where the raspberry pi is mostly used in Multi-Utility/Multifunctionality Robotic applications.","container-title":"2022 2nd International Conference on Artificial Intelligence and Signal Processing (AISP)","DOI":"10.1109/AISP53593.2022.9760590","event-title":"2022 2nd International Conference on Artificial Intelligence and Signal Processing (AISP)","note":"ISSN: 2640-5768","page":"1-6","source":"IEEE Xplore","title":"A Review on Raspberry Pi and its Robotic Applications","URL":"https://ieeexplore.ieee.org/abstract/document/9760590","author":[{"family":"Mathe","given":"Sudha Ellison"},{"family":"Pamarthy","given":"Ashok Chakravarthy"},{"family":"Kondaveeti","given":"Hari Kishan"},{"family":"Vappangi","given":"Suseela"}],"accessed":{"date-parts":[["2024",3,18]]},"issued":{"date-parts":[["2022",2]]}}}],"schema":"https://github.com/citation-style-language/schema/raw/master/csl-citation.json"} </w:instrText>
      </w:r>
      <w:r w:rsidR="00CB7A22">
        <w:rPr>
          <w:color w:val="2B579A"/>
          <w:shd w:val="clear" w:color="auto" w:fill="E6E6E6"/>
        </w:rPr>
        <w:fldChar w:fldCharType="separate"/>
      </w:r>
      <w:r w:rsidR="00CB7A22" w:rsidRPr="00CB7A22">
        <w:t>(Mathe et al., 2022)</w:t>
      </w:r>
      <w:r w:rsidR="00CB7A22">
        <w:rPr>
          <w:color w:val="2B579A"/>
          <w:shd w:val="clear" w:color="auto" w:fill="E6E6E6"/>
        </w:rPr>
        <w:fldChar w:fldCharType="end"/>
      </w:r>
    </w:p>
    <w:p w14:paraId="35C7D196" w14:textId="28B08442" w:rsidR="004A0D6A" w:rsidRDefault="00307FAC" w:rsidP="005D1091">
      <w:pPr>
        <w:spacing w:after="0"/>
      </w:pPr>
      <w:r>
        <w:t xml:space="preserve">The cloud technology is </w:t>
      </w:r>
      <w:r w:rsidR="00106679">
        <w:t xml:space="preserve">evolving towards multi-cloud environments integrating </w:t>
      </w:r>
      <w:r w:rsidR="006B3F83">
        <w:t xml:space="preserve">various devices leading to </w:t>
      </w:r>
      <w:r w:rsidR="00451272">
        <w:t>the development of edge cloud and</w:t>
      </w:r>
      <w:r w:rsidR="000F68FF">
        <w:t xml:space="preserve"> so-called</w:t>
      </w:r>
      <w:r w:rsidR="00451272">
        <w:t xml:space="preserve"> </w:t>
      </w:r>
      <w:r w:rsidR="00F83005">
        <w:t>fog computing. This</w:t>
      </w:r>
      <w:r w:rsidR="0073069D">
        <w:t xml:space="preserve"> </w:t>
      </w:r>
      <w:r w:rsidR="00641370">
        <w:t xml:space="preserve">combination of cloud and IoT (Internet of Things) technologies requires the </w:t>
      </w:r>
      <w:r w:rsidR="00D63D94">
        <w:t>merging</w:t>
      </w:r>
      <w:r w:rsidR="00641370">
        <w:t xml:space="preserve"> of data center </w:t>
      </w:r>
      <w:r w:rsidR="00611FD8">
        <w:t xml:space="preserve">technologies with </w:t>
      </w:r>
      <w:r w:rsidR="00365F63">
        <w:t>smaller, more constrained devices.</w:t>
      </w:r>
      <w:r w:rsidR="007F3F81">
        <w:t xml:space="preserve"> To build such an edge cluster architecture </w:t>
      </w:r>
      <w:proofErr w:type="spellStart"/>
      <w:r w:rsidR="007F3F81">
        <w:t>RPis</w:t>
      </w:r>
      <w:proofErr w:type="spellEnd"/>
      <w:r w:rsidR="007F3F81">
        <w:t xml:space="preserve"> can be used as edge nodes</w:t>
      </w:r>
      <w:r w:rsidR="009E2843">
        <w:t xml:space="preserve"> (local computation and data storage next to the source of the data)</w:t>
      </w:r>
      <w:r w:rsidR="007F3F81">
        <w:t>.</w:t>
      </w:r>
      <w:r w:rsidR="009E2843">
        <w:t xml:space="preserve"> </w:t>
      </w:r>
      <w:r w:rsidR="009E2843">
        <w:fldChar w:fldCharType="begin"/>
      </w:r>
      <w:r w:rsidR="009E2843">
        <w:instrText xml:space="preserve"> ADDIN ZOTERO_ITEM CSL_CITATION {"citationID":"nyBy3T38","properties":{"formattedCitation":"(Pahl et al., 2016)","plainCitation":"(Pahl et al., 2016)","noteIndex":0},"citationItems":[{"id":23,"uris":["http://zotero.org/groups/5422088/items/2WNBGVIU"],"itemData":{"id":23,"type":"paper-conference","abstract":"Cloud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sidR="009E2843">
        <w:fldChar w:fldCharType="separate"/>
      </w:r>
      <w:r w:rsidR="009E2843" w:rsidRPr="009E2843">
        <w:t>(</w:t>
      </w:r>
      <w:proofErr w:type="spellStart"/>
      <w:r w:rsidR="009E2843" w:rsidRPr="009E2843">
        <w:t>Pahl</w:t>
      </w:r>
      <w:proofErr w:type="spellEnd"/>
      <w:r w:rsidR="009E2843" w:rsidRPr="009E2843">
        <w:t xml:space="preserve"> et al., 2016)</w:t>
      </w:r>
      <w:r w:rsidR="009E2843">
        <w:fldChar w:fldCharType="end"/>
      </w:r>
    </w:p>
    <w:p w14:paraId="0C94359D" w14:textId="4B043DFE" w:rsidR="00121463" w:rsidRPr="00121463" w:rsidRDefault="00121463" w:rsidP="005D1091">
      <w:pPr>
        <w:spacing w:after="0"/>
        <w:rPr>
          <w:color w:val="FF0000"/>
        </w:rPr>
      </w:pPr>
      <w:r w:rsidRPr="00121463">
        <w:rPr>
          <w:color w:val="FF0000"/>
        </w:rPr>
        <w:t xml:space="preserve">Text about </w:t>
      </w:r>
      <w:proofErr w:type="spellStart"/>
      <w:r w:rsidRPr="00121463">
        <w:rPr>
          <w:color w:val="FF0000"/>
        </w:rPr>
        <w:t>Dobot</w:t>
      </w:r>
      <w:proofErr w:type="spellEnd"/>
    </w:p>
    <w:p w14:paraId="0896DB2D" w14:textId="7DADF6EE" w:rsidR="00667720" w:rsidRDefault="00667720" w:rsidP="005D1091">
      <w:pPr>
        <w:spacing w:after="0"/>
      </w:pPr>
      <w:r>
        <w:lastRenderedPageBreak/>
        <w:t xml:space="preserve">In this project the goal is the investigate the application of RPi in combination with </w:t>
      </w:r>
      <w:r w:rsidR="003A0BCA">
        <w:t>the</w:t>
      </w:r>
      <w:r>
        <w:t xml:space="preserve"> </w:t>
      </w:r>
      <w:proofErr w:type="spellStart"/>
      <w:r>
        <w:t>Dobot</w:t>
      </w:r>
      <w:proofErr w:type="spellEnd"/>
      <w:r>
        <w:t xml:space="preserve"> Magician</w:t>
      </w:r>
      <w:r w:rsidR="003A0BCA">
        <w:t xml:space="preserve"> robot</w:t>
      </w:r>
      <w:r>
        <w:t xml:space="preserve"> </w:t>
      </w:r>
      <w:r w:rsidR="003A0BCA">
        <w:t xml:space="preserve">in process automation and robotics. In our setting the RPi will serve as an edge cluster while communication between robots will be secured by utilizing the no-code environment Node-RED. The usability of both RPi as edge cluster an Node-RED as a no-code environment will be explored. Finally, the </w:t>
      </w:r>
      <w:r w:rsidR="003A0BCA" w:rsidRPr="003A0BCA">
        <w:t xml:space="preserve">aim is to identify potential real-world applications for deploying </w:t>
      </w:r>
      <w:r w:rsidR="003A0BCA">
        <w:t xml:space="preserve">similar systems to the one developed in this project. </w:t>
      </w:r>
    </w:p>
    <w:p w14:paraId="0089EA85" w14:textId="6A95A427" w:rsidR="003A0BCA" w:rsidRPr="00C4379C" w:rsidRDefault="003A0BCA" w:rsidP="003A0BCA">
      <w:pPr>
        <w:pStyle w:val="berschrift2"/>
        <w:spacing w:after="0"/>
      </w:pPr>
      <w:r>
        <w:t>Theoretical Background</w:t>
      </w:r>
    </w:p>
    <w:p w14:paraId="123DB3F7" w14:textId="760AB4CB" w:rsidR="009E2843" w:rsidRDefault="00121463" w:rsidP="005D1091">
      <w:pPr>
        <w:spacing w:after="0"/>
      </w:pPr>
      <w:r>
        <w:t xml:space="preserve">In this part of the project work different the technologies that were introduced in chapter </w:t>
      </w:r>
      <w:r>
        <w:fldChar w:fldCharType="begin"/>
      </w:r>
      <w:r>
        <w:instrText xml:space="preserve"> REF _Ref164720235 \h </w:instrText>
      </w:r>
      <w:r>
        <w:fldChar w:fldCharType="separate"/>
      </w:r>
      <w:r>
        <w:t>Introduction</w:t>
      </w:r>
      <w:r>
        <w:fldChar w:fldCharType="end"/>
      </w:r>
      <w:r>
        <w:t xml:space="preserve"> will be further discussed.</w:t>
      </w:r>
    </w:p>
    <w:p w14:paraId="49B1F6A7" w14:textId="77777777" w:rsidR="00121463" w:rsidRDefault="00121463" w:rsidP="005D1091">
      <w:pPr>
        <w:spacing w:after="0"/>
      </w:pPr>
    </w:p>
    <w:p w14:paraId="768C3066" w14:textId="77777777" w:rsidR="007F3F81" w:rsidRDefault="007F3F81" w:rsidP="005D1091">
      <w:pPr>
        <w:spacing w:after="0"/>
      </w:pPr>
    </w:p>
    <w:p w14:paraId="6443A3CA" w14:textId="77777777" w:rsidR="004A0D6A" w:rsidRDefault="004A0D6A" w:rsidP="005D1091">
      <w:pPr>
        <w:spacing w:after="0"/>
      </w:pPr>
    </w:p>
    <w:p w14:paraId="28EAB66E" w14:textId="77777777" w:rsidR="004A0D6A" w:rsidRDefault="004A0D6A" w:rsidP="005D1091">
      <w:pPr>
        <w:spacing w:after="0"/>
      </w:pPr>
    </w:p>
    <w:p w14:paraId="6BD83D08" w14:textId="7C9D41BC" w:rsidR="007A1CBF" w:rsidRDefault="00E5410F" w:rsidP="005D1091">
      <w:pPr>
        <w:spacing w:after="0"/>
      </w:pPr>
      <w:commentRangeStart w:id="1"/>
      <w:r>
        <w:t xml:space="preserve">In edge clouds the </w:t>
      </w:r>
      <w:r w:rsidR="000B501D">
        <w:t>computing application and data management services are moved to the edge of the network</w:t>
      </w:r>
      <w:r w:rsidR="0099758A">
        <w:t xml:space="preserve"> – next to the source of the data. </w:t>
      </w:r>
      <w:r w:rsidR="007E34B5">
        <w:t xml:space="preserve">In </w:t>
      </w:r>
      <w:r w:rsidR="003926F6">
        <w:t xml:space="preserve">such a setting the core cloud provides a globalized view, while the edges of the cloud </w:t>
      </w:r>
      <w:r w:rsidR="00C64127">
        <w:t xml:space="preserve">(also referred to as edge cloud nodes) provide localized views. </w:t>
      </w:r>
      <w:r w:rsidR="00C0229A">
        <w:t xml:space="preserve">This principle is </w:t>
      </w:r>
      <w:r w:rsidR="00864D9F">
        <w:t>shown</w:t>
      </w:r>
      <w:r w:rsidR="00C0229A">
        <w:t xml:space="preserve"> in </w:t>
      </w:r>
      <w:r w:rsidR="00864D9F">
        <w:rPr>
          <w:color w:val="2B579A"/>
          <w:shd w:val="clear" w:color="auto" w:fill="E6E6E6"/>
        </w:rPr>
        <w:fldChar w:fldCharType="begin"/>
      </w:r>
      <w:r w:rsidR="00864D9F">
        <w:instrText xml:space="preserve"> REF _Ref164694718 \h </w:instrText>
      </w:r>
      <w:r w:rsidR="00864D9F">
        <w:rPr>
          <w:color w:val="2B579A"/>
          <w:shd w:val="clear" w:color="auto" w:fill="E6E6E6"/>
        </w:rPr>
      </w:r>
      <w:r w:rsidR="00864D9F">
        <w:rPr>
          <w:color w:val="2B579A"/>
          <w:shd w:val="clear" w:color="auto" w:fill="E6E6E6"/>
        </w:rPr>
        <w:fldChar w:fldCharType="separate"/>
      </w:r>
      <w:r w:rsidR="00864D9F">
        <w:t xml:space="preserve">Figure </w:t>
      </w:r>
      <w:r w:rsidR="00864D9F">
        <w:rPr>
          <w:noProof/>
        </w:rPr>
        <w:t>1</w:t>
      </w:r>
      <w:r w:rsidR="00864D9F">
        <w:t>: Principle of edge cloud computing</w:t>
      </w:r>
      <w:r w:rsidR="00864D9F">
        <w:rPr>
          <w:color w:val="2B579A"/>
          <w:shd w:val="clear" w:color="auto" w:fill="E6E6E6"/>
        </w:rPr>
        <w:fldChar w:fldCharType="end"/>
      </w:r>
      <w:r w:rsidR="00897DA8">
        <w:t xml:space="preserve">. </w:t>
      </w:r>
      <w:r w:rsidR="009E2843">
        <w:fldChar w:fldCharType="begin"/>
      </w:r>
      <w:r w:rsidR="009E2843">
        <w:instrText xml:space="preserve"> ADDIN ZOTERO_ITEM CSL_CITATION {"citationID":"POtrIUOt","properties":{"formattedCitation":"(Pahl et al., 2016)","plainCitation":"(Pahl et al., 2016)","noteIndex":0},"citationItems":[{"id":23,"uris":["http://zotero.org/groups/5422088/items/2WNBGVIU"],"itemData":{"id":23,"type":"paper-conference","abstract":"Cloud technology is moving towards multi-cloud environments with the inclusion of various devices. Cloud and IoT integration resulting in so-called edge cloud and fog computing has started. This requires the combination of data centre technologies with much more constrained devices, but still using virtualised solutions to deal with scalability, ﬂexibility and multitenancy concerns. Lightweight virtualisation solutions do exist for this architectural setting with smaller, but still virtualised devices to provide application and platform technology as services.","container-title":"2016 IEEE 4th International Conference on Future Internet of Things and Cloud Workshops (FiCloudW)","DOI":"10.1109/W-FiCloud.2016.36","event-place":"Vienna, Austria","event-title":"2016 IEEE 4th International Conference on Future Internet of Things and Cloud Workshops (FiCloudW)","ISBN":"978-1-5090-3946-3","language":"en","page":"117-124","publisher":"IEEE","publisher-place":"Vienna, Austria","source":"DOI.org (Crossref)","title":"A Container-Based Edge Cloud PaaS Architecture Based on Raspberry Pi Clusters","URL":"http://ieeexplore.ieee.org/document/7592710/","author":[{"family":"Pahl","given":"Claus"},{"family":"Helmer","given":"Sven"},{"family":"Miori","given":"Lorenzo"},{"family":"Sanin","given":"Julian"},{"family":"Lee","given":"Brian"}],"accessed":{"date-parts":[["2024",4,3]]},"issued":{"date-parts":[["2016",8]]}}}],"schema":"https://github.com/citation-style-language/schema/raw/master/csl-citation.json"} </w:instrText>
      </w:r>
      <w:r w:rsidR="009E2843">
        <w:fldChar w:fldCharType="separate"/>
      </w:r>
      <w:r w:rsidR="009E2843" w:rsidRPr="009E2843">
        <w:t>(</w:t>
      </w:r>
      <w:proofErr w:type="spellStart"/>
      <w:r w:rsidR="009E2843" w:rsidRPr="009E2843">
        <w:t>Pahl</w:t>
      </w:r>
      <w:proofErr w:type="spellEnd"/>
      <w:r w:rsidR="009E2843" w:rsidRPr="009E2843">
        <w:t xml:space="preserve"> et al., 2016)</w:t>
      </w:r>
      <w:r w:rsidR="009E2843">
        <w:fldChar w:fldCharType="end"/>
      </w:r>
    </w:p>
    <w:p w14:paraId="630F5025" w14:textId="77777777" w:rsidR="00864D9F" w:rsidRDefault="00864D9F" w:rsidP="00864D9F">
      <w:pPr>
        <w:keepNext/>
        <w:spacing w:after="0"/>
        <w:ind w:firstLine="0"/>
        <w:jc w:val="center"/>
      </w:pPr>
      <w:r>
        <w:rPr>
          <w:noProof/>
          <w:color w:val="2B579A"/>
          <w:shd w:val="clear" w:color="auto" w:fill="E6E6E6"/>
        </w:rPr>
        <w:lastRenderedPageBreak/>
        <w:drawing>
          <wp:inline distT="0" distB="0" distL="0" distR="0" wp14:anchorId="4D0D517C" wp14:editId="71ACCCFE">
            <wp:extent cx="4343400" cy="2037449"/>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1993" cy="2046171"/>
                    </a:xfrm>
                    <a:prstGeom prst="rect">
                      <a:avLst/>
                    </a:prstGeom>
                    <a:noFill/>
                  </pic:spPr>
                </pic:pic>
              </a:graphicData>
            </a:graphic>
          </wp:inline>
        </w:drawing>
      </w:r>
    </w:p>
    <w:p w14:paraId="6F030903" w14:textId="2BDFBCB8" w:rsidR="00864D9F" w:rsidRDefault="00864D9F" w:rsidP="00864D9F">
      <w:pPr>
        <w:pStyle w:val="Beschriftung"/>
        <w:jc w:val="center"/>
      </w:pPr>
      <w:bookmarkStart w:id="2" w:name="_Ref164694718"/>
      <w:r>
        <w:t xml:space="preserve">Figure </w:t>
      </w:r>
      <w:r w:rsidRPr="6A006594">
        <w:rPr>
          <w:color w:val="2B579A"/>
          <w:shd w:val="clear" w:color="auto" w:fill="E6E6E6"/>
        </w:rPr>
        <w:fldChar w:fldCharType="begin"/>
      </w:r>
      <w:r>
        <w:instrText xml:space="preserve"> SEQ Figure \* ARABIC </w:instrText>
      </w:r>
      <w:r w:rsidRPr="6A006594">
        <w:rPr>
          <w:color w:val="2B579A"/>
          <w:shd w:val="clear" w:color="auto" w:fill="E6E6E6"/>
        </w:rPr>
        <w:fldChar w:fldCharType="separate"/>
      </w:r>
      <w:r>
        <w:rPr>
          <w:noProof/>
        </w:rPr>
        <w:t>1</w:t>
      </w:r>
      <w:r w:rsidRPr="6A006594">
        <w:rPr>
          <w:color w:val="2B579A"/>
          <w:shd w:val="clear" w:color="auto" w:fill="E6E6E6"/>
        </w:rPr>
        <w:fldChar w:fldCharType="end"/>
      </w:r>
      <w:r>
        <w:t>: Principle of edge cloud computing</w:t>
      </w:r>
      <w:bookmarkEnd w:id="2"/>
      <w:commentRangeEnd w:id="1"/>
      <w:r w:rsidR="008D0FA4">
        <w:rPr>
          <w:rStyle w:val="Kommentarzeichen"/>
        </w:rPr>
        <w:commentReference w:id="1"/>
      </w:r>
    </w:p>
    <w:p w14:paraId="20F8299A" w14:textId="77777777" w:rsidR="00D63D94" w:rsidRDefault="00D63D94" w:rsidP="005D1091">
      <w:pPr>
        <w:spacing w:after="0"/>
      </w:pPr>
    </w:p>
    <w:p w14:paraId="59682FDA" w14:textId="36DEEB5D" w:rsidR="002E077C" w:rsidRDefault="00ED4FB4" w:rsidP="005D1091">
      <w:pPr>
        <w:spacing w:after="0"/>
      </w:pPr>
      <w:r>
        <w:t xml:space="preserve">This is your introduction and thesis </w:t>
      </w:r>
      <w:r w:rsidR="00E9453A">
        <w:t xml:space="preserve">paragraph. The introduction </w:t>
      </w:r>
      <w:r>
        <w:t xml:space="preserve">should be </w:t>
      </w:r>
      <w:r w:rsidR="00E9453A">
        <w:t xml:space="preserve">about five or six sentences and provide some background or context for your topic. </w:t>
      </w:r>
      <w:r w:rsidR="001549EC">
        <w:t>Limit the use of “I” and</w:t>
      </w:r>
      <w:r w:rsidR="00BC3F63">
        <w:t xml:space="preserve"> </w:t>
      </w:r>
      <w:r w:rsidR="001549EC">
        <w:t>“</w:t>
      </w:r>
      <w:r w:rsidR="00BC3F63">
        <w:t>you</w:t>
      </w:r>
      <w:r w:rsidR="001549EC">
        <w:t>”</w:t>
      </w:r>
      <w:r w:rsidR="00BC3F63">
        <w:t xml:space="preserve"> in academic writing</w:t>
      </w:r>
      <w:r w:rsidR="0095513F">
        <w:t>, though they are both used in this directions / template document</w:t>
      </w:r>
      <w:r w:rsidR="00BC3F63">
        <w:t xml:space="preserve">. </w:t>
      </w:r>
      <w:r w:rsidR="00E9453A">
        <w:t xml:space="preserve">When appropriate, include recent events relating to the topic. For example, if you are writing about </w:t>
      </w:r>
      <w:r w:rsidR="002E077C">
        <w:t xml:space="preserve">cyber </w:t>
      </w:r>
      <w:r w:rsidR="00C4379C">
        <w:t>warfare</w:t>
      </w:r>
      <w:r w:rsidR="002E077C">
        <w:t xml:space="preserve">, you might mention Russia using cyber-attacks to influence the </w:t>
      </w:r>
      <w:r w:rsidR="00D50C5F">
        <w:t>2016</w:t>
      </w:r>
      <w:r w:rsidR="002E077C">
        <w:t xml:space="preserve"> US presidential election. Your thesis should be one sentence</w:t>
      </w:r>
      <w:r w:rsidR="00BC3F63">
        <w:t xml:space="preserve"> and outline the main points </w:t>
      </w:r>
      <w:r w:rsidR="002E077C">
        <w:t xml:space="preserve">of the paper. Readers should know from your thesis exactly what to expect from your paper. If you need help writing a thesis, check out </w:t>
      </w:r>
      <w:hyperlink r:id="rId15" w:history="1">
        <w:proofErr w:type="spellStart"/>
        <w:r w:rsidR="002E077C" w:rsidRPr="002E077C">
          <w:rPr>
            <w:rStyle w:val="Hyperlink"/>
          </w:rPr>
          <w:t>Kibin’s</w:t>
        </w:r>
        <w:proofErr w:type="spellEnd"/>
        <w:r w:rsidR="002E077C" w:rsidRPr="002E077C">
          <w:rPr>
            <w:rStyle w:val="Hyperlink"/>
          </w:rPr>
          <w:t xml:space="preserve"> Thesis Generator</w:t>
        </w:r>
      </w:hyperlink>
      <w:r w:rsidR="002E077C">
        <w:t xml:space="preserve"> for argumentative or compare and contrast essays.</w:t>
      </w:r>
    </w:p>
    <w:p w14:paraId="2742E517" w14:textId="77777777" w:rsidR="00C4379C" w:rsidRPr="008752D8" w:rsidRDefault="00C4379C" w:rsidP="005D1091">
      <w:pPr>
        <w:pStyle w:val="berschrift2"/>
        <w:spacing w:after="0"/>
      </w:pPr>
      <w:r w:rsidRPr="008752D8">
        <w:t>Literature Review or Background</w:t>
      </w:r>
      <w:r w:rsidR="00511778">
        <w:t xml:space="preserve"> (This is a Level 1 Heading)</w:t>
      </w:r>
    </w:p>
    <w:p w14:paraId="360A46D1" w14:textId="77777777"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16" w:history="1">
        <w:r w:rsidR="009E58E1" w:rsidRPr="009E58E1">
          <w:rPr>
            <w:rStyle w:val="Hyperlink"/>
          </w:rPr>
          <w:t>UWW Library’s homepag</w:t>
        </w:r>
        <w:r w:rsidR="009E58E1">
          <w:rPr>
            <w:rStyle w:val="Hyperlink"/>
          </w:rPr>
          <w:t xml:space="preserve">e search tool, </w:t>
        </w:r>
        <w:proofErr w:type="spellStart"/>
        <w:r w:rsidR="009E58E1">
          <w:rPr>
            <w:rStyle w:val="Hyperlink"/>
          </w:rPr>
          <w:t>Research@UWW</w:t>
        </w:r>
        <w:proofErr w:type="spellEnd"/>
      </w:hyperlink>
      <w:r>
        <w:t>. Search</w:t>
      </w:r>
      <w:r w:rsidR="002D19B4">
        <w:t xml:space="preserve"> </w:t>
      </w:r>
      <w:proofErr w:type="spellStart"/>
      <w:r w:rsidR="009E58E1">
        <w:t>Research@UWW</w:t>
      </w:r>
      <w:proofErr w:type="spellEnd"/>
      <w:r w:rsidR="003E192C">
        <w:t xml:space="preserve"> </w:t>
      </w:r>
      <w:r w:rsidR="002D19B4">
        <w:t xml:space="preserve">for keywords of </w:t>
      </w:r>
      <w:r w:rsidR="002D19B4">
        <w:lastRenderedPageBreak/>
        <w:t>your topic (example: cyber warfare</w:t>
      </w:r>
      <w:r w:rsidR="003E192C">
        <w:t xml:space="preserve"> or </w:t>
      </w:r>
      <w:proofErr w:type="spellStart"/>
      <w:r w:rsidR="003E192C">
        <w:t>cyber attack</w:t>
      </w:r>
      <w:proofErr w:type="spellEnd"/>
      <w:r w:rsidR="003E192C">
        <w:t xml:space="preserve">) </w:t>
      </w:r>
      <w:r>
        <w:t>to find related articles and books.</w:t>
      </w:r>
      <w:r w:rsidR="003E192C">
        <w:t xml:space="preserve"> Need help? </w:t>
      </w:r>
      <w:hyperlink r:id="rId17" w:history="1">
        <w:r w:rsidR="003E192C" w:rsidRPr="003E192C">
          <w:rPr>
            <w:rStyle w:val="Hyperlink"/>
          </w:rPr>
          <w:t>Ask a Librarian</w:t>
        </w:r>
      </w:hyperlink>
      <w:r w:rsidR="003E192C">
        <w:t>.</w:t>
      </w:r>
    </w:p>
    <w:p w14:paraId="2B917C07" w14:textId="77777777" w:rsidR="00511778" w:rsidRPr="00511778" w:rsidRDefault="00511778" w:rsidP="00511778">
      <w:pPr>
        <w:spacing w:after="0"/>
        <w:ind w:firstLine="0"/>
        <w:rPr>
          <w:b/>
        </w:rPr>
      </w:pPr>
      <w:r w:rsidRPr="00511778">
        <w:rPr>
          <w:b/>
        </w:rPr>
        <w:t>This is a Level 2 Heading if Needed</w:t>
      </w:r>
    </w:p>
    <w:p w14:paraId="082C57DA" w14:textId="77777777"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14:paraId="5B9F6916" w14:textId="77777777"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w:t>
      </w:r>
      <w:proofErr w:type="spellStart"/>
      <w:r w:rsidR="00AD4C95">
        <w:t>Ferster</w:t>
      </w:r>
      <w:proofErr w:type="spellEnd"/>
      <w:r w:rsidR="00AD4C95">
        <w:t xml:space="preserve"> (1957) studied reinforcement of behavior in children</w:t>
      </w:r>
      <w:r>
        <w:t>.</w:t>
      </w:r>
    </w:p>
    <w:p w14:paraId="157A2BE9" w14:textId="77777777"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18"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14:paraId="64E6D152" w14:textId="77777777" w:rsidR="00C26F64" w:rsidRDefault="00C26F64" w:rsidP="005D1091">
      <w:pPr>
        <w:spacing w:after="0"/>
      </w:pPr>
      <w:r>
        <w:t>Business sources are not standard APA citations</w:t>
      </w:r>
      <w:r w:rsidR="005E5F45">
        <w:t>.</w:t>
      </w:r>
      <w:r>
        <w:t xml:space="preserve"> See </w:t>
      </w:r>
      <w:hyperlink r:id="rId19"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14:paraId="4AFE23A4" w14:textId="77777777" w:rsidR="006309E6" w:rsidRDefault="006309E6" w:rsidP="005D1091">
      <w:pPr>
        <w:pStyle w:val="berschrift2"/>
        <w:spacing w:after="0"/>
      </w:pPr>
      <w:r>
        <w:t>Discussion</w:t>
      </w:r>
    </w:p>
    <w:p w14:paraId="16C7DDFB" w14:textId="77777777" w:rsidR="005022FD" w:rsidRDefault="006309E6" w:rsidP="005D1091">
      <w:pPr>
        <w:spacing w:after="0"/>
      </w:pPr>
      <w:r>
        <w:t>The discussion should be the largest part of your paper and include your argument, research, and experiences (for example, through Service-Learning).</w:t>
      </w:r>
      <w:r w:rsidR="00BC3F63">
        <w:t xml:space="preserve"> Each main point of your </w:t>
      </w:r>
      <w:r w:rsidR="00BC3F63">
        <w:lastRenderedPageBreak/>
        <w:t xml:space="preserve">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678216A9" w14:textId="77777777" w:rsidR="005022FD" w:rsidRDefault="005022FD" w:rsidP="005D1091">
      <w:pPr>
        <w:spacing w:after="0"/>
      </w:pPr>
      <w:r>
        <w:t>Remember to introduce quotations with who said it and/or why it’s important. Make sure quotes fit seamlessly in your paper. Include short quotations (40 words or less) in-text with quotation marks.</w:t>
      </w:r>
      <w:r w:rsidRPr="005022FD">
        <w:t xml:space="preserve"> </w:t>
      </w:r>
      <w:r>
        <w:t>Use ellipsis (...) when omitting sections from a quote and use four periods (....</w:t>
      </w:r>
      <w:r w:rsidR="009575A5">
        <w:t>)  (i.e., an ellipsis plus the period</w:t>
      </w:r>
      <w:r>
        <w:t>) if omitting the end section of a quote.</w:t>
      </w:r>
    </w:p>
    <w:p w14:paraId="19905929" w14:textId="77777777" w:rsidR="005022FD" w:rsidRDefault="005022FD" w:rsidP="00511778">
      <w:pPr>
        <w:pStyle w:val="Zitat"/>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6CDC28C6" w14:textId="77777777"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20" w:history="1">
        <w:r w:rsidR="00DA65B3" w:rsidRPr="00DA65B3">
          <w:rPr>
            <w:rStyle w:val="Hyperlink"/>
          </w:rPr>
          <w:t>this page</w:t>
        </w:r>
      </w:hyperlink>
      <w:r w:rsidR="00DA65B3">
        <w:t xml:space="preserve">. </w:t>
      </w:r>
      <w:r w:rsidR="00926BDB">
        <w:t xml:space="preserve">Check out our </w:t>
      </w:r>
      <w:hyperlink r:id="rId21" w:history="1">
        <w:proofErr w:type="spellStart"/>
        <w:r w:rsidR="00926BDB" w:rsidRPr="00926BDB">
          <w:rPr>
            <w:rStyle w:val="Hyperlink"/>
          </w:rPr>
          <w:t>LibGuides</w:t>
        </w:r>
        <w:proofErr w:type="spellEnd"/>
        <w:r w:rsidR="00926BDB" w:rsidRPr="00926BDB">
          <w:rPr>
            <w:rStyle w:val="Hyperlink"/>
          </w:rPr>
          <w:t xml:space="preserve"> by subject</w:t>
        </w:r>
      </w:hyperlink>
      <w:r w:rsidR="00926BDB">
        <w:t xml:space="preserve"> page – we have a guide for your subject area, and many contain trustworthy free websites that you can use. Or search in some of our introductory databases such as </w:t>
      </w:r>
      <w:hyperlink r:id="rId22" w:history="1">
        <w:r w:rsidR="00926BDB" w:rsidRPr="00926BDB">
          <w:rPr>
            <w:rStyle w:val="Hyperlink"/>
          </w:rPr>
          <w:t>Academic Search Complete</w:t>
        </w:r>
      </w:hyperlink>
      <w:r w:rsidR="00926BDB">
        <w:t xml:space="preserve">, </w:t>
      </w:r>
      <w:hyperlink r:id="rId23" w:history="1">
        <w:r w:rsidR="00926BDB" w:rsidRPr="00926BDB">
          <w:rPr>
            <w:rStyle w:val="Hyperlink"/>
          </w:rPr>
          <w:t>CQ Researcher</w:t>
        </w:r>
      </w:hyperlink>
      <w:r w:rsidR="00926BDB">
        <w:t xml:space="preserve">, </w:t>
      </w:r>
      <w:hyperlink r:id="rId24" w:history="1">
        <w:r w:rsidR="00926BDB" w:rsidRPr="00926BDB">
          <w:rPr>
            <w:rStyle w:val="Hyperlink"/>
          </w:rPr>
          <w:t>ERIC</w:t>
        </w:r>
      </w:hyperlink>
      <w:r w:rsidR="00926BDB">
        <w:t xml:space="preserve"> for education, </w:t>
      </w:r>
      <w:hyperlink r:id="rId25"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26" w:history="1">
        <w:r w:rsidR="00926BDB" w:rsidRPr="00926BDB">
          <w:rPr>
            <w:rStyle w:val="Hyperlink"/>
          </w:rPr>
          <w:t>newspapers</w:t>
        </w:r>
      </w:hyperlink>
      <w:r w:rsidR="00926BDB">
        <w:t xml:space="preserve"> and magazines</w:t>
      </w:r>
      <w:r w:rsidR="004855B0">
        <w:t>.</w:t>
      </w:r>
    </w:p>
    <w:p w14:paraId="2B2A7A39" w14:textId="77777777" w:rsidR="008752D8" w:rsidRDefault="008752D8" w:rsidP="005D1091">
      <w:pPr>
        <w:pStyle w:val="berschrift2"/>
        <w:spacing w:after="0"/>
      </w:pPr>
      <w:r>
        <w:t>Conclusion</w:t>
      </w:r>
    </w:p>
    <w:p w14:paraId="4BB4C114" w14:textId="77777777"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459C7026" w14:textId="77777777" w:rsidR="00ED52F7" w:rsidRDefault="006309E6" w:rsidP="005D1091">
      <w:pPr>
        <w:pStyle w:val="berschrift2"/>
        <w:spacing w:after="0"/>
      </w:pPr>
      <w:r>
        <w:lastRenderedPageBreak/>
        <w:t>References</w:t>
      </w:r>
      <w:r w:rsidR="00ED52F7">
        <w:t xml:space="preserve"> </w:t>
      </w:r>
    </w:p>
    <w:p w14:paraId="7DE0E30F" w14:textId="77777777" w:rsidR="006309E6" w:rsidRPr="00ED52F7" w:rsidRDefault="00ED52F7" w:rsidP="005D1091">
      <w:pPr>
        <w:pStyle w:val="berschrift2"/>
        <w:spacing w:after="0"/>
        <w:rPr>
          <w:b w:val="0"/>
        </w:rPr>
      </w:pPr>
      <w:r w:rsidRPr="00ED52F7">
        <w:rPr>
          <w:b w:val="0"/>
        </w:rPr>
        <w:t>[</w:t>
      </w:r>
      <w:hyperlink r:id="rId27" w:history="1">
        <w:r>
          <w:rPr>
            <w:rStyle w:val="Hyperlink"/>
            <w:b w:val="0"/>
          </w:rPr>
          <w:t>More References examples for your assistance here</w:t>
        </w:r>
      </w:hyperlink>
      <w:r w:rsidRPr="00ED52F7">
        <w:rPr>
          <w:b w:val="0"/>
        </w:rPr>
        <w:t>]</w:t>
      </w:r>
    </w:p>
    <w:p w14:paraId="09B59C56" w14:textId="77777777"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w:t>
      </w:r>
      <w:proofErr w:type="spellStart"/>
      <w:r w:rsidR="00511778">
        <w:t>pg</w:t>
      </w:r>
      <w:proofErr w:type="spellEnd"/>
      <w:r w:rsidR="00511778">
        <w:t xml:space="preserve">#-pg#. </w:t>
      </w:r>
    </w:p>
    <w:p w14:paraId="59D4FDB1" w14:textId="77777777"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 xml:space="preserve">F. M. </w:t>
      </w:r>
      <w:proofErr w:type="spellStart"/>
      <w:r>
        <w:t>Lastname</w:t>
      </w:r>
      <w:proofErr w:type="spellEnd"/>
      <w:r w:rsidR="00401CAC">
        <w:t xml:space="preserve"> (Ed.), </w:t>
      </w:r>
      <w:r w:rsidR="00401CAC" w:rsidRPr="006309E6">
        <w:rPr>
          <w:i/>
        </w:rPr>
        <w:t>Book title</w:t>
      </w:r>
      <w:r w:rsidR="00401CAC">
        <w:t xml:space="preserve"> (pages of essay or chapter). Publisher. </w:t>
      </w:r>
      <w:hyperlink r:id="rId28" w:history="1">
        <w:r w:rsidR="00511778" w:rsidRPr="008D75DB">
          <w:rPr>
            <w:rStyle w:val="Hyperlink"/>
          </w:rPr>
          <w:t>https://doi.org/10.xx.xxxxxxxxxx</w:t>
        </w:r>
      </w:hyperlink>
      <w:r w:rsidR="00511778">
        <w:t xml:space="preserve"> </w:t>
      </w:r>
    </w:p>
    <w:p w14:paraId="116AEA22" w14:textId="77777777"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29" w:history="1">
        <w:r w:rsidR="00511778" w:rsidRPr="008D75DB">
          <w:rPr>
            <w:rStyle w:val="Hyperlink"/>
          </w:rPr>
          <w:t>https://doi.org/10.xx.xxxxxxxxxx</w:t>
        </w:r>
      </w:hyperlink>
      <w:r w:rsidR="00511778">
        <w:t xml:space="preserve"> </w:t>
      </w:r>
    </w:p>
    <w:p w14:paraId="5FCD6F7F" w14:textId="77777777"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30" w:history="1">
        <w:r w:rsidR="00511778" w:rsidRPr="008D75DB">
          <w:rPr>
            <w:rStyle w:val="Hyperlink"/>
          </w:rPr>
          <w:t>https://www.someurl.com/full/address</w:t>
        </w:r>
      </w:hyperlink>
      <w:r w:rsidR="00511778">
        <w:t xml:space="preserve"> </w:t>
      </w:r>
    </w:p>
    <w:p w14:paraId="79C140C3" w14:textId="77777777" w:rsidR="00AA5E3D" w:rsidRDefault="00AA5E3D" w:rsidP="00AA5E3D">
      <w:pPr>
        <w:spacing w:after="0"/>
        <w:ind w:left="720" w:hanging="720"/>
      </w:pPr>
      <w:r>
        <w:t xml:space="preserve">Ramirez, A. T. (year). </w:t>
      </w:r>
      <w:r w:rsidRPr="006309E6">
        <w:rPr>
          <w:i/>
        </w:rPr>
        <w:t>Book title</w:t>
      </w:r>
      <w:r>
        <w:t xml:space="preserve">. Publisher. </w:t>
      </w:r>
      <w:hyperlink r:id="rId31" w:history="1">
        <w:r w:rsidRPr="008D75DB">
          <w:rPr>
            <w:rStyle w:val="Hyperlink"/>
          </w:rPr>
          <w:t>https://doi.org/10.xx.xxxxxxxxxx</w:t>
        </w:r>
      </w:hyperlink>
      <w:r>
        <w:t xml:space="preserve"> </w:t>
      </w:r>
    </w:p>
    <w:p w14:paraId="51D3BB4C" w14:textId="77777777" w:rsidR="00401CAC" w:rsidRDefault="00401CAC" w:rsidP="005D1091">
      <w:pPr>
        <w:spacing w:after="0"/>
        <w:ind w:left="720" w:hanging="720"/>
      </w:pPr>
      <w:r>
        <w:t>Skinner, B. F.</w:t>
      </w:r>
      <w:r w:rsidR="00D50C5F">
        <w:t xml:space="preserve">, &amp; </w:t>
      </w:r>
      <w:proofErr w:type="spellStart"/>
      <w:r w:rsidR="00D50C5F">
        <w:t>Ferster</w:t>
      </w:r>
      <w:proofErr w:type="spellEnd"/>
      <w:r w:rsidR="00D50C5F">
        <w:t>,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xml:space="preserve">, </w:t>
      </w:r>
      <w:proofErr w:type="spellStart"/>
      <w:r w:rsidR="00511778">
        <w:t>pg</w:t>
      </w:r>
      <w:proofErr w:type="spellEnd"/>
      <w:r w:rsidR="00511778">
        <w:t>#-pg#</w:t>
      </w:r>
      <w:r>
        <w:t xml:space="preserve">. </w:t>
      </w:r>
      <w:hyperlink r:id="rId32" w:history="1">
        <w:r w:rsidR="00511778" w:rsidRPr="008D75DB">
          <w:rPr>
            <w:rStyle w:val="Hyperlink"/>
          </w:rPr>
          <w:t>https://doi.org/10.xx.xxxxxxxxxx</w:t>
        </w:r>
      </w:hyperlink>
      <w:r w:rsidR="00511778">
        <w:t xml:space="preserve"> </w:t>
      </w:r>
    </w:p>
    <w:p w14:paraId="7B31ABA7" w14:textId="77777777" w:rsidR="00AA5E3D" w:rsidRDefault="00AA5E3D" w:rsidP="00AA5E3D">
      <w:pPr>
        <w:spacing w:after="0"/>
        <w:ind w:left="720" w:hanging="720"/>
      </w:pPr>
      <w:r w:rsidRPr="00D30FFD">
        <w:rPr>
          <w:lang w:val="de-CH"/>
        </w:rPr>
        <w:t xml:space="preserve">Stein, D. J., Friedman, M. J., &amp; Blanco, C. (Eds.). </w:t>
      </w:r>
      <w:r>
        <w:t xml:space="preserve">(year). </w:t>
      </w:r>
      <w:r w:rsidRPr="006309E6">
        <w:rPr>
          <w:i/>
        </w:rPr>
        <w:t>Book title</w:t>
      </w:r>
      <w:r>
        <w:t xml:space="preserve"> (edition, Vol. #). Publisher. </w:t>
      </w:r>
      <w:hyperlink r:id="rId33" w:history="1">
        <w:r w:rsidRPr="008D75DB">
          <w:rPr>
            <w:rStyle w:val="Hyperlink"/>
          </w:rPr>
          <w:t>https://doi.org/10.xx.xxxxxxxxxx</w:t>
        </w:r>
      </w:hyperlink>
      <w:r>
        <w:t xml:space="preserve"> </w:t>
      </w:r>
    </w:p>
    <w:p w14:paraId="5DAB6C7B" w14:textId="77777777" w:rsidR="00B5198B" w:rsidRPr="006309E6" w:rsidRDefault="00B5198B" w:rsidP="005D1091">
      <w:pPr>
        <w:spacing w:after="0"/>
        <w:ind w:left="720" w:hanging="720"/>
      </w:pPr>
    </w:p>
    <w:sectPr w:rsidR="00B5198B" w:rsidRPr="006309E6" w:rsidSect="00D50C5F">
      <w:headerReference w:type="default" r:id="rId34"/>
      <w:headerReference w:type="first" r:id="rId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ebli Kai (aeblikai)" w:date="2024-04-22T16:14:00Z" w:initials="AK(">
    <w:p w14:paraId="15FCC8E4" w14:textId="77777777" w:rsidR="008D0FA4" w:rsidRDefault="008D0FA4" w:rsidP="009D12C4">
      <w:pPr>
        <w:pStyle w:val="Kommentartext"/>
        <w:ind w:firstLine="0"/>
      </w:pPr>
      <w:r>
        <w:rPr>
          <w:rStyle w:val="Kommentarzeichen"/>
        </w:rPr>
        <w:annotationRef/>
      </w:r>
      <w:r>
        <w:rPr>
          <w:lang w:val="de-CH"/>
        </w:rPr>
        <w:t>Eher zu Theoretical Teil mit genauer beschreibung von Edge Cloud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CC8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B6D" w16cex:dateUtc="2024-04-22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CC8E4" w16cid:durableId="29D10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8C136" w14:textId="77777777" w:rsidR="008E341E" w:rsidRDefault="008E341E" w:rsidP="00C4379C">
      <w:r>
        <w:separator/>
      </w:r>
    </w:p>
    <w:p w14:paraId="0AD906F8" w14:textId="77777777" w:rsidR="008E341E" w:rsidRDefault="008E341E" w:rsidP="00C4379C"/>
  </w:endnote>
  <w:endnote w:type="continuationSeparator" w:id="0">
    <w:p w14:paraId="18B6EAAC" w14:textId="77777777" w:rsidR="008E341E" w:rsidRDefault="008E341E" w:rsidP="00C4379C">
      <w:r>
        <w:continuationSeparator/>
      </w:r>
    </w:p>
    <w:p w14:paraId="3C55979C" w14:textId="77777777" w:rsidR="008E341E" w:rsidRDefault="008E341E" w:rsidP="00C4379C"/>
  </w:endnote>
  <w:endnote w:type="continuationNotice" w:id="1">
    <w:p w14:paraId="0F8020AE" w14:textId="77777777" w:rsidR="008E341E" w:rsidRDefault="008E34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C0051" w14:textId="77777777" w:rsidR="008E341E" w:rsidRDefault="008E341E" w:rsidP="00C4379C">
      <w:r>
        <w:separator/>
      </w:r>
    </w:p>
    <w:p w14:paraId="61C4F060" w14:textId="77777777" w:rsidR="008E341E" w:rsidRDefault="008E341E" w:rsidP="00C4379C"/>
  </w:footnote>
  <w:footnote w:type="continuationSeparator" w:id="0">
    <w:p w14:paraId="3AE77612" w14:textId="77777777" w:rsidR="008E341E" w:rsidRDefault="008E341E" w:rsidP="00C4379C">
      <w:r>
        <w:continuationSeparator/>
      </w:r>
    </w:p>
    <w:p w14:paraId="5CA96B0D" w14:textId="77777777" w:rsidR="008E341E" w:rsidRDefault="008E341E" w:rsidP="00C4379C"/>
  </w:footnote>
  <w:footnote w:type="continuationNotice" w:id="1">
    <w:p w14:paraId="4E3B690D" w14:textId="77777777" w:rsidR="008E341E" w:rsidRDefault="008E34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AE699" w14:textId="77777777" w:rsidR="00277946" w:rsidRDefault="00876BF1" w:rsidP="003E7C4B">
    <w:pPr>
      <w:pStyle w:val="Kopfzeile"/>
      <w:tabs>
        <w:tab w:val="clear" w:pos="4680"/>
      </w:tabs>
      <w:ind w:firstLine="0"/>
    </w:pPr>
    <w:r w:rsidRPr="00876BF1">
      <w:tab/>
    </w:r>
    <w:sdt>
      <w:sdtPr>
        <w:rPr>
          <w:color w:val="2B579A"/>
          <w:shd w:val="clear" w:color="auto" w:fill="E6E6E6"/>
        </w:rPr>
        <w:id w:val="-1000262973"/>
        <w:docPartObj>
          <w:docPartGallery w:val="Page Numbers (Top of Page)"/>
          <w:docPartUnique/>
        </w:docPartObj>
      </w:sdtPr>
      <w:sdtEndPr>
        <w:rPr>
          <w:noProof/>
          <w:color w:val="auto"/>
          <w:shd w:val="clear" w:color="auto" w:fill="auto"/>
        </w:rPr>
      </w:sdtEndPr>
      <w:sdtContent>
        <w:r w:rsidRPr="00876BF1">
          <w:rPr>
            <w:color w:val="2B579A"/>
            <w:shd w:val="clear" w:color="auto" w:fill="E6E6E6"/>
          </w:rPr>
          <w:fldChar w:fldCharType="begin"/>
        </w:r>
        <w:r w:rsidRPr="00876BF1">
          <w:instrText xml:space="preserve"> PAGE   \* MERGEFORMAT </w:instrText>
        </w:r>
        <w:r w:rsidRPr="00876BF1">
          <w:rPr>
            <w:color w:val="2B579A"/>
            <w:shd w:val="clear" w:color="auto" w:fill="E6E6E6"/>
          </w:rPr>
          <w:fldChar w:fldCharType="separate"/>
        </w:r>
        <w:r w:rsidR="00396021">
          <w:rPr>
            <w:noProof/>
          </w:rPr>
          <w:t>5</w:t>
        </w:r>
        <w:r w:rsidRPr="00876BF1">
          <w:rPr>
            <w:color w:val="2B579A"/>
            <w:shd w:val="clear" w:color="auto" w:fill="E6E6E6"/>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378F" w14:textId="77777777" w:rsidR="00277946" w:rsidRDefault="00277946" w:rsidP="005D1091">
    <w:pPr>
      <w:pStyle w:val="Kopfzeile"/>
      <w:tabs>
        <w:tab w:val="clear" w:pos="4680"/>
      </w:tabs>
      <w:ind w:firstLine="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ebli Kai (aeblikai)">
    <w15:presenceInfo w15:providerId="AD" w15:userId="S::aeblikai@students.zhaw.ch::847c5424-26e0-4c12-9490-cf5df5bf8d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1636D"/>
    <w:rsid w:val="00021F82"/>
    <w:rsid w:val="00027BB0"/>
    <w:rsid w:val="00043577"/>
    <w:rsid w:val="000509A6"/>
    <w:rsid w:val="00082682"/>
    <w:rsid w:val="000B501D"/>
    <w:rsid w:val="000F68FF"/>
    <w:rsid w:val="001026F5"/>
    <w:rsid w:val="00106679"/>
    <w:rsid w:val="00121463"/>
    <w:rsid w:val="001549EC"/>
    <w:rsid w:val="001C113A"/>
    <w:rsid w:val="001C349A"/>
    <w:rsid w:val="001E0045"/>
    <w:rsid w:val="001E2904"/>
    <w:rsid w:val="001E7414"/>
    <w:rsid w:val="0023715C"/>
    <w:rsid w:val="002426CD"/>
    <w:rsid w:val="002609DF"/>
    <w:rsid w:val="002654C4"/>
    <w:rsid w:val="00277946"/>
    <w:rsid w:val="002840F2"/>
    <w:rsid w:val="00293A75"/>
    <w:rsid w:val="002D19B4"/>
    <w:rsid w:val="002D4FCB"/>
    <w:rsid w:val="002E077C"/>
    <w:rsid w:val="00307FAC"/>
    <w:rsid w:val="00347FC1"/>
    <w:rsid w:val="00365F63"/>
    <w:rsid w:val="0038337B"/>
    <w:rsid w:val="00383BA8"/>
    <w:rsid w:val="003926F6"/>
    <w:rsid w:val="00396021"/>
    <w:rsid w:val="003A0BCA"/>
    <w:rsid w:val="003E192C"/>
    <w:rsid w:val="003E7C4B"/>
    <w:rsid w:val="004007FB"/>
    <w:rsid w:val="00401CAC"/>
    <w:rsid w:val="00451272"/>
    <w:rsid w:val="004567F2"/>
    <w:rsid w:val="00464B9A"/>
    <w:rsid w:val="004855B0"/>
    <w:rsid w:val="004A0D6A"/>
    <w:rsid w:val="004A3287"/>
    <w:rsid w:val="004F711F"/>
    <w:rsid w:val="00501369"/>
    <w:rsid w:val="005022FD"/>
    <w:rsid w:val="00511778"/>
    <w:rsid w:val="00511ABB"/>
    <w:rsid w:val="00523843"/>
    <w:rsid w:val="005557CC"/>
    <w:rsid w:val="00566F2A"/>
    <w:rsid w:val="005718E9"/>
    <w:rsid w:val="005846AF"/>
    <w:rsid w:val="005D0BE6"/>
    <w:rsid w:val="005D1091"/>
    <w:rsid w:val="005E5F45"/>
    <w:rsid w:val="00611FD8"/>
    <w:rsid w:val="006208A1"/>
    <w:rsid w:val="006309E6"/>
    <w:rsid w:val="00641370"/>
    <w:rsid w:val="00662089"/>
    <w:rsid w:val="00667720"/>
    <w:rsid w:val="00667ED8"/>
    <w:rsid w:val="006B3F83"/>
    <w:rsid w:val="00720326"/>
    <w:rsid w:val="0072705F"/>
    <w:rsid w:val="0073069D"/>
    <w:rsid w:val="0073640D"/>
    <w:rsid w:val="007A1CBF"/>
    <w:rsid w:val="007A7FB9"/>
    <w:rsid w:val="007E34B5"/>
    <w:rsid w:val="007F3F81"/>
    <w:rsid w:val="007F568F"/>
    <w:rsid w:val="00864D9F"/>
    <w:rsid w:val="008752D8"/>
    <w:rsid w:val="00876BF1"/>
    <w:rsid w:val="00897DA8"/>
    <w:rsid w:val="008B54C9"/>
    <w:rsid w:val="008C06EA"/>
    <w:rsid w:val="008C24D4"/>
    <w:rsid w:val="008D0FA4"/>
    <w:rsid w:val="008D5ADC"/>
    <w:rsid w:val="008E341E"/>
    <w:rsid w:val="008F03A0"/>
    <w:rsid w:val="00906CA7"/>
    <w:rsid w:val="0091195C"/>
    <w:rsid w:val="00926BDB"/>
    <w:rsid w:val="00933663"/>
    <w:rsid w:val="0095513F"/>
    <w:rsid w:val="009575A5"/>
    <w:rsid w:val="0099758A"/>
    <w:rsid w:val="009B22E0"/>
    <w:rsid w:val="009E2843"/>
    <w:rsid w:val="009E58E1"/>
    <w:rsid w:val="00A01664"/>
    <w:rsid w:val="00A04C9E"/>
    <w:rsid w:val="00A50748"/>
    <w:rsid w:val="00A53CE3"/>
    <w:rsid w:val="00A826C6"/>
    <w:rsid w:val="00AA5E3D"/>
    <w:rsid w:val="00AB0E43"/>
    <w:rsid w:val="00AD4C95"/>
    <w:rsid w:val="00AE46D8"/>
    <w:rsid w:val="00AF2736"/>
    <w:rsid w:val="00B06C87"/>
    <w:rsid w:val="00B123D9"/>
    <w:rsid w:val="00B359DF"/>
    <w:rsid w:val="00B40AF6"/>
    <w:rsid w:val="00B5198B"/>
    <w:rsid w:val="00BA212E"/>
    <w:rsid w:val="00BC3F63"/>
    <w:rsid w:val="00BE0359"/>
    <w:rsid w:val="00BE3784"/>
    <w:rsid w:val="00C0229A"/>
    <w:rsid w:val="00C26F64"/>
    <w:rsid w:val="00C32A43"/>
    <w:rsid w:val="00C4379C"/>
    <w:rsid w:val="00C64127"/>
    <w:rsid w:val="00C65E43"/>
    <w:rsid w:val="00C74123"/>
    <w:rsid w:val="00CA668E"/>
    <w:rsid w:val="00CB7A22"/>
    <w:rsid w:val="00CC54B9"/>
    <w:rsid w:val="00CE087A"/>
    <w:rsid w:val="00D17C67"/>
    <w:rsid w:val="00D275FB"/>
    <w:rsid w:val="00D30FFD"/>
    <w:rsid w:val="00D45E99"/>
    <w:rsid w:val="00D50C5F"/>
    <w:rsid w:val="00D63D94"/>
    <w:rsid w:val="00D83A6D"/>
    <w:rsid w:val="00DA65B3"/>
    <w:rsid w:val="00DC373E"/>
    <w:rsid w:val="00DC7558"/>
    <w:rsid w:val="00E07B4F"/>
    <w:rsid w:val="00E33C69"/>
    <w:rsid w:val="00E412DB"/>
    <w:rsid w:val="00E5410F"/>
    <w:rsid w:val="00E9453A"/>
    <w:rsid w:val="00ED4FB4"/>
    <w:rsid w:val="00ED52F7"/>
    <w:rsid w:val="00F4365A"/>
    <w:rsid w:val="00F60B8F"/>
    <w:rsid w:val="00F74983"/>
    <w:rsid w:val="00F83005"/>
    <w:rsid w:val="00F9201F"/>
    <w:rsid w:val="00FC0873"/>
    <w:rsid w:val="00FF1530"/>
    <w:rsid w:val="0B42A133"/>
    <w:rsid w:val="6A0065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DA8F2"/>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79C"/>
    <w:pPr>
      <w:spacing w:line="480" w:lineRule="auto"/>
      <w:ind w:firstLine="720"/>
    </w:pPr>
    <w:rPr>
      <w:rFonts w:ascii="Times New Roman" w:hAnsi="Times New Roman" w:cs="Times New Roman"/>
      <w:sz w:val="24"/>
    </w:rPr>
  </w:style>
  <w:style w:type="paragraph" w:styleId="berschrift1">
    <w:name w:val="heading 1"/>
    <w:basedOn w:val="Standard"/>
    <w:next w:val="Standard"/>
    <w:link w:val="berschrift1Zchn"/>
    <w:uiPriority w:val="9"/>
    <w:qFormat/>
    <w:rsid w:val="00C4379C"/>
    <w:pPr>
      <w:spacing w:before="3840"/>
      <w:jc w:val="center"/>
      <w:outlineLvl w:val="0"/>
    </w:pPr>
  </w:style>
  <w:style w:type="paragraph" w:styleId="berschrift2">
    <w:name w:val="heading 2"/>
    <w:basedOn w:val="Standard"/>
    <w:next w:val="Standard"/>
    <w:link w:val="berschrift2Zchn"/>
    <w:uiPriority w:val="9"/>
    <w:unhideWhenUsed/>
    <w:qFormat/>
    <w:rsid w:val="008752D8"/>
    <w:pPr>
      <w:ind w:firstLine="0"/>
      <w:jc w:val="center"/>
      <w:outlineLvl w:val="1"/>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6BF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76BF1"/>
  </w:style>
  <w:style w:type="paragraph" w:styleId="Fuzeile">
    <w:name w:val="footer"/>
    <w:basedOn w:val="Standard"/>
    <w:link w:val="FuzeileZchn"/>
    <w:uiPriority w:val="99"/>
    <w:unhideWhenUsed/>
    <w:rsid w:val="00876BF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76BF1"/>
  </w:style>
  <w:style w:type="character" w:styleId="Hyperlink">
    <w:name w:val="Hyperlink"/>
    <w:basedOn w:val="Absatz-Standardschriftart"/>
    <w:uiPriority w:val="99"/>
    <w:unhideWhenUsed/>
    <w:rsid w:val="002E077C"/>
    <w:rPr>
      <w:color w:val="0563C1" w:themeColor="hyperlink"/>
      <w:u w:val="single"/>
    </w:rPr>
  </w:style>
  <w:style w:type="character" w:customStyle="1" w:styleId="berschrift1Zchn">
    <w:name w:val="Überschrift 1 Zchn"/>
    <w:basedOn w:val="Absatz-Standardschriftart"/>
    <w:link w:val="berschrift1"/>
    <w:uiPriority w:val="9"/>
    <w:rsid w:val="00C4379C"/>
    <w:rPr>
      <w:rFonts w:ascii="Times New Roman" w:hAnsi="Times New Roman" w:cs="Times New Roman"/>
      <w:sz w:val="24"/>
    </w:rPr>
  </w:style>
  <w:style w:type="character" w:customStyle="1" w:styleId="berschrift2Zchn">
    <w:name w:val="Überschrift 2 Zchn"/>
    <w:basedOn w:val="Absatz-Standardschriftart"/>
    <w:link w:val="berschrift2"/>
    <w:uiPriority w:val="9"/>
    <w:rsid w:val="008752D8"/>
    <w:rPr>
      <w:rFonts w:ascii="Times New Roman" w:hAnsi="Times New Roman" w:cs="Times New Roman"/>
      <w:b/>
      <w:sz w:val="24"/>
    </w:rPr>
  </w:style>
  <w:style w:type="paragraph" w:styleId="KeinLeerraum">
    <w:name w:val="No Spacing"/>
    <w:basedOn w:val="Standard"/>
    <w:uiPriority w:val="1"/>
    <w:qFormat/>
    <w:rsid w:val="00C4379C"/>
  </w:style>
  <w:style w:type="paragraph" w:styleId="Zitat">
    <w:name w:val="Quote"/>
    <w:basedOn w:val="Standard"/>
    <w:next w:val="Standard"/>
    <w:link w:val="ZitatZchn"/>
    <w:uiPriority w:val="29"/>
    <w:qFormat/>
    <w:rsid w:val="00501369"/>
    <w:pPr>
      <w:ind w:left="720" w:firstLine="0"/>
    </w:pPr>
  </w:style>
  <w:style w:type="character" w:customStyle="1" w:styleId="ZitatZchn">
    <w:name w:val="Zitat Zchn"/>
    <w:basedOn w:val="Absatz-Standardschriftart"/>
    <w:link w:val="Zitat"/>
    <w:uiPriority w:val="29"/>
    <w:rsid w:val="00501369"/>
    <w:rPr>
      <w:rFonts w:ascii="Times New Roman" w:hAnsi="Times New Roman" w:cs="Times New Roman"/>
      <w:sz w:val="24"/>
    </w:rPr>
  </w:style>
  <w:style w:type="paragraph" w:styleId="Beschriftung">
    <w:name w:val="caption"/>
    <w:basedOn w:val="Standard"/>
    <w:next w:val="Standard"/>
    <w:uiPriority w:val="35"/>
    <w:unhideWhenUsed/>
    <w:qFormat/>
    <w:rsid w:val="00864D9F"/>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D0FA4"/>
    <w:rPr>
      <w:sz w:val="16"/>
      <w:szCs w:val="16"/>
    </w:rPr>
  </w:style>
  <w:style w:type="paragraph" w:styleId="Kommentartext">
    <w:name w:val="annotation text"/>
    <w:basedOn w:val="Standard"/>
    <w:link w:val="KommentartextZchn"/>
    <w:uiPriority w:val="99"/>
    <w:unhideWhenUsed/>
    <w:rsid w:val="008D0FA4"/>
    <w:pPr>
      <w:spacing w:line="240" w:lineRule="auto"/>
    </w:pPr>
    <w:rPr>
      <w:sz w:val="20"/>
      <w:szCs w:val="20"/>
    </w:rPr>
  </w:style>
  <w:style w:type="character" w:customStyle="1" w:styleId="KommentartextZchn">
    <w:name w:val="Kommentartext Zchn"/>
    <w:basedOn w:val="Absatz-Standardschriftart"/>
    <w:link w:val="Kommentartext"/>
    <w:uiPriority w:val="99"/>
    <w:rsid w:val="008D0FA4"/>
    <w:rPr>
      <w:rFonts w:ascii="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8D0FA4"/>
    <w:rPr>
      <w:b/>
      <w:bCs/>
    </w:rPr>
  </w:style>
  <w:style w:type="character" w:customStyle="1" w:styleId="KommentarthemaZchn">
    <w:name w:val="Kommentarthema Zchn"/>
    <w:basedOn w:val="KommentartextZchn"/>
    <w:link w:val="Kommentarthema"/>
    <w:uiPriority w:val="99"/>
    <w:semiHidden/>
    <w:rsid w:val="008D0FA4"/>
    <w:rPr>
      <w:rFonts w:ascii="Times New Roman" w:hAnsi="Times New Roman" w:cs="Times New Roman"/>
      <w:b/>
      <w:bCs/>
      <w:sz w:val="20"/>
      <w:szCs w:val="20"/>
    </w:rPr>
  </w:style>
  <w:style w:type="character" w:styleId="Erwhnung">
    <w:name w:val="Mention"/>
    <w:basedOn w:val="Absatz-Standardschriftart"/>
    <w:uiPriority w:val="99"/>
    <w:unhideWhenUsed/>
    <w:rsid w:val="00D45E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libguides.uww.edu/apa/intext" TargetMode="External"/><Relationship Id="rId26" Type="http://schemas.openxmlformats.org/officeDocument/2006/relationships/hyperlink" Target="http://libguides.uww.edu/az.php?t=19166" TargetMode="External"/><Relationship Id="rId39"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http://libguides.uww.edu/" TargetMode="External"/><Relationship Id="rId34" Type="http://schemas.openxmlformats.org/officeDocument/2006/relationships/header" Target="header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library.uww.edu/get-help/ask-a-librarian" TargetMode="External"/><Relationship Id="rId25" Type="http://schemas.openxmlformats.org/officeDocument/2006/relationships/hyperlink" Target="https://libproxy.uww.edu:9443/login?url=http://search.proquest.com/businesspremium?accountid=14791" TargetMode="External"/><Relationship Id="rId33" Type="http://schemas.openxmlformats.org/officeDocument/2006/relationships/hyperlink" Target="https://doi.org/10.xx.xxxxxxxxx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ibrary.uww.edu/" TargetMode="External"/><Relationship Id="rId20" Type="http://schemas.openxmlformats.org/officeDocument/2006/relationships/hyperlink" Target="http://libguides.uww.edu/evalweb" TargetMode="External"/><Relationship Id="rId29" Type="http://schemas.openxmlformats.org/officeDocument/2006/relationships/hyperlink" Target="https://doi.org/10.xx.xxxxxxxxx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hyperlink" Target="https://libproxy.uww.edu:9443/login?url=http://search.ebscohost.com/login.asp?profile=web&amp;defaultdb=eric" TargetMode="External"/><Relationship Id="rId32" Type="http://schemas.openxmlformats.org/officeDocument/2006/relationships/hyperlink" Target="https://doi.org/10.xx.xxxxxxxxxx" TargetMode="External"/><Relationship Id="rId37"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kibin.com/thesis-builder/type" TargetMode="External"/><Relationship Id="rId23" Type="http://schemas.openxmlformats.org/officeDocument/2006/relationships/hyperlink" Target="https://libproxy.uww.edu:9443/login?url=http://library.cqpress.com/cqres/lpext.dll?f=templates&amp;fn=titlepage.htm" TargetMode="External"/><Relationship Id="rId28" Type="http://schemas.openxmlformats.org/officeDocument/2006/relationships/hyperlink" Target="https://doi.org/10.xx.xxxxxxxxxx"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libguides.uww.edu/apa/business" TargetMode="External"/><Relationship Id="rId31" Type="http://schemas.openxmlformats.org/officeDocument/2006/relationships/hyperlink" Target="https://doi.org/10.xx.xxxxxxxxxx"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libproxy.uww.edu:9443/login?url=http://search.ebscohost.com/login.asp?profile=web&amp;defaultdb=a9h" TargetMode="External"/><Relationship Id="rId27" Type="http://schemas.openxmlformats.org/officeDocument/2006/relationships/hyperlink" Target="http://libguides.uww.edu/apa/examples" TargetMode="External"/><Relationship Id="rId30" Type="http://schemas.openxmlformats.org/officeDocument/2006/relationships/hyperlink" Target="https://www.someurl.com/full/address" TargetMode="External"/><Relationship Id="rId35" Type="http://schemas.openxmlformats.org/officeDocument/2006/relationships/header" Target="header2.xml"/></Relationships>
</file>

<file path=word/documenttasks/documenttasks1.xml><?xml version="1.0" encoding="utf-8"?>
<t:Tasks xmlns:t="http://schemas.microsoft.com/office/tasks/2019/documenttasks" xmlns:oel="http://schemas.microsoft.com/office/2019/extlst">
  <t:Task id="{89F708E8-54F4-4942-B764-AC26D1EDB24F}">
    <t:Anchor>
      <t:Comment id="701565805"/>
    </t:Anchor>
    <t:History>
      <t:Event id="{3D2406AA-2AFA-4B06-8735-1EF8D0A5DF47}" time="2024-04-22T14:18:37.219Z">
        <t:Attribution userId="S::glah@zhaw.ch::442358f0-f998-4578-9caf-311d3e3f3622" userProvider="AD" userName="Glahn Christian (glah)"/>
        <t:Anchor>
          <t:Comment id="2013633923"/>
        </t:Anchor>
        <t:Create/>
      </t:Event>
      <t:Event id="{3576EC0D-BF85-4BEB-8A30-0CA04D257438}" time="2024-04-22T14:18:37.219Z">
        <t:Attribution userId="S::glah@zhaw.ch::442358f0-f998-4578-9caf-311d3e3f3622" userProvider="AD" userName="Glahn Christian (glah)"/>
        <t:Anchor>
          <t:Comment id="2013633923"/>
        </t:Anchor>
        <t:Assign userId="S::aeblikai@students.zhaw.ch::847c5424-26e0-4c12-9490-cf5df5bf8d0a" userProvider="AD" userName="Aebli Kai (aeblikai)"/>
      </t:Event>
      <t:Event id="{40F7A43F-FEBF-4771-B3CB-DF7A07FBB862}" time="2024-04-22T14:18:37.219Z">
        <t:Attribution userId="S::glah@zhaw.ch::442358f0-f998-4578-9caf-311d3e3f3622" userProvider="AD" userName="Glahn Christian (glah)"/>
        <t:Anchor>
          <t:Comment id="2013633923"/>
        </t:Anchor>
        <t:SetTitle title="@Aebli Kai (aeblikai) please make a copy of the template first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DB308CCC26A445A9AF4143A1514B4A" ma:contentTypeVersion="8" ma:contentTypeDescription="Ein neues Dokument erstellen." ma:contentTypeScope="" ma:versionID="a1fd482090d3aca6ff58cd7e488d3b04">
  <xsd:schema xmlns:xsd="http://www.w3.org/2001/XMLSchema" xmlns:xs="http://www.w3.org/2001/XMLSchema" xmlns:p="http://schemas.microsoft.com/office/2006/metadata/properties" xmlns:ns2="11395907-35be-499e-b408-a6a567614bb8" targetNamespace="http://schemas.microsoft.com/office/2006/metadata/properties" ma:root="true" ma:fieldsID="470ad79cb3b75645cd353d04151aef1e" ns2:_="">
    <xsd:import namespace="11395907-35be-499e-b408-a6a567614bb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95907-35be-499e-b408-a6a567614b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3F94D-BB69-4948-A926-764DCFCA2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395907-35be-499e-b408-a6a567614b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553CD4-B239-48A4-B6FD-DE222F69BE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970D65-ED3D-418D-83C2-7C8BBF549E6A}">
  <ds:schemaRefs>
    <ds:schemaRef ds:uri="http://schemas.openxmlformats.org/officeDocument/2006/bibliography"/>
  </ds:schemaRefs>
</ds:datastoreItem>
</file>

<file path=customXml/itemProps4.xml><?xml version="1.0" encoding="utf-8"?>
<ds:datastoreItem xmlns:ds="http://schemas.openxmlformats.org/officeDocument/2006/customXml" ds:itemID="{73699932-8DC9-4FF3-A58E-599ED48A04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2490</Words>
  <Characters>15691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PSCC</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Aebli Kai (aeblikai)</cp:lastModifiedBy>
  <cp:revision>3</cp:revision>
  <dcterms:created xsi:type="dcterms:W3CDTF">2024-04-22T14:25:00Z</dcterms:created>
  <dcterms:modified xsi:type="dcterms:W3CDTF">2024-04-22T21:18:00Z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0x010100CBDB308CCC26A445A9AF4143A1514B4A</vt:lpwstr>
  </property>
  <property fmtid="{D5CDD505-2E9C-101B-9397-08002B2CF9AE}" pid="3" name="MSIP_Label_10d9bad3-6dac-4e9a-89a3-89f3b8d247b2_Enabled">
    <vt:lpwstr>true</vt:lpwstr>
  </property>
  <property fmtid="{D5CDD505-2E9C-101B-9397-08002B2CF9AE}" pid="4" name="MSIP_Label_10d9bad3-6dac-4e9a-89a3-89f3b8d247b2_SetDate">
    <vt:lpwstr>2024-03-07T14:15:39Z</vt:lpwstr>
  </property>
  <property fmtid="{D5CDD505-2E9C-101B-9397-08002B2CF9AE}" pid="5" name="MSIP_Label_10d9bad3-6dac-4e9a-89a3-89f3b8d247b2_Method">
    <vt:lpwstr>Standard</vt:lpwstr>
  </property>
  <property fmtid="{D5CDD505-2E9C-101B-9397-08002B2CF9AE}" pid="6" name="MSIP_Label_10d9bad3-6dac-4e9a-89a3-89f3b8d247b2_Name">
    <vt:lpwstr>10d9bad3-6dac-4e9a-89a3-89f3b8d247b2</vt:lpwstr>
  </property>
  <property fmtid="{D5CDD505-2E9C-101B-9397-08002B2CF9AE}" pid="7" name="MSIP_Label_10d9bad3-6dac-4e9a-89a3-89f3b8d247b2_SiteId">
    <vt:lpwstr>5d1a9f9d-201f-4a10-b983-451cf65cbc1e</vt:lpwstr>
  </property>
  <property fmtid="{D5CDD505-2E9C-101B-9397-08002B2CF9AE}" pid="8" name="MSIP_Label_10d9bad3-6dac-4e9a-89a3-89f3b8d247b2_ActionId">
    <vt:lpwstr>0c075d3d-0776-4c8b-9ec6-281c88aacd9b</vt:lpwstr>
  </property>
  <property fmtid="{D5CDD505-2E9C-101B-9397-08002B2CF9AE}" pid="9" name="MSIP_Label_10d9bad3-6dac-4e9a-89a3-89f3b8d247b2_ContentBits">
    <vt:lpwstr>0</vt:lpwstr>
  </property>
  <property fmtid="{D5CDD505-2E9C-101B-9397-08002B2CF9AE}" pid="10" name="ZOTERO_PREF_1">
    <vt:lpwstr>&lt;data data-version="3" zotero-version="6.0.36"&gt;&lt;session id="0BNLFS2K"/&gt;&lt;style id="http://www.zotero.org/styles/apa" locale="de-DE" hasBibliography="1" bibliographyStyleHasBeenSet="0"/&gt;&lt;prefs&gt;&lt;pref name="fieldType" value="Field"/&gt;&lt;pref name="automaticJourn</vt:lpwstr>
  </property>
  <property fmtid="{D5CDD505-2E9C-101B-9397-08002B2CF9AE}" pid="11" name="ZOTERO_PREF_2">
    <vt:lpwstr>alAbbreviations" value="true"/&gt;&lt;/prefs&gt;&lt;/data&gt;</vt:lpwstr>
  </property>
</Properties>
</file>