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초도품 치수검사 자동화 · 협력사 일일점검표 사진 품질관리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김무연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인천캠퍼스 제품품질팀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v0.1 — 수강생 제출 자료 기반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/>
          <w:sz w:val="20"/>
        </w:rPr>
        <w:t xml:space="preserve">제출자는 서로 다른 과제 2건을 올렸습니다. 이 문서는 두 과제를 </w:t>
      </w:r>
      <w:r>
        <w:rPr>
          <w:rFonts w:ascii="맑은 고딕" w:hAnsi="맑은 고딕" w:eastAsia="맑은 고딕"/>
          <w:b/>
          <w:sz w:val="20"/>
        </w:rPr>
        <w:t>과제 A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b/>
          <w:sz w:val="20"/>
        </w:rPr>
        <w:t>과제 B</w:t>
      </w:r>
      <w:r>
        <w:rPr>
          <w:rFonts w:ascii="맑은 고딕" w:hAnsi="맑은 고딕" w:eastAsia="맑은 고딕"/>
          <w:sz w:val="20"/>
        </w:rPr>
        <w:t>로 나누어 한 문서에 정리합니다.</w:t>
      </w:r>
    </w:p>
    <w:p>
      <w:pPr>
        <w:ind w:left="360"/>
      </w:pPr>
    </w:p>
    <w:p>
      <w:pPr>
        <w:ind w:left="360"/>
      </w:pPr>
      <w:r>
        <w:rPr>
          <w:rFonts w:ascii="맑은 고딕" w:hAnsi="맑은 고딕" w:eastAsia="맑은 고딕"/>
          <w:sz w:val="20"/>
        </w:rPr>
        <w:t xml:space="preserve">- </w:t>
      </w:r>
      <w:r>
        <w:rPr>
          <w:rFonts w:ascii="맑은 고딕" w:hAnsi="맑은 고딕" w:eastAsia="맑은 고딕"/>
          <w:b/>
          <w:sz w:val="20"/>
        </w:rPr>
        <w:t>과제 A — AI 기반 초도품 치수검사 자동화 시스템</w:t>
      </w:r>
      <w:r>
        <w:rPr>
          <w:rFonts w:ascii="맑은 고딕" w:hAnsi="맑은 고딕" w:eastAsia="맑은 고딕"/>
          <w:sz w:val="20"/>
        </w:rPr>
        <w:t xml:space="preserve"> (게시물 1, 첨부 01)</w:t>
      </w:r>
    </w:p>
    <w:p>
      <w:pPr>
        <w:ind w:left="360"/>
      </w:pPr>
      <w:r>
        <w:rPr>
          <w:rFonts w:ascii="맑은 고딕" w:hAnsi="맑은 고딕" w:eastAsia="맑은 고딕"/>
          <w:sz w:val="20"/>
        </w:rPr>
        <w:t xml:space="preserve">- </w:t>
      </w:r>
      <w:r>
        <w:rPr>
          <w:rFonts w:ascii="맑은 고딕" w:hAnsi="맑은 고딕" w:eastAsia="맑은 고딕"/>
          <w:b/>
          <w:sz w:val="20"/>
        </w:rPr>
        <w:t>과제 B — 협력사 설비 일일점검표 사진 기반 품질관리 시스템</w:t>
      </w:r>
      <w:r>
        <w:rPr>
          <w:rFonts w:ascii="맑은 고딕" w:hAnsi="맑은 고딕" w:eastAsia="맑은 고딕"/>
          <w:sz w:val="20"/>
        </w:rPr>
        <w:t xml:space="preserve"> (게시물 2, 첨부 02)</w:t>
      </w:r>
    </w:p>
    <w:p>
      <w:pPr>
        <w:ind w:left="360"/>
      </w:pPr>
    </w:p>
    <w:p>
      <w:pPr>
        <w:ind w:left="360"/>
      </w:pPr>
      <w:r>
        <w:rPr>
          <w:rFonts w:ascii="맑은 고딕" w:hAnsi="맑은 고딕" w:eastAsia="맑은 고딕"/>
          <w:b/>
          <w:sz w:val="20"/>
        </w:rPr>
        <w:t>1차 개발 대상은 과제 A입니다.</w:t>
      </w:r>
      <w:r>
        <w:rPr>
          <w:rFonts w:ascii="맑은 고딕" w:hAnsi="맑은 고딕" w:eastAsia="맑은 고딕"/>
          <w:sz w:val="20"/>
        </w:rPr>
        <w:t xml:space="preserve"> 이유는 세 가지입니다.</w:t>
      </w:r>
    </w:p>
    <w:p>
      <w:pPr>
        <w:ind w:left="360"/>
      </w:pPr>
      <w:r>
        <w:rPr>
          <w:rFonts w:ascii="맑은 고딕" w:hAnsi="맑은 고딕" w:eastAsia="맑은 고딕"/>
          <w:sz w:val="20"/>
        </w:rPr>
        <w:t>1. 최종 OK/NOK 판정을 "기준값·공차·측정값으로 계산하는 결정론적 로직"으로 하겠다고 제출자가 이미 정했습니다. 이 핵심은 AI 인식 정확도와 상관없이 지금 바로 만들 수 있습니다.</w:t>
      </w:r>
    </w:p>
    <w:p>
      <w:pPr>
        <w:ind w:left="360"/>
      </w:pPr>
      <w:r>
        <w:rPr>
          <w:rFonts w:ascii="맑은 고딕" w:hAnsi="맑은 고딕" w:eastAsia="맑은 고딕"/>
          <w:sz w:val="20"/>
        </w:rPr>
        <w:t>2. 입력(도면·CMM 결과·수기 측정표)이 제품품질팀 안에서 확보됩니다. 과제 B는 중국 협력사의 접속 환경·플랫폼 선정·중국어 손글씨 OCR 검증이 먼저 풀려야 해서 선행 조건이 많습니다.</w:t>
      </w:r>
    </w:p>
    <w:p>
      <w:pPr>
        <w:ind w:left="360"/>
      </w:pPr>
      <w:r>
        <w:rPr>
          <w:rFonts w:ascii="맑은 고딕" w:hAnsi="맑은 고딕" w:eastAsia="맑은 고딕"/>
          <w:sz w:val="20"/>
        </w:rPr>
        <w:t>3. 과제 A에서 만드는 "사진 → 숫자 추출 → 확인필요 표시 → 사람이 확정" 흐름을 과제 B가 그대로 재사용할 수 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과제 A — 초도품 치수검사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초도품 제작 후 도면의 전체 치수를 기준으로 CMM(3차원 측정기)과 작업자 수기 측정을 함께 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측정항목이 많아 측정결과와 도면 치수를 하나하나 대조하는 데 시간이 많이 걸립니다.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제출자가 정리한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현행 문제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대조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도면의 수많은 치수 중 해당 측정값이 어느 치수인지 수작업 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CMM 결과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Excel/CSV 결과와 도면 항목을 수동으로 연결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수기 측정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종이 검사표의 값을 다시 읽고 분류·입력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판정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기준값/상·하한 공차를 사람이 계산하여 OK/NOK 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불량 위치 확인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NOK 항목을 다시 도면에서 찾아야 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중국 현장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한국과 중국의 언어·양식 차이로 데이터 통합이 어려움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제출자는 "가장 중요한 기술요소는 단순 숫자 OCR이 아니라 측정값이 도면의 어느 치수인지를 연결하는 것"이라고 짚었습니다.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과제 B — 협력사 설비 일일점검표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협력사가 설비별 일일점검을 하지만 점검표 대부분이 수기로 작성되어 본사가 점검 활동을 체계적으로 확인하기 어렵습니다.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점검표 작성 미비·관리 부족이 설비 관리 부족으로 이어져 하자가 발생합니다.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제출자가 든 관리상의 한계는 다음과 같습니다.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협력사별 점검표 양식이 서로 다름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수기 작성이라 데이터화가 어려움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제출 여부를 일일이 확인해야 함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미작성·누락을 빨리 파악하기 어려움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측정값 추세·이상을 체계적으로 분석하기 어려움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실제로 점검했는지 사후 검증이 어려움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이상점(동일 사진, 기입불량, 치수 불량)이 생기면 알림을 받고 싶어 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최종 목표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A</w:t>
      </w:r>
      <w:r>
        <w:rPr>
          <w:rFonts w:ascii="맑은 고딕" w:hAnsi="맑은 고딕" w:eastAsia="맑은 고딕"/>
          <w:sz w:val="21"/>
        </w:rPr>
        <w:t>: 도면을 기준으로 CMM 측정값과 작업자 수기 측정값을 하나의 검사 데이터로 묶고, 자동 판정과 도면 위 불량 위치 표시를 제공하는 품질검사 웹 시스템. 한국·중국 공장이 같은 시스템을 씁니다. 사람은 AI가 판단하기 어려운 항목과 예외만 확인합니다.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B</w:t>
      </w:r>
      <w:r>
        <w:rPr>
          <w:rFonts w:ascii="맑은 고딕" w:hAnsi="맑은 고딕" w:eastAsia="맑은 고딕"/>
          <w:sz w:val="21"/>
        </w:rPr>
        <w:t>: 협력사의 행동은 "매일 점검표를 작성하고 사진으로 등록한다"로 단순화하고, 본사는 사진을 바탕으로 "제대로 점검했는가 → 이상은 없는가 → 이상 징후가 늘고 있는가 → 실제 품질문제와 연결되는가"를 데이터로 관리합니다.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1차 개발 목표 (과제 A)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도면 치수 기준표(항목번호·기준값·공차)와 CMM 측정결과(Excel/CSV)를 올리면 </w:t>
      </w:r>
      <w:r>
        <w:rPr>
          <w:rFonts w:ascii="맑은 고딕" w:hAnsi="맑은 고딕" w:eastAsia="맑은 고딕"/>
          <w:b/>
          <w:sz w:val="21"/>
        </w:rPr>
        <w:t>항목번호로 매칭해 OK / NOK / 확인필요를 자동 판정</w:t>
      </w:r>
      <w:r>
        <w:rPr>
          <w:rFonts w:ascii="맑은 고딕" w:hAnsi="맑은 고딕" w:eastAsia="맑은 고딕"/>
          <w:sz w:val="21"/>
        </w:rPr>
        <w:t>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도면 이미지 위에 치수 항목 위치를 찍어 두면, 판정 결과를 </w:t>
      </w:r>
      <w:r>
        <w:rPr>
          <w:rFonts w:ascii="맑은 고딕" w:hAnsi="맑은 고딕" w:eastAsia="맑은 고딕"/>
          <w:b/>
          <w:sz w:val="21"/>
        </w:rPr>
        <w:t>녹색(OK) / 빨간색(NOK) / 노란색(확인필요)</w:t>
      </w:r>
      <w:r>
        <w:rPr>
          <w:rFonts w:ascii="맑은 고딕" w:hAnsi="맑은 고딕" w:eastAsia="맑은 고딕"/>
          <w:sz w:val="21"/>
        </w:rPr>
        <w:t xml:space="preserve"> 으로 겹쳐 보여 줍니다.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결과를 검사성적서 형태의 Excel로 내려받습니다.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도면 치수 자동 인식(OCR)과 손글씨 측정표 인식은 2단계 이후로 둡니다.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p>
      <w:pPr>
        <w:ind w:left="360"/>
      </w:pPr>
      <w:r>
        <w:rPr>
          <w:rFonts w:ascii="맑은 고딕" w:hAnsi="맑은 고딕" w:eastAsia="맑은 고딕"/>
          <w:sz w:val="20"/>
        </w:rPr>
        <w:t>실제 샘플 파일은 아직 받지 않았습니다. 아래는 제출 문서에 적힌 데이터 종류와 제출자가 PoC용으로 준비하겠다고 적은 자료입니다.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[A] 초도품 도면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PDF 또는 고해상도 이미지(JPG)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PoC용 1~3종 (첨부 01 §14)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도면 — 기밀. 해외(중국) 전송 여부는 회사 보안정책 검토 대상이라고 제출자가 명시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[A] CMM 측정결과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Excel/CSV (장비 출력)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도면과 같은 품번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컬럼 구조 미확인. 제출 문서상 포함 정보: 측정값·측정번호·단위·항목명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[A] 수기 측정표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종이 검사표 사진(휴대폰·PC 촬영)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도면과 같은 품번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인쇄문자 + 손글씨 혼합. 중국 현장은 중국어 문구와 숫자 혼합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[A] 검사성적서 양식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현재 사용 양식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1종 이상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출력 형식의 기준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[A] 품번/Rev·공차 표기 규칙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단측공차·± 공차·소수점 자리수 규칙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[A] 과거 검사 사례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정상/불량이 확인된 기록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"가능하다면"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판정 로직 검증용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[B] 협력사 일일점검표 사진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휴대폰 촬영 사진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매일, 협력사×설비 수만큼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양식이 협력사마다 다름. 중국어 수기 포함. 작업자 이름이 적혀 있어 개인정보 관리 기준 필요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[B] 추출 목표 데이터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표(협력사·점검일·설비·점검항목·판정·측정값·원본사진)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 문서의 예시 구조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예시 값(A사 1호기 압력 18.2 등)은 설명용 예시로 보임 (가정)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과제 A</w:t>
      </w:r>
    </w:p>
    <w:p>
      <w:r>
        <w:rPr>
          <w:rFonts w:ascii="맑은 고딕" w:hAnsi="맑은 고딕" w:eastAsia="맑은 고딕"/>
          <w:sz w:val="21"/>
        </w:rPr>
        <w:t>제출자가 정리한 업무 흐름: ① 품번/Rev 등록 → ② 도면 업로드 → ③ AI 치수 추출 및 번호화 → ④ CMM 결과 업로드 → ⑤ 수기 측정표 촬영 업로드 → ⑥ AI/OCR 항목 분류 → ⑦ 자동 매칭 → ⑧ 공차 자동판정 → ⑨ 도면 NOK 표시 → ⑩ 품질담당자 예외 검토 → ⑪ 검사성적서 확정 → ⑫ 이력 저장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A1[도면 PDF/JPG] --&gt; B1[치수 기준표&lt;br/&gt;항목번호·기준값·공차·도면좌표]</w:t>
        <w:br/>
        <w:t xml:space="preserve">  A2[CMM Excel/CSV] --&gt; B2[표준 Import 형식]</w:t>
        <w:br/>
        <w:t xml:space="preserve">  A3[수기 측정표 사진] --&gt; B3[OCR 추출&lt;br/&gt;+ 신뢰도]</w:t>
        <w:br/>
        <w:t xml:space="preserve">  B1 --&gt; C[자동 매칭&lt;br/&gt;항목번호 → 좌표 → 복합]</w:t>
        <w:br/>
        <w:t xml:space="preserve">  B2 --&gt; C</w:t>
        <w:br/>
        <w:t xml:space="preserve">  B3 --&gt; C</w:t>
        <w:br/>
        <w:t xml:space="preserve">  C --&gt; D[결정론적 판정&lt;br/&gt;OK · NOK · 확인필요]</w:t>
        <w:br/>
        <w:t xml:space="preserve">  D --&gt; E[도면 오버레이]</w:t>
        <w:br/>
        <w:t xml:space="preserve">  D --&gt; F[예외 검토&lt;br/&gt;담당자 확정]</w:t>
        <w:br/>
        <w:t xml:space="preserve">  F --&gt; G[검사성적서 Excel/PDF&lt;br/&gt;+ 이력]</w:t>
      </w:r>
    </w:p>
    <w:p>
      <w:r>
        <w:rPr>
          <w:rFonts w:ascii="맑은 고딕" w:hAnsi="맑은 고딕" w:eastAsia="맑은 고딕"/>
          <w:sz w:val="21"/>
        </w:rPr>
        <w:t>제출자가 정한 매칭 단계: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매칭 수준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활용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항목번호/명칭 직접 매칭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표준화된 검사표에 적합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좌표·치수 텍스트 위치 매칭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자동 분석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CMM 항목 및 특징정보 매칭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CMM 데이터 연계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복합 매칭 + 신뢰도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모호한 항목의 후보 비교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예외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사용자 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불확실한 항목을 강제 판정하지 않음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1차 개발은 </w:t>
      </w:r>
      <w:r>
        <w:rPr>
          <w:rFonts w:ascii="맑은 고딕" w:hAnsi="맑은 고딕" w:eastAsia="맑은 고딕"/>
          <w:b/>
          <w:sz w:val="21"/>
        </w:rPr>
        <w:t>1단계(항목번호 직접 매칭)</w:t>
      </w:r>
      <w:r>
        <w:rPr>
          <w:rFonts w:ascii="맑은 고딕" w:hAnsi="맑은 고딕" w:eastAsia="맑은 고딕"/>
          <w:sz w:val="21"/>
        </w:rPr>
        <w:t xml:space="preserve"> 만 구현합니다.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과제 B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협력사: 설비 점검 → 기존과 같이 수기 점검표 작성 → 휴대폰으로 등록 링크 접속 → 설비 순서대로 사진 업로드 → 제출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본사: 사진 자동 수집 → AI/OCR 판독 → 협력사·설비·날짜 자동 분류 → 체크·숫자 데이터화 → 누락·이상 자동 검출 → 협력사별·설비별 분석 → 알림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P[협력사 전용 링크&lt;br/&gt;설비 순서대로 촬영] --&gt; S[사진 저장&lt;br/&gt;협력사·설비·날짜 자동 부여]</w:t>
        <w:br/>
        <w:t xml:space="preserve">  S --&gt; O[OCR/AI 판독&lt;br/&gt;√ ○ × 숫자 중국어]</w:t>
        <w:br/>
        <w:t xml:space="preserve">  O --&gt; T[점검 데이터 표]</w:t>
        <w:br/>
        <w:t xml:space="preserve">  T --&gt; R[규칙 검사&lt;br/&gt;미등록·누락·기준초과·동일값 반복·동일 사진]</w:t>
        <w:br/>
        <w:t xml:space="preserve">  R --&gt; N[알림]</w:t>
        <w:br/>
        <w:t xml:space="preserve">  T --&gt; K[협력사별 점검관리 Score&lt;br/&gt;설비별 이상 집중도]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과제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검사 건 등록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품번·Rev·LOT·검사일·업체·검사자 입력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 기준표 입력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치수를 표로 입력(항목번호·치수 종류·기준값·상/하 공차·단위). Excel 붙여넣기 지원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CMM 결과 가져오기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Excel/CSV 업로드 → 컬럼 지정(측정번호·항목명·측정값·단위) → 표준 형식 변환. 장비별 매핑 템플릿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 판정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기준치와 공차로 상·하한 계산, 측정값 판정. ± 공차·단측공차·단위 변환·소수점 자리수를 규칙으로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확인필요 분류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매칭 실패·값 누락·단위 불일치는 판정하지 않고 "확인필요"로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오버레이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이미지 위에 항목 위치를 클릭해 핀 등록 → 판정 색(녹/적/황) 표시, 핀 클릭 시 기준값·공차·측정값·편차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통합 검사결과 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전체 치수별 기준/측정/공차/편차/판정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검사성적서 출력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결과를 Excel로 내보내기 (현재 양식에 맞춤)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수기 측정표 OCR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사진에서 항목번호·숫자 추출, 신뢰도 저장, 원본 사진과 대조 후 확정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치수 자동 인식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선형치수·직경/반경·각도·깊이·위치치수 추출 + 도면 좌표. 이후 GD&amp;T로 확대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좌표·복합 매칭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매칭 2~4단계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예외 검토 화면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신뢰도 낮은 항목 승인/수정, 수정 이력(누가·언제·무엇)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대시보드·이력 검색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검사 건수, OK/NOK/확인필요, 품번·Rev·업체·LOT별 조회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한·중·영 다국어 UI, 권한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본사/중국법인/협력사별 접근권한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SPC·Cp/Cpk, 반복 불량 알림, CAPA 연계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 문서 "향후 확장 기능"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과제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협력사 전용 업로드 링크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링크로 협력사 자동 식별, 사전 정의된 설비 순서대로 사진 업로드. 설치 없이 휴대폰 브라우저에서 동작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등록 현황판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협력사별·설비별 당일 등록 여부(미등록 설비 표시)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동일 사진 검출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이전에 올린 사진과 같은 사진 재업로드 검출(이미지 해시)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점검 데이터 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협력사·점검일·설비·점검항목·판정·측정값·원본사진. 초기에는 사람이 사진 보며 입력하거나 OCR 결과를 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기반 이상 검출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빈칸·체크 누락·측정값 미기입·서명 누락, 기준값 이탈, 동일값 장기 반복("확인 필요"로만 분류, 부정행위로 자동 판정하지 않음)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알림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이상 발생 시 담당자 메일 알림 (과정 DAY5 Make)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점검표 OCR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√·○·×·숫자·중국어 손글씨 인식 → 표 자동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추세 분석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측정값 지속 상승·하락 감지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협력사 점검관리 Score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등록률·누락률·측정값 누락률·기준 초과·동일값 반복·조치 기록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품질 데이터 연계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공정불량·출하검사·고객불량 데이터와 연결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A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치수검사 판정 웹 도구 (치수 기준표 + CMM 결과 → 판정표 + 도면 오버레이 + 성적서 Excel)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공차 판정 규칙 명세(± 공차·단측공차·단위·자리수)와 검증용 테스트 사례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CMM 장비별 Import 매핑 템플릿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(2단계) 수기 측정표 OCR 검증 결과 보고 — 인식률·확인필요 비율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B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협력사용 모바일 업로드 페이지 + 본사 등록 현황판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점검 데이터 표준 구조(협력사·점검일·설비·점검항목·판정·측정값·원본사진)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이상 검출 규칙 목록과 알림 시나리오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(Pilot) 중국어 수기 점검표 OCR 정확도 검증 결과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과제 A 적용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과제 B 적용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공차 표기 규칙·판정 기준·매칭 요령 정리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점검항목·관리 기준값·협력사별 설비 순서 정리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CMM CSV 정리·판정 로직 검증 스크립트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누적 점검 데이터 등록률·동일값 반복·추세 분석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멀티모달(OCR·도면)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치수 추출, 수기 측정표 숫자 인식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점검표 사진의 체크·숫자·중국어 인식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RAG(Dify·NotebookLM)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(선택) 공차 규칙·검사 기준서 질의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(선택) 점검 기준서 질의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 자동화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NOK 발생 시 메일 알림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미등록·이상 발생 시 메일 알림, Sheets 누적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모호한 항목의 매칭 후보 제시(최종 판정은 계산 로직)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OCR 보조, 이상 사유 요약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 (가정)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1차(과제 A MVP): 설치 없이 브라우저에서 도는 정적 웹 도구.</w:t>
      </w:r>
      <w:r>
        <w:rPr>
          <w:rFonts w:ascii="맑은 고딕" w:hAnsi="맑은 고딕" w:eastAsia="맑은 고딕"/>
          <w:sz w:val="21"/>
        </w:rPr>
        <w:t xml:space="preserve"> 파일은 브라우저 안에서만 읽고 서버로 보내지 않습니다. 도면이 기밀이므로 이 방식이 보안 검토 부담이 가장 적습니다.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Excel/CSV 읽기·쓰기: 브라우저용 스프레드시트 라이브러리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도면 표시: PDF는 브라우저 PDF 렌더러로 이미지화, 그 위에 SVG 핀 오버레이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판정 로직: 순수 함수로 분리해 테스트 사례로 검증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2단계 OCR은 외부 AI 서비스로 도면·사진을 보내야 하므로 </w:t>
      </w:r>
      <w:r>
        <w:rPr>
          <w:rFonts w:ascii="맑은 고딕" w:hAnsi="맑은 고딕" w:eastAsia="맑은 고딕"/>
          <w:b/>
          <w:sz w:val="21"/>
        </w:rPr>
        <w:t>회사 보안정책 확인 후</w:t>
      </w:r>
      <w:r>
        <w:rPr>
          <w:rFonts w:ascii="맑은 고딕" w:hAnsi="맑은 고딕" w:eastAsia="맑은 고딕"/>
          <w:sz w:val="21"/>
        </w:rPr>
        <w:t xml:space="preserve"> 결정합니다. 사내 전용이 필요하면 Python(로컬) OCR 스크립트로 대체합니다.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과제 B는 협력사가 외부에서 사진을 올려야 하므로 </w:t>
      </w:r>
      <w:r>
        <w:rPr>
          <w:rFonts w:ascii="맑은 고딕" w:hAnsi="맑은 고딕" w:eastAsia="맑은 고딕"/>
          <w:b/>
          <w:sz w:val="21"/>
        </w:rPr>
        <w:t>서버(저장소)가 반드시 필요</w:t>
      </w:r>
      <w:r>
        <w:rPr>
          <w:rFonts w:ascii="맑은 고딕" w:hAnsi="맑은 고딕" w:eastAsia="맑은 고딕"/>
          <w:sz w:val="21"/>
        </w:rPr>
        <w:t>합니다. 중국 현지 접속성 테스트 결과에 따라 플랫폼을 고릅니다(제출자 명시 사항).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1단계 — 지금 바로 개발 가능한 부분</w:t>
      </w:r>
    </w:p>
    <w:p>
      <w:r>
        <w:rPr>
          <w:rFonts w:ascii="맑은 고딕" w:hAnsi="맑은 고딕" w:eastAsia="맑은 고딕"/>
          <w:b/>
          <w:sz w:val="21"/>
        </w:rPr>
        <w:t>과제 A (1차 개발 대상)</w:t>
      </w:r>
    </w:p>
    <w:p>
      <w:r>
        <w:rPr>
          <w:rFonts w:ascii="맑은 고딕" w:hAnsi="맑은 고딕" w:eastAsia="맑은 고딕"/>
          <w:sz w:val="21"/>
        </w:rPr>
        <w:t>지금 가진 정보만으로 만들 수 있는 것: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공차 판정 엔진</w:t>
      </w:r>
      <w:r>
        <w:rPr>
          <w:rFonts w:ascii="맑은 고딕" w:hAnsi="맑은 고딕" w:eastAsia="맑은 고딕"/>
          <w:sz w:val="21"/>
        </w:rPr>
        <w:t xml:space="preserve"> — 기준값·상한공차·하한공차·측정값·단위·소수점 자리수를 받아 OK/NOK/확인필요와 편차를 내는 계산 로직. ± 공차와 단측공차를 모두 처리합니다.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치수 기준표 입력 화면</w:t>
      </w:r>
      <w:r>
        <w:rPr>
          <w:rFonts w:ascii="맑은 고딕" w:hAnsi="맑은 고딕" w:eastAsia="맑은 고딕"/>
          <w:sz w:val="21"/>
        </w:rPr>
        <w:t xml:space="preserve"> — 항목번호·치수 종류(선형/직경/반경/각도/깊이/위치)·기준값·공차를 표로 입력하거나 Excel에서 붙여넣습니다.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CMM 결과 가져오기</w:t>
      </w:r>
      <w:r>
        <w:rPr>
          <w:rFonts w:ascii="맑은 고딕" w:hAnsi="맑은 고딕" w:eastAsia="맑은 고딕"/>
          <w:sz w:val="21"/>
        </w:rPr>
        <w:t xml:space="preserve"> — CSV/Excel을 올리고 어느 열이 측정번호·항목명·측정값·단위인지 사용자가 지정합니다. 실제 파일 구조를 모르므로 </w:t>
      </w:r>
      <w:r>
        <w:rPr>
          <w:rFonts w:ascii="맑은 고딕" w:hAnsi="맑은 고딕" w:eastAsia="맑은 고딕"/>
          <w:b/>
          <w:sz w:val="21"/>
        </w:rPr>
        <w:t>컬럼 지정 방식</w:t>
      </w:r>
      <w:r>
        <w:rPr>
          <w:rFonts w:ascii="맑은 고딕" w:hAnsi="맑은 고딕" w:eastAsia="맑은 고딕"/>
          <w:sz w:val="21"/>
        </w:rPr>
        <w:t>으로 만듭니다.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항목번호 직접 매칭 + 판정표</w:t>
      </w:r>
      <w:r>
        <w:rPr>
          <w:rFonts w:ascii="맑은 고딕" w:hAnsi="맑은 고딕" w:eastAsia="맑은 고딕"/>
          <w:sz w:val="21"/>
        </w:rPr>
        <w:t xml:space="preserve"> — 매칭 안 된 항목은 확인필요.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도면 오버레이</w:t>
      </w:r>
      <w:r>
        <w:rPr>
          <w:rFonts w:ascii="맑은 고딕" w:hAnsi="맑은 고딕" w:eastAsia="맑은 고딕"/>
          <w:sz w:val="21"/>
        </w:rPr>
        <w:t xml:space="preserve"> — 도면 이미지를 올리고 항목 위치를 클릭해 핀을 찍으면 판정 색으로 표시.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성적서 Excel 내보내기</w:t>
      </w:r>
      <w:r>
        <w:rPr>
          <w:rFonts w:ascii="맑은 고딕" w:hAnsi="맑은 고딕" w:eastAsia="맑은 고딕"/>
          <w:sz w:val="21"/>
        </w:rPr>
        <w:t xml:space="preserve"> — 일단 범용 양식, 실제 양식을 받으면 맞춥니다.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샘플 데이터는 </w:t>
      </w:r>
      <w:r>
        <w:rPr>
          <w:rFonts w:ascii="맑은 고딕" w:hAnsi="맑은 고딕" w:eastAsia="맑은 고딕"/>
          <w:b/>
          <w:sz w:val="21"/>
        </w:rPr>
        <w:t>가상의 부품·가상 치수로 만든 예제</w:t>
      </w:r>
      <w:r>
        <w:rPr>
          <w:rFonts w:ascii="맑은 고딕" w:hAnsi="맑은 고딕" w:eastAsia="맑은 고딕"/>
          <w:sz w:val="21"/>
        </w:rPr>
        <w:t>로 시연합니다. 실제 도면은 받은 뒤 교체합니다.</w:t>
      </w:r>
    </w:p>
    <w:p>
      <w:r>
        <w:rPr>
          <w:rFonts w:ascii="맑은 고딕" w:hAnsi="맑은 고딕" w:eastAsia="맑은 고딕"/>
          <w:b/>
          <w:sz w:val="21"/>
        </w:rPr>
        <w:t>과제 B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설비 목록(협력사·설비번호·순서)을 표로 넣으면 </w:t>
      </w:r>
      <w:r>
        <w:rPr>
          <w:rFonts w:ascii="맑은 고딕" w:hAnsi="맑은 고딕" w:eastAsia="맑은 고딕"/>
          <w:b/>
          <w:sz w:val="21"/>
        </w:rPr>
        <w:t>당일 등록 현황판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동일값 반복·기준값 이탈 규칙 검사</w:t>
      </w:r>
      <w:r>
        <w:rPr>
          <w:rFonts w:ascii="맑은 고딕" w:hAnsi="맑은 고딕" w:eastAsia="맑은 고딕"/>
          <w:sz w:val="21"/>
        </w:rPr>
        <w:t>를 도는 분석 화면은 입력 표만 있으면 만들 수 있습니다. 사진 업로드 서버와 OCR은 1단계에서 제외합니다.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과제 A: 수기 측정표 사진 OCR(인쇄 숫자 우선, 손글씨는 신뢰도 표시) + 예외 검토 화면(원본 사진 대조 후 확정, 수정 이력) + 실제 성적서 양식 반영. 실제 도면 1~3종으로 인식률·확인필요 비율을 잽니다.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과제 B Pilot: 협력사 1~2개사·주요 설비 일부로 모바일 업로드 링크 운영, 중국 현지 접속 테스트, 중국어 수기 인식 테스트.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과제 A: 도면 치수 자동 인식과 좌표·복합 매칭, GD&amp;T 확대, 이력 DB·권한, 한·중·영 다국어, NOK 알림, SPC(Cp/Cpk)·반복 불량 추세.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과제 B: OCR 자동 데이터화, 추세 분석, 협력사 점검관리 Score, 대상 협력사 확대, 공정불량·고객불량 데이터 연계.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A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측정값과 도면 치수를 사람이 일일이 대조하던 일을 자동 매칭·자동 판정으로 바꿉니다.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NOK 위치를 도면에서 다시 찾지 않고 바로 확인합니다.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수기 측정값 재입력이 줄고, 판정이 계산 로직으로 일정해집니다.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원본 도면·사진·측정파일과 최종 판정이 연결되어 추적이 가능해집니다.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제출자가 제시한 목표 예시는 "초도품 검사 분석시간 50~80% 단축"이며, 제출자 스스로 </w:t>
      </w:r>
      <w:r>
        <w:rPr>
          <w:rFonts w:ascii="맑은 고딕" w:hAnsi="맑은 고딕" w:eastAsia="맑은 고딕"/>
          <w:b/>
          <w:sz w:val="21"/>
        </w:rPr>
        <w:t>가설적 목표이고 PoC에서 기준시간을 잰 뒤 확정한다</w:t>
      </w:r>
      <w:r>
        <w:rPr>
          <w:rFonts w:ascii="맑은 고딕" w:hAnsi="맑은 고딕" w:eastAsia="맑은 고딕"/>
          <w:sz w:val="21"/>
        </w:rPr>
        <w:t>고 밝혔습니다.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B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제출 여부를 사람이 확인하던 부담이 줄고 미등록·누락이 바로 보입니다.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협력사는 새 Excel 작성 없이 기존 점검표를 찍어 올리기만 합니다.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기준 초과·추세 변화로 이상을 일찍 발견하고, 협력사 점검 활동을 정량 데이터로 비교합니다.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장기적으로 일일점검 데이터와 불량 데이터를 연결해 불량 이전의 이상징후를 관리합니다.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과제 A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실제 CMM 출력 파일 샘플(Excel/CSV) 1건 — 열 이름·측정번호 체계·단위 표기를 확인해야 Import 템플릿을 만들 수 있습니다. 장비가 여러 종류인지도 알려 주십시오.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도면에 치수 번호(풍선 번호)가 매겨져 있습니까? 1단계 매칭은 이 번호에 기댑니다.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공차 표기 규칙 문서 — ± 공차, 단측공차, 일반공차(도면 표제란) 적용 방식, 소수점 자리수 처리(반올림 시점).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수기 측정표 양식 사진 1~2장과 현재 검사성적서 양식.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초도품 한 건당 치수 항목 수와 월 검사 건수(ROI 기준선용, 제출 문서에 수치 없음).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도면을 외부 AI 서비스(클라우드 OCR)로 보내도 되는지 — 보안정책상 불가라면 OCR은 사내 설치형으로 가야 합니다.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중국 현장 적용 시 도면의 해외 전송 가능 여부, 데이터 저장 위치(제출자가 검토 항목으로 명시).</w:t>
      </w:r>
    </w:p>
    <w:p>
      <w:r>
        <w:rPr>
          <w:rFonts w:ascii="맑은 고딕" w:hAnsi="맑은 고딕" w:eastAsia="맑은 고딕"/>
          <w:b/>
          <w:sz w:val="21"/>
        </w:rPr>
        <w:t>과제 B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협력사 점검표 양식 샘플 사진(한국·중국 각 1종 이상).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대상 협력사 수와 협력사당 설비 수, Pilot 대상 1~2개사.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점검항목별 관리 기준값(상·하한) 목록.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"동일 사진" 판정 기준 — 완전히 같은 파일인지, 같은 종이를 다시 찍은 것까지 잡아야 하는지.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중국 현지에서 쓸 수 있는 업로드 채널(WeChat 링크 공유 등) 후보와 접속 테스트 가능 여부.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점검표에 적힌 작업자 이름 등 개인정보 보관 기준.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파일/게시물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1 (2026-09-15 01:26)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「초도품 치수측정 자동화 시스템 개발 건」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직무·현안·보유데이터(도면 및 측정결과)·기대산출물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2 (2026-09-15 01:31)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「협력사 설비 일일점검표 사진기반 품질시스템 구축 건」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직무·현안·보유데이터(협력사 일일점검표 사진)·협력사/본사 흐름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첨부 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sz w:val="18"/>
              </w:rPr>
              <w:t>att/01_AI________________________.docx</w:t>
            </w:r>
            <w:r>
              <w:rPr>
                <w:rFonts w:ascii="맑은 고딕" w:hAnsi="맑은 고딕" w:eastAsia="맑은 고딕"/>
                <w:sz w:val="19"/>
              </w:rPr>
              <w:t xml:space="preserve"> (텍스트 추출본 </w:t>
            </w:r>
            <w:r>
              <w:rPr>
                <w:rFonts w:ascii="Consolas" w:hAnsi="Consolas" w:eastAsia="맑은 고딕"/>
                <w:sz w:val="18"/>
              </w:rPr>
              <w:t>.docx.txt</w:t>
            </w:r>
            <w:r>
              <w:rPr>
                <w:rFonts w:ascii="맑은 고딕" w:hAnsi="맑은 고딕" w:eastAsia="맑은 고딕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「AI 기반 초도품 치수검사 자동화 시스템 기획서」 — 15개 절, 화면 구성·매칭 단계·로드맵·KPI·ROI 표 포함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첨부 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sz w:val="18"/>
              </w:rPr>
              <w:t>att/02______________________________1_.docx</w:t>
            </w:r>
            <w:r>
              <w:rPr>
                <w:rFonts w:ascii="맑은 고딕" w:hAnsi="맑은 고딕" w:eastAsia="맑은 고딕"/>
                <w:sz w:val="19"/>
              </w:rPr>
              <w:t xml:space="preserve"> (텍스트 추출본 </w:t>
            </w:r>
            <w:r>
              <w:rPr>
                <w:rFonts w:ascii="Consolas" w:hAnsi="Consolas" w:eastAsia="맑은 고딕"/>
                <w:sz w:val="18"/>
              </w:rPr>
              <w:t>.docx.txt</w:t>
            </w:r>
            <w:r>
              <w:rPr>
                <w:rFonts w:ascii="맑은 고딕" w:hAnsi="맑은 고딕" w:eastAsia="맑은 고딕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「협력사 일일점검표 사진 기반 품질관리 시스템 구축 기획서」 — 16개 절, 데이터 구조 예시·분석 항목·단계별 추진 계획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첨부 모두 텍스트 추출로 읽었습니다. 읽지 못한 첨부는 없습니다.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