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b/>
          <w:color w:val="1F3864"/>
          <w:sz w:val="36"/>
        </w:rPr>
        <w:t>차량 CAN 데이터 유효성 검증 Agent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리포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data09-13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제출자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양승문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직무·소속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차량 전장 기능품 개발 담당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과정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작성일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2026-09-28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문서 상태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초안 v0.1 — 수강생 제출 자료 기반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1. 추진 배경과 현안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최근 차량 내 통신(CAN 통신) 데이터에 오류가 있었습니다.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실차 시험에서 로깅한 CAN 데이터가 설계 기준(CAN DBC)대로 오고 있는지 검증하는 Agent가 필요합니다.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기능품 제조사마다 데이터가 약간씩 달라 CAN DBC와 조금 다를 수 있습니다. 이 차이도 확인할 수 있어야 합니다.</w:t>
      </w:r>
    </w:p>
    <w:p>
      <w:r>
        <w:rPr>
          <w:rFonts w:ascii="맑은 고딕" w:hAnsi="맑은 고딕" w:eastAsia="맑은 고딕"/>
          <w:sz w:val="21"/>
        </w:rPr>
        <w:t>현재는 로그 파일(TRC)을 사람이 직접 열어 DBC 문서(엑셀)와 대조하는 것으로 보입니다(가정). 로그는 메시지 수가 많아 눈으로 전송 주기나 ID 누락을 확인하기 어렵습니다(가정).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2. 목표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2.1 최종 목표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실차 CAN 로깅 데이터를 넣으면 DBC 기준으로 자동 검증해 </w:t>
      </w:r>
      <w:r>
        <w:rPr>
          <w:rFonts w:ascii="맑은 고딕" w:hAnsi="맑은 고딕" w:eastAsia="맑은 고딕"/>
          <w:b/>
          <w:sz w:val="21"/>
        </w:rPr>
        <w:t>CAN 데이터 유효성 검증 보고서</w:t>
      </w:r>
      <w:r>
        <w:rPr>
          <w:rFonts w:ascii="맑은 고딕" w:hAnsi="맑은 고딕" w:eastAsia="맑은 고딕"/>
          <w:sz w:val="21"/>
        </w:rPr>
        <w:t>(전송 주기 오류, CRC 오류, ID 언매칭 등)를 만들어 주는 도구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제조사별로 DBC와 다른 부분을 「오류」와 「제조사 편차」로 구분해 보여 주는 기능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2.2 1차 개발 목표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DBC 엑셀과 TRC 로그를 브라우저에 올리면 </w:t>
      </w:r>
      <w:r>
        <w:rPr>
          <w:rFonts w:ascii="맑은 고딕" w:hAnsi="맑은 고딕" w:eastAsia="맑은 고딕"/>
          <w:b/>
          <w:sz w:val="21"/>
        </w:rPr>
        <w:t>ID 언매칭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맑은 고딕" w:hAnsi="맑은 고딕" w:eastAsia="맑은 고딕"/>
          <w:b/>
          <w:sz w:val="21"/>
        </w:rPr>
        <w:t>전송 주기 오류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맑은 고딕" w:hAnsi="맑은 고딕" w:eastAsia="맑은 고딕"/>
          <w:b/>
          <w:sz w:val="21"/>
        </w:rPr>
        <w:t>DLC(데이터 길이) 불일치</w:t>
      </w:r>
      <w:r>
        <w:rPr>
          <w:rFonts w:ascii="맑은 고딕" w:hAnsi="맑은 고딕" w:eastAsia="맑은 고딕"/>
          <w:sz w:val="21"/>
        </w:rPr>
        <w:t>를 검사해 보고서를 만드는 도구를 먼저 만듭니다.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CRC 오류 검사는 계산 규칙(어느 바이트에 어떤 다항식으로 들어가는지)을 받은 뒤</w:t>
      </w:r>
      <w:r>
        <w:rPr>
          <w:rFonts w:ascii="맑은 고딕" w:hAnsi="맑은 고딕" w:eastAsia="맑은 고딕"/>
          <w:sz w:val="21"/>
        </w:rPr>
        <w:t xml:space="preserve"> 추가합니다. 규칙 없이는 판정할 수 없기 때문입니다.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3. 보유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데이터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형태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규모·주기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비고(민감도 등)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CAN DBC 정리 문서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메시지·신호 수 미상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차량 통신 설계 정보 — 사내 기밀. 열 구성 미상(메시지 ID, 이름, 주기, DLC, 송신 ECU, 신호 정의 등이 있을 것으로 가정)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실차 CAN 로깅 데이터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TRC 파일(텍스트 형식)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시험마다 생성, 파일 크기·길이 미상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실차 시험 데이터 — 사내 기밀. 로깅 장비·TRC 버전 미상(PEAK PCAN 계열 TRC 형식으로 가정)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제출 원문에 첨부 파일은 없습니다. 두 파일의 샘플이 있어야 파서를 확정할 수 있습니다(10장).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4. 해결 방안 개요</w:t>
      </w:r>
    </w:p>
    <w:p>
      <w:r>
        <w:rPr>
          <w:rFonts w:ascii="맑은 고딕" w:hAnsi="맑은 고딕" w:eastAsia="맑은 고딕"/>
          <w:color w:val="666666"/>
          <w:sz w:val="18"/>
        </w:rPr>
        <w:t>[흐름도 — GitHub 화면의 기획서.md 에서 그림으로 보입니다]</w:t>
      </w:r>
    </w:p>
    <w:p>
      <w:r>
        <w:rPr>
          <w:rFonts w:ascii="Consolas" w:hAnsi="Consolas" w:eastAsia="맑은 고딕"/>
          <w:sz w:val="18"/>
        </w:rPr>
        <w:t>flowchart LR</w:t>
        <w:br/>
        <w:t xml:space="preserve">  D[DBC 엑셀] --&gt; DM[메시지 기준표&lt;br/&gt;ID·주기·DLC·송신 ECU]</w:t>
        <w:br/>
        <w:t xml:space="preserve">  T[TRC 로그] --&gt; TP[프레임 목록&lt;br/&gt;시각·ID·DLC·데이터]</w:t>
        <w:br/>
        <w:t xml:space="preserve">  DM --&gt; V{검증}</w:t>
        <w:br/>
        <w:t xml:space="preserve">  TP --&gt; V</w:t>
        <w:br/>
        <w:t xml:space="preserve">  V --&gt; V1[ID 언매칭]</w:t>
        <w:br/>
        <w:t xml:space="preserve">  V --&gt; V2[전송 주기 오류]</w:t>
        <w:br/>
        <w:t xml:space="preserve">  V --&gt; V3[DLC 불일치]</w:t>
        <w:br/>
        <w:t xml:space="preserve">  V --&gt; V4[CRC·카운터 오류&lt;br/&gt;규칙 확보 후]</w:t>
        <w:br/>
        <w:t xml:space="preserve">  V --&gt; V5[제조사 편차 프로필]</w:t>
        <w:br/>
        <w:t xml:space="preserve">  V1 &amp; V2 &amp; V3 &amp; V4 &amp; V5 --&gt; R[유효성 검증 보고서]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수집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DBC 엑셀, 실차 TRC 로그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DBC → 메시지 기준표로 정규화 / TRC → 프레임 목록(수신 시각, ID, 방향, DLC, 데이터 바이트)으로 파싱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분석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ID별 프레임 수·주기 통계(평균·최소·최대·지터), 기준표와 대조, (규칙 확보 시) CRC·Alive Counter 재계산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AI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검사 결과를 보고서 문장으로 요약, 제조사 편차로 볼 만한 항목 제안 (확장)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산출물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유효성 검증 보고서(요약 + ID별 상세표), 엑셀 내보내기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5. 주요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기능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DBC 엑셀 가져오기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DBC 엑셀을 읽어 메시지 기준표로 변환. 열 이름이 파일마다 다를 수 있어 열 매핑 화면 제공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TRC 로그 파싱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TRC 텍스트를 프레임 목록으로 변환. 헤더·주석 줄 건너뛰기, 표준/확장 ID 구분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ID 언매칭 검사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로그에는 있는데 DBC에 없는 ID, DBC에는 있는데 로그에 한 번도 안 나온 ID를 목록화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전송 주기 검사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ID별 실제 주기(평균·최소·최대·지터)를 DBC 주기와 비교해 허용 오차를 넘는 구간 표시. 허용 오차는 사용자가 지정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DLC 검사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DBC의 데이터 길이와 실제 프레임 길이가 다른 경우 표시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검증 보고서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요약(검사 항목별 이상 건수) + ID별 상세표, 엑셀·인쇄용 화면 내보내기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CRC 검사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메시지별 CRC 위치·다항식·초기값·범위를 설정하면 재계산해 불일치 표시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확장(규칙 확보 후 1순위)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Alive Counter 검사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카운터 신호의 증가 규칙 위반(건너뜀·정지) 표시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 (가정 — 사용 여부 확인 필요)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제조사 편차 프로필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제조사별로 알려진 차이(주기 허용폭, 추가 ID 등)를 등록해 「오류」와 「편차」를 구분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신호 값 범위 검사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DBC의 신호 정의(시작 비트, 길이, 배율, 최소·최대)로 물리값을 계산해 범위 이탈 표시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AI 요약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검사 결과를 보고서 문장으로 정리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6. 기대 산출물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CAN 로그 검증 도구(브라우저)</w:t>
      </w:r>
      <w:r>
        <w:rPr>
          <w:rFonts w:ascii="맑은 고딕" w:hAnsi="맑은 고딕" w:eastAsia="맑은 고딕"/>
          <w:sz w:val="21"/>
        </w:rPr>
        <w:t xml:space="preserve"> — DBC 엑셀 + TRC 로그를 넣으면 검사 실행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CAN 데이터 유효성 검증 보고서</w:t>
      </w:r>
      <w:r>
        <w:rPr>
          <w:rFonts w:ascii="맑은 고딕" w:hAnsi="맑은 고딕" w:eastAsia="맑은 고딕"/>
          <w:sz w:val="21"/>
        </w:rPr>
        <w:t xml:space="preserve"> — 전송 주기 오류, CRC 오류, ID 언매칭 등 항목별 요약과 상세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제조사 편차 프로필</w:t>
      </w:r>
      <w:r>
        <w:rPr>
          <w:rFonts w:ascii="맑은 고딕" w:hAnsi="맑은 고딕" w:eastAsia="맑은 고딕"/>
          <w:sz w:val="21"/>
        </w:rPr>
        <w:t xml:space="preserve"> — 제조사별 허용 차이 기록 (확장)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코랩용 Python 노트북</w:t>
      </w:r>
      <w:r>
        <w:rPr>
          <w:rFonts w:ascii="맑은 고딕" w:hAnsi="맑은 고딕" w:eastAsia="맑은 고딕"/>
          <w:sz w:val="21"/>
        </w:rPr>
        <w:t xml:space="preserve"> — 같은 검사 로직을 대용량 로그나 여러 파일 일괄 처리에 쓰는 판 (가정 — 필요 시)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과정 도구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이 프로젝트에서 쓰는 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DAY1 암묵지 자산화·전략기획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「이런 경우는 오류가 아니다」 같은 담당자 판정 기준과 제조사별 편차를 규칙으로 꺼내 적기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DAY2 코랩(Python)·바이브코딩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TRC 파싱, ID별 주기 통계, DBC 대조 로직 시험 — 이 프로젝트의 중심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DAY3 멀티모달 비정형 정보화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(필요 시) 제조사 사양서 PDF에서 CRC·주기 규칙 추출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DAY4 RAG (Dify, NotebookLM)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제조사 사양서·과거 불량 사례를 근거로 이상 원인 질의 (확장)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DAY5 Make 자동화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시험 로그를 공유 폴더에 올리면 검증 후 보고서 메일 발송 (확장, 보안 허용 시)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생성형 AI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보고서 요약 문장, 편차 판단 보조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>개발 형태(권장)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설치 없이 브라우저에서 도는 정적 웹 도구</w:t>
      </w:r>
      <w:r>
        <w:rPr>
          <w:rFonts w:ascii="맑은 고딕" w:hAnsi="맑은 고딕" w:eastAsia="맑은 고딕"/>
          <w:sz w:val="21"/>
        </w:rPr>
        <w:t xml:space="preserve">로 만듭니다. 파일을 브라우저 안에서만 읽고 계산하므로 </w:t>
      </w:r>
      <w:r>
        <w:rPr>
          <w:rFonts w:ascii="맑은 고딕" w:hAnsi="맑은 고딕" w:eastAsia="맑은 고딕"/>
          <w:b/>
          <w:sz w:val="21"/>
        </w:rPr>
        <w:t>차량 통신 설계와 시험 데이터가 외부로 나가지 않습니다.</w:t>
      </w:r>
      <w:r>
        <w:rPr>
          <w:rFonts w:ascii="맑은 고딕" w:hAnsi="맑은 고딕" w:eastAsia="맑은 고딕"/>
          <w:sz w:val="21"/>
        </w:rPr>
        <w:t xml:space="preserve"> 검증 자체는 규칙 계산이라 AI 서비스가 필요 없습니다.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로그가 매우 크면 브라우저에서 느려질 수 있으므로, 같은 로직을 </w:t>
      </w:r>
      <w:r>
        <w:rPr>
          <w:rFonts w:ascii="맑은 고딕" w:hAnsi="맑은 고딕" w:eastAsia="맑은 고딕"/>
          <w:b/>
          <w:sz w:val="21"/>
        </w:rPr>
        <w:t>코랩용 Python</w:t>
      </w:r>
      <w:r>
        <w:rPr>
          <w:rFonts w:ascii="맑은 고딕" w:hAnsi="맑은 고딕" w:eastAsia="맑은 고딕"/>
          <w:sz w:val="21"/>
        </w:rPr>
        <w:t>으로도 제공합니다(가정 — 샘플 크기를 보고 결정).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AI 요약은 검사 결과 숫자만 넘기는 방식으로 선택 기능으로 둡니다(외부 AI 사용 허용 여부 확인 필요).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8. 개발 단계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1단계 — 지금 바로 개발 가능한 부분</w:t>
      </w:r>
    </w:p>
    <w:p>
      <w:r>
        <w:rPr>
          <w:rFonts w:ascii="맑은 고딕" w:hAnsi="맑은 고딕" w:eastAsia="맑은 고딕"/>
          <w:sz w:val="21"/>
        </w:rPr>
        <w:t xml:space="preserve">CAN 통신 검증 규칙 중 </w:t>
      </w:r>
      <w:r>
        <w:rPr>
          <w:rFonts w:ascii="맑은 고딕" w:hAnsi="맑은 고딕" w:eastAsia="맑은 고딕"/>
          <w:b/>
          <w:sz w:val="21"/>
        </w:rPr>
        <w:t>DBC와 로그만 있으면 판정할 수 있는 항목</w:t>
      </w:r>
      <w:r>
        <w:rPr>
          <w:rFonts w:ascii="맑은 고딕" w:hAnsi="맑은 고딕" w:eastAsia="맑은 고딕"/>
          <w:sz w:val="21"/>
        </w:rPr>
        <w:t>은 샘플을 받기 전에도 공개된 TRC 형식을 기준으로 먼저 만들 수 있습니다.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TRC 파서(공개 형식 기준, 버전별 열 차이는 샘플로 확정)와 DBC 엑셀 열 매핑 가져오기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ID 언매칭 검사(로그에만 있음 / DBC에만 있음)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전송 주기 검사(ID별 평균·최소·최대·지터, 허용 오차 사용자 지정)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DLC 불일치 검사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검증 보고서 화면과 엑셀 내보내기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시험용으로는 가상의 DBC·로그 샘플을 만들어 일부러 오류(주기 이탈, 미정의 ID, 누락 ID)를 넣어 검사가 잡는지 확인합니다.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2단계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실제 DBC 엑셀·TRC 샘플로 파서 보정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CRC 검사(메시지별 CRC 규칙 설정 화면) 및 Alive Counter 검사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제조사 편차 프로필: 제조사별 허용 차이를 등록해 「오류」와 「편차」 구분 표시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3단계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신호 단위 디코딩(물리값 계산)과 값 범위 검사, 시간축 그래프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여러 시험 로그 일괄 검증·비교(시험 회차별 추이)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AI 요약 보고서, 제조사 사양서 기반 원인 질의(Dify), 보고서 자동 배포(Make)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9. 기대 효과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검증 누락 감소</w:t>
      </w:r>
      <w:r>
        <w:rPr>
          <w:rFonts w:ascii="맑은 고딕" w:hAnsi="맑은 고딕" w:eastAsia="맑은 고딕"/>
          <w:sz w:val="21"/>
        </w:rPr>
        <w:t xml:space="preserve"> — 사람이 눈으로 보기 어려운 전 ID의 주기·존재 여부를 빠짐없이 확인합니다.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검증 기준 일관화</w:t>
      </w:r>
      <w:r>
        <w:rPr>
          <w:rFonts w:ascii="맑은 고딕" w:hAnsi="맑은 고딕" w:eastAsia="맑은 고딕"/>
          <w:sz w:val="21"/>
        </w:rPr>
        <w:t xml:space="preserve"> — 누가 검증해도 같은 DBC 기준과 허용 오차로 판정합니다.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제조사 협의 근거 확보</w:t>
      </w:r>
      <w:r>
        <w:rPr>
          <w:rFonts w:ascii="맑은 고딕" w:hAnsi="맑은 고딕" w:eastAsia="맑은 고딕"/>
          <w:sz w:val="21"/>
        </w:rPr>
        <w:t xml:space="preserve"> — 제조사별 편차를 기록으로 남겨, 오류인지 사양 차이인지 논의할 때 근거가 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보고서 작성 시간 단축</w:t>
      </w:r>
      <w:r>
        <w:rPr>
          <w:rFonts w:ascii="맑은 고딕" w:hAnsi="맑은 고딕" w:eastAsia="맑은 고딕"/>
          <w:sz w:val="21"/>
        </w:rPr>
        <w:t xml:space="preserve"> — 검사 결과가 보고서 형식으로 바로 나옵니다.</w:t>
      </w:r>
    </w:p>
    <w:p>
      <w:r>
        <w:rPr>
          <w:rFonts w:ascii="맑은 고딕" w:hAnsi="맑은 고딕" w:eastAsia="맑은 고딕"/>
          <w:sz w:val="21"/>
        </w:rPr>
        <w:t>제출 자료에는 정량 수치가 없어 이 문서도 수치를 적지 않습니다.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10. 확인 필요 사항</w:t>
      </w:r>
    </w:p>
    <w:p>
      <w:r>
        <w:rPr>
          <w:rFonts w:ascii="맑은 고딕" w:hAnsi="맑은 고딕" w:eastAsia="맑은 고딕"/>
          <w:b/>
          <w:sz w:val="21"/>
        </w:rPr>
        <w:t>샘플 데이터 (필수)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CAN DBC 엑셀 샘플 — 열 구성(메시지 ID, 메시지 이름, 주기, DLC, 송신 ECU, 신호 정의 등), 시트 구성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TRC 로그 샘플 — 로깅 장비·프로그램 이름과 버전(예: PCAN-View 등 — 가정), 파일 앞부분 헤더, 표준(11비트)/확장(29비트) ID 사용 여부, CAN FD 사용 여부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실제로 오류가 있었던 로그 1건과 그 오류 내용 — 도구가 잡아내는지 확인하는 기준</w:t>
      </w:r>
    </w:p>
    <w:p>
      <w:r>
        <w:rPr>
          <w:rFonts w:ascii="맑은 고딕" w:hAnsi="맑은 고딕" w:eastAsia="맑은 고딕"/>
          <w:b/>
          <w:sz w:val="21"/>
        </w:rPr>
        <w:t>검증 규칙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「CRC 오류」가 가리키는 것 — 데이터 안에 넣은 응용 CRC(메시지별 체크섬 신호)인지, 버스 프레임 CRC 오류(로거가 에러 프레임으로 기록)인지. 응용 CRC라면 메시지별 CRC 위치·다항식·초기값·계산 범위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전송 주기 허용 오차 기준(사내 기준 또는 제조사 사양)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Alive Counter 등 다른 무결성 신호를 쓰는지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「ID 언매칭」 외에 보고서에 꼭 들어가야 할 항목과 기존 보고서 양식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제조사별로 DBC와 다른 부분의 실제 예시(어느 제조사, 어떤 차이)</w:t>
      </w:r>
    </w:p>
    <w:p>
      <w:r>
        <w:rPr>
          <w:rFonts w:ascii="맑은 고딕" w:hAnsi="맑은 고딕" w:eastAsia="맑은 고딕"/>
          <w:b/>
          <w:sz w:val="21"/>
        </w:rPr>
        <w:t>보안·환경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DBC·로그를 외부 AI나 클라우드(코랩 포함)에 올려도 되는지 — 안 되면 브라우저 전용·로컬 Python으로만 진행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로그 1개 파일의 일반적인 크기·시험 시간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부록. 제출 원문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출처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파일·게시물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패들릿 게시물 1 (2026-09-28T07:42)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「차량 CAN 데이터 유효성 검증 Agent」 — </w:t>
            </w:r>
            <w:r>
              <w:rPr>
                <w:rFonts w:ascii="Consolas" w:hAnsi="Consolas" w:eastAsia="맑은 고딕"/>
                <w:sz w:val="18"/>
              </w:rPr>
              <w:t>기획_원문.md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직무·소속(차량 전장 기능품 개발 담당), 현안(실차 로깅 CAN 데이터 유효성 검증), 보유 데이터(CAN DBC 엑셀, TRC 로깅 파일), 기대 산출물(전송 주기 오류·CRC 오류·ID 언매칭 검증 보고서), 제조사별 DBC 편차 확인 요청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첨부 파일은 제출되지 않았습니다(</w:t>
      </w:r>
      <w:r>
        <w:rPr>
          <w:rFonts w:ascii="Consolas" w:hAnsi="Consolas" w:eastAsia="맑은 고딕"/>
          <w:sz w:val="20"/>
        </w:rPr>
        <w:t>attachments.json</w:t>
      </w:r>
      <w:r>
        <w:rPr>
          <w:rFonts w:ascii="맑은 고딕" w:hAnsi="맑은 고딕" w:eastAsia="맑은 고딕"/>
          <w:sz w:val="21"/>
        </w:rPr>
        <w:t xml:space="preserve"> 비어 있음).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