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26"/>
          <w:szCs w:val="26"/>
        </w:rPr>
        <w:t xml:space="preserve">AI 교육 과제 보고서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건설기계 인증법규 지식 AI Agent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34"/>
          <w:szCs w:val="34"/>
        </w:rPr>
        <w:t xml:space="preserve">Zero-Hallucination 기반 RAG 아키텍처 설계</w:t>
      </w:r>
    </w:p>
    <w:p>
      <w:pPr>
        <w:pBdr>
          <w:top w:val="single" w:color="2F5597" w:sz="8" w:space="8"/>
        </w:pBdr>
        <w:spacing w:after="100"/>
        <w:jc w:val="center"/>
      </w:pPr>
      <w:r>
        <w:rPr>
          <w:rFonts w:ascii="맑은 고딕" w:cs="맑은 고딕" w:eastAsia="맑은 고딕" w:hAnsi="맑은 고딕"/>
          <w:color w:val="404040"/>
          <w:sz w:val="22"/>
          <w:szCs w:val="22"/>
        </w:rPr>
        <w:t xml:space="preserve">제품개발 · 영업 · 품질 부문 ↔ 인증팀 협업 혁신을 위한 사내 전용 인증법규 Q&amp;A Agent</w:t>
      </w:r>
    </w:p>
    <w:p>
      <w:pPr>
        <w:spacing w:before="1600"/>
        <w:jc w:val="center"/>
      </w:pPr>
      <w:r>
        <w:rPr>
          <w:rFonts w:ascii="맑은 고딕" w:cs="맑은 고딕" w:eastAsia="맑은 고딕" w:hAnsi="맑은 고딕"/>
          <w:color w:val="404040"/>
          <w:sz w:val="22"/>
          <w:szCs w:val="22"/>
        </w:rPr>
        <w:t xml:space="preserve">2026. 09. 30</w:t>
      </w:r>
    </w:p>
    <w:p>
      <w:r>
        <w:br w:type="page"/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개요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1.1 배경 및 문제 정의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건설기계 사업은 판매 국가마다 배출가스·안전·소음·전자기적합성(EMC)·기능안전·형식승인 등 서로 다른 인증 규제가 적용되며, 규제는 지속적으로 개정된다. 현재 제품개발·영업·품질 부문은 인증 관련 문의를 인증팀에 개별적으로 요청하고 있어 다음과 같은 비효율이 발생한다.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응답 지연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단순 반복 문의(“A국 수출 시 필요한 인증은?”)가 인증팀에 집중되어 병목 발생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지식의 편재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법규 원문·해석·과거 사례가 개인 PC, 메일, 폴더에 분산되어 검색과 재사용이 어려움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해석 편차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담당자에 따라 동일 규제에 대한 답변이 달라질 위험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개정 추적의 어려움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법규 개정·시행일 변경이 현업에 적시에 전달되지 않음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1.2 목적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사내 M365 지정 폴더의 인증·규제 자료와 승인된 국가별 인증정보 링크를 지식원으로 하여, 현업의 인증 문의에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근거가 확인된 내용만</w:t>
      </w:r>
      <w:r>
        <w:rPr>
          <w:rFonts w:ascii="맑은 고딕" w:cs="맑은 고딕" w:eastAsia="맑은 고딕" w:hAnsi="맑은 고딕"/>
          <w:sz w:val="21"/>
          <w:szCs w:val="21"/>
        </w:rPr>
        <w:t xml:space="preserve"> 답변하는 사내 전용 AI Agent를 구축한다. 인증팀은 반복 문의에서 벗어나 고난도 해석과 지식 관리에 집중하고, 현업은 즉시 근거 기반 답변을 얻는다.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1.3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사용자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건설기계 제품개발·영업·품질 부문 및 인증팀 사내 인원 (지정 보안 그룹 소속자로 한정)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지식원 ①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사내 M365(SharePoint/OneDrive) 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별도 지정된 폴더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에 저장된 인증규제 법규·지식 문서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지식원 ②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건설장비 관련 전세계 국가별 인증정보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링크 (별도 제공·승인된 목록)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요구 ①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할루시네이션 절대 금지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— 근거가 없으면 “확보된 지식이 없습니다”로 답변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핵심 요구 ②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답변 후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관련 추가 질문을 제안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하여 사용자가 스스로 원하는 답을 탐색하도록 지원</w:t>
            </w:r>
          </w:p>
        </w:tc>
      </w:tr>
    </w:tbl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설계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원칙: “근거 없으면 답하지 않는다.”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인증 답변은 사업 리스크(선적 지연, 인증 미취득 판매, 리콜)와 직결된다. 따라서 이 시스템은 ‘그럴듯한 답’보다 ‘틀리지 않는 답’을 우선하며, 확보된 지식으로 입증되지 않는 내용은 답변하지 않는다.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438"/>
      </w:tblGrid>
      <w:tr>
        <w:trPr>
          <w:tblHeader/>
        </w:trP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원칙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설계 반영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폐쇄 세계(Closed-world) 지식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승인된 소스에서 수집·인덱싱된 내용만 답변 근거로 사용. LLM의 사전 학습 지식은 사실 근거로 사용 금지 (언어 이해·요약·표현 용도로만 사용)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모든 문장에 출처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답변의 모든 사실 문장은 문서명·조항·페이지·기준일이 있는 인용과 연결. 인용 없는 사실 문장은 출력 차단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검증 후 출력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생성된 답변을 별도 검증 단계가 근거와 대조(문장 함의·숫자·날짜·규격번호 일치)한 후에만 사용자에게 전달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모르면 모른다고 답변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 신뢰도 또는 검증이 기준 미달이면 고정 문구로 “확보된 지식이 없다”고 답변하고 대안(인증팀 문의) 안내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시간 유효성 관리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법규별 시행일·개정 이력·수집일을 메타데이터로 관리하고, 답변에 ‘기준일’ 표시 및 오래된 자료 경고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탐색 지원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답변 뒤에 ‘지식베이스에 실제로 답이 존재하는’ 후속 질문만 제안하여 자기주도 탐색을 유도</w:t>
            </w:r>
          </w:p>
        </w:tc>
      </w:tr>
      <w:tr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최소 권한·감사 가능성</w:t>
            </w:r>
          </w:p>
        </w:tc>
        <w:tc>
          <w:tcPr>
            <w:tcW w:type="dxa" w:w="6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사내 지정 그룹만 접근, 원본 문서 권한 상속, 모든 질의·근거·답변 로그를 감사 가능하게 보관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정직한 전제</w:t>
      </w:r>
      <w:r>
        <w:rPr>
          <w:rFonts w:ascii="맑은 고딕" w:cs="맑은 고딕" w:eastAsia="맑은 고딕" w:hAnsi="맑은 고딕"/>
          <w:sz w:val="20"/>
          <w:szCs w:val="20"/>
        </w:rPr>
        <w:t xml:space="preserve">: LLM 기반 시스템에서 확률적 오류를 이론적으로 ‘0’으로 보장할 수는 없다. 따라서 본 설계는 “환각이 발생하지 않기를 기대”하는 대신,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환각이 사용자에게 도달하지 못하도록 다중 방어선을 구조적으로 두고</w:t>
      </w:r>
      <w:r>
        <w:rPr>
          <w:rFonts w:ascii="맑은 고딕" w:cs="맑은 고딕" w:eastAsia="맑은 고딕" w:hAnsi="맑은 고딕"/>
          <w:sz w:val="20"/>
          <w:szCs w:val="20"/>
        </w:rPr>
        <w:t xml:space="preserve">, 남는 잔여 위험은 출처 확인과 인증팀 검수로 관리하는 방식으로 ‘절대 원칙’을 구현한다.</w:t>
      </w:r>
    </w:p>
    <w:p>
      <w:r>
        <w:br w:type="page"/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전체 아키텍처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3.1 논리 아키텍처 (계층 구조)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아래 그림은 하단의 지식 소스에서 상단의 사용자 채널까지 데이터와 질의가 흐르는 6개 계층과, 전 계층에 걸친 거버넌스 영역을 나타낸다.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46"/>
        <w:gridCol w:w="2646"/>
        <w:gridCol w:w="2646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① 사용자 채널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Microsoft Teams 챗봇 (기본)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웹 포털 (선택)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답변·출처·후속질문 표시 UI</w:t>
            </w:r>
          </w:p>
        </w:tc>
      </w:tr>
    </w:tbl>
    <w:p>
      <w:pPr>
        <w:spacing w:after="20" w:before="2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18"/>
          <w:szCs w:val="18"/>
        </w:rPr>
        <w:t xml:space="preserve">▲▼  질의 / 답변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46"/>
        <w:gridCol w:w="2646"/>
        <w:gridCol w:w="2646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9595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② 접근·보안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Entra ID SSO + MFA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지정 보안 그룹 기반 접근 제어(RBAC)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 단위 권한 필터(Security Trimming)</w:t>
            </w:r>
          </w:p>
        </w:tc>
      </w:tr>
    </w:tbl>
    <w:p>
      <w:pPr>
        <w:spacing w:after="20" w:before="2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18"/>
          <w:szCs w:val="18"/>
        </w:rPr>
        <w:t xml:space="preserve">▲▼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23"/>
        <w:gridCol w:w="1323"/>
        <w:gridCol w:w="1323"/>
        <w:gridCol w:w="1323"/>
        <w:gridCol w:w="1323"/>
        <w:gridCol w:w="1323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548235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③ Agent 오케스트레이션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질의 분석·분류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검색 계획 (국가·장비·주제 추출)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충분성 Gate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근거 기반 답변 생성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검증기 (Verifier)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후속 질문 생성</w:t>
            </w:r>
          </w:p>
        </w:tc>
      </w:tr>
    </w:tbl>
    <w:p>
      <w:pPr>
        <w:spacing w:after="20" w:before="2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18"/>
          <w:szCs w:val="18"/>
        </w:rPr>
        <w:t xml:space="preserve">▲▼  검색 요청 / 근거 반환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46"/>
        <w:gridCol w:w="2646"/>
        <w:gridCol w:w="2646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F8F0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④ 검색·재랭킹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하이브리드 검색 (벡터 + 키워드)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메타데이터 필터 (국가·장비유형·시행일·문서유형)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재랭킹 및 신뢰도 점수</w:t>
            </w:r>
          </w:p>
        </w:tc>
      </w:tr>
    </w:tbl>
    <w:p>
      <w:pPr>
        <w:spacing w:after="20" w:before="2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18"/>
          <w:szCs w:val="18"/>
        </w:rPr>
        <w:t xml:space="preserve">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46"/>
        <w:gridCol w:w="2646"/>
        <w:gridCol w:w="2646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C55A11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⑤ 지식 저장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벡터 인덱스 (조항 단위 청크)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원문 저장소 (버전 관리)</w:t>
            </w:r>
          </w:p>
        </w:tc>
        <w:tc>
          <w:tcPr>
            <w:tcW w:type="dxa" w:w="264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메타데이터·법규 관계 그래프 (개정·상위/하위 법규·참조 관계)</w:t>
            </w:r>
          </w:p>
        </w:tc>
      </w:tr>
    </w:tbl>
    <w:p>
      <w:pPr>
        <w:spacing w:after="20" w:before="2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18"/>
          <w:szCs w:val="18"/>
        </w:rPr>
        <w:t xml:space="preserve">▲  인덱싱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84"/>
        <w:gridCol w:w="1984"/>
        <w:gridCol w:w="1984"/>
        <w:gridCol w:w="1986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2F559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⑥ 수집·전처리</w:t>
            </w: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M365 폴더 커넥터 (Microsoft Graph)</w:t>
            </w: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승인 URL 수집기 (스냅샷 저장)</w:t>
            </w: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파싱·OCR·조항 단위 청킹·번역 메타</w:t>
            </w:r>
          </w:p>
        </w:tc>
        <w:tc>
          <w:tcPr>
            <w:tcW w:type="dxa" w:w="19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지식 품질 검수 (인증팀 승인)</w:t>
            </w:r>
          </w:p>
        </w:tc>
      </w:tr>
    </w:tbl>
    <w:p>
      <w:pPr>
        <w:spacing w:after="20" w:before="20"/>
        <w:jc w:val="center"/>
      </w:pPr>
      <w:r>
        <w:rPr>
          <w:rFonts w:ascii="맑은 고딕" w:cs="맑은 고딕" w:eastAsia="맑은 고딕" w:hAnsi="맑은 고딕"/>
          <w:b/>
          <w:bCs/>
          <w:color w:val="2F5597"/>
          <w:sz w:val="18"/>
          <w:szCs w:val="18"/>
        </w:rPr>
        <w:t xml:space="preserve">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69"/>
        <w:gridCol w:w="3969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40404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지식 소스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SharePoint/OneDrive 지정 폴더 (인증규제 법규·지식)</w:t>
            </w:r>
          </w:p>
        </w:tc>
        <w:tc>
          <w:tcPr>
            <w:tcW w:type="dxa" w:w="39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D9D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국가별 인증정보 링크 목록 (화이트리스트)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84"/>
        <w:gridCol w:w="1984"/>
        <w:gridCol w:w="1984"/>
        <w:gridCol w:w="1986"/>
      </w:tblGrid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030A0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거버넌스 (전 계층)</w:t>
            </w: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감사 로그·질의 이력</w:t>
            </w: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평가·모니터링 대시보드</w:t>
            </w:r>
          </w:p>
        </w:tc>
        <w:tc>
          <w:tcPr>
            <w:tcW w:type="dxa" w:w="19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법규 개정 알림·재수집</w:t>
            </w:r>
          </w:p>
        </w:tc>
        <w:tc>
          <w:tcPr>
            <w:tcW w:type="dxa" w:w="198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피드백·오답 신고 처리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3.2 질의응답 처리 흐름 (핵심 시퀀스)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3638"/>
      </w:tblGrid>
      <w:tr>
        <w:trPr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 / 판정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인증 및 그룹 확인 (Entra ID)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허용 사용자만 통과, 그 외 차단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질의 분석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: 의도 분류(인증 문의 / 범위 밖), 국가·장비·주제·기준일 추출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범위 밖 질문은 즉시 안내 후 종료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: 메타데이터 필터 + 하이브리드 검색 + 재랭킹 (사용자 권한 필터 적용)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상위 K개 근거 청크와 신뢰도 점수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 충분성 Gate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: 점수·커버리지·시행일 유효성 판정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충분 / 부분 / 불충분 3분기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5-A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충분 → 근거 청크만을 컨텍스트로 답변 생성 (인용 필수, 추출형 우선)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구조화 답변 초안 (JSON)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5-B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부분 → 확인된 범위만 답변하고 ‘확인되지 않은 범위’를 명시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부분 답변 + 미확보 항목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5-C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불충분 → 생성 단계 진입 금지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고정 문구로 응답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“확보된 지식이 없습니다”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검증기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: 문장↔근거 함의 검사, 수치·날짜·규격번호·국가명 일치 검사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통과 / 문장 삭제 / 전체 거절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후속 질문 생성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: 검색된 근거의 관계에서 도출하고 ‘답변 가능성’ 사전 검증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후속 질문 3개 내외 (분류 태그 포함)</w:t>
            </w:r>
          </w:p>
        </w:tc>
      </w:tr>
      <w:t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답변·출처·기준일·후속 질문 표시, 로그 기록, 피드백 수집</w:t>
            </w:r>
          </w:p>
        </w:tc>
        <w:tc>
          <w:tcPr>
            <w:tcW w:type="dxa" w:w="3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감사 가능한 이력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구성요소 상세 설명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4.1 사용자 채널 및 접근 통제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채널</w:t>
      </w:r>
      <w:r>
        <w:rPr>
          <w:rFonts w:ascii="맑은 고딕" w:cs="맑은 고딕" w:eastAsia="맑은 고딕" w:hAnsi="맑은 고딕"/>
          <w:sz w:val="21"/>
          <w:szCs w:val="21"/>
        </w:rPr>
        <w:t xml:space="preserve">: 현업 접근성이 높은 Microsoft Teams 챗봇을 기본으로 하고, 필요 시 사내 웹 포털을 병행한다.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사용자 한정</w:t>
      </w:r>
      <w:r>
        <w:rPr>
          <w:rFonts w:ascii="맑은 고딕" w:cs="맑은 고딕" w:eastAsia="맑은 고딕" w:hAnsi="맑은 고딕"/>
          <w:sz w:val="21"/>
          <w:szCs w:val="21"/>
        </w:rPr>
        <w:t xml:space="preserve">: Entra ID의 ‘인증법규 AI 사용자’ 보안 그룹(제품개발·영업·품질·인증팀 인원)만 접근 허용. 그룹 가입은 부서장 승인 절차로 관리한다.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문서 권한 상속(Security Trimming)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인덱스 청크마다 원본 문서의 접근 권한 정보를 저장하고, 검색 시 요청자의 권한과 대조하여 권한 없는 문서는 검색 결과에서 제외한다.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데이터 경계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사내 테넌트 내 서비스(또는 사내 승인된 엔터프라이즈 LLM 서비스)만 사용하고, 입력·문서가 모델 학습에 사용되지 않도록 계약·설정으로 보장한다.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4.2 지식 소스 관리</w:t>
      </w:r>
    </w:p>
    <w:p>
      <w:pPr>
        <w:pStyle w:val="Heading3"/>
        <w:spacing w:after="80" w:before="14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(1) M365 지정 폴더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인증팀이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‘AI 학습용 승인 폴더’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지정하고, 폴더 하위를 국가 / 인증 유형(배출가스·안전·소음·EMC 등) / 문서 유형(법규 원문·해석서·사내 절차·사례)으로 구조화한다.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지식 오너 제도</w:t>
      </w:r>
      <w:r>
        <w:rPr>
          <w:rFonts w:ascii="맑은 고딕" w:cs="맑은 고딕" w:eastAsia="맑은 고딕" w:hAnsi="맑은 고딕"/>
          <w:sz w:val="21"/>
          <w:szCs w:val="21"/>
        </w:rPr>
        <w:t xml:space="preserve">: 폴더별 지식 오너(인증팀 담당자)를 지정하여 신규·개정 문서 등록 및 폐기를 책임진다. 폴더에 올라간 문서 = 답변 근거로 승인된 문서라는 원칙을 명확히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 파일명·메타데이터 규칙(국가, 법규명, 시행일, 개정번호, 문서 상태)을 표준화한다.</w:t>
      </w:r>
    </w:p>
    <w:p>
      <w:pPr>
        <w:pStyle w:val="Heading3"/>
        <w:spacing w:after="80" w:before="14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(2) 국가별 인증정보 링크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제공받은 링크는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화이트리스트 URL 목록</w:t>
      </w:r>
      <w:r>
        <w:rPr>
          <w:rFonts w:ascii="맑은 고딕" w:cs="맑은 고딕" w:eastAsia="맑은 고딕" w:hAnsi="맑은 고딕"/>
          <w:sz w:val="21"/>
          <w:szCs w:val="21"/>
        </w:rPr>
        <w:t xml:space="preserve">(국가, 기관명, 법규 분야, 담당 오너, 갱신 주기)으로 관리한다.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질의 시점에 실시간 웹 검색을 하지 않고,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사전 수집한 스냅샷</w:t>
      </w:r>
      <w:r>
        <w:rPr>
          <w:rFonts w:ascii="맑은 고딕" w:cs="맑은 고딕" w:eastAsia="맑은 고딕" w:hAnsi="맑은 고딕"/>
          <w:sz w:val="21"/>
          <w:szCs w:val="21"/>
        </w:rPr>
        <w:t xml:space="preserve">(수집일·해시 포함)을 인덱싱한다. 이는 (a) 근거의 재현성, (b) 출처 변조·오류 노출 방지, (c) 검증 가능성을 확보하기 위함이다.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정기 재수집으로 변경을 감지(해시 비교)하고, 변경 시 인증팀에 검토 알림을 보낸 후 승인되면 인덱스에 반영한다.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공식 기관(정부·규제 당국·표준기구) 사이트를 우선하고, 비공식 자료는 ‘참고 등급’으로 분리하여 답변 시 신뢰 등급을 표시한다.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4.3 수집·전처리 파이프라인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38"/>
        <w:gridCol w:w="34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품질 포인트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수집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Microsoft Graph API로 지정 폴더 변경 감지(델타 쿼리), URL 수집기가 스냅샷(HTML/PDF) 저장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 그대로 보관, 수집일·버전·해시 기록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파싱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PDF/Word/Excel/HTML 텍스트·표 추출, 스캔본은 OCR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표·수식·각주 손실 점검, OCR 신뢰도 낮은 문서는 검수 대상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언어 처리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원문 언어 유지 + 필요 시 번역본을 ‘보조 인덱스’로 생성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법적 근거는 항상 원문 기준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번역은 검색 보조용임을 표시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청킹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조항(Article/Clause) 단위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 분할, 부모 조항·장 제목을 함께 저장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임의 글자수 분할 금지 — 조항 경계 보존으로 인용 정확도 확보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메타 태깅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국가, 법규명, 조항번호, 장비유형, 인증분야, 시행일, 개정이력, 신뢰등급, 접근권한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필터 검색·시간 유효성·권한 통제의 기반</w:t>
            </w:r>
          </w:p>
        </w:tc>
      </w:tr>
      <w:t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검수·승인</w:t>
            </w:r>
          </w:p>
        </w:tc>
        <w:tc>
          <w:tcPr>
            <w:tcW w:type="dxa" w:w="4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신규/변경 지식은 인증팀 오너 승인 후 ‘운영 인덱스’ 반영 (스테이징 → 운영)</w:t>
            </w:r>
          </w:p>
        </w:tc>
        <w:tc>
          <w:tcPr>
            <w:tcW w:type="dxa" w:w="3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승인되지 않은 지식은 답변에 사용되지 않음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4.4 지식 저장소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벡터 인덱스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의미 기반 검색용 조항 단위 임베딩 (다국어 임베딩 모델 사용).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키워드(BM25) 인덱스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법규번호·규격번호·고유명사 등 정확 일치가 중요한 질의를 보완 → 벡터 + 키워드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하이브리드</w:t>
      </w:r>
      <w:r>
        <w:rPr>
          <w:rFonts w:ascii="맑은 고딕" w:cs="맑은 고딕" w:eastAsia="맑은 고딕" w:hAnsi="맑은 고딕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원문 저장소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원본 파일과 스냅샷을 버전별로 보관(개정 전/후 비교 가능, 감사 대응).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법규 관계 그래프</w:t>
      </w:r>
      <w:r>
        <w:rPr>
          <w:rFonts w:ascii="맑은 고딕" w:cs="맑은 고딕" w:eastAsia="맑은 고딕" w:hAnsi="맑은 고딕"/>
          <w:sz w:val="21"/>
          <w:szCs w:val="21"/>
        </w:rPr>
        <w:t xml:space="preserve">(선택·고도화): 법규 간 상위/하위, 개정·폐지, 인용 관계를 그래프로 관리하여 “이 개정으로 영향받는 조항” 등 연결 질의와 후속 질문 생성에 활용.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4.5 Agent 오케스트레이션 계층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Agent는 단일 프롬프트 호출이 아니라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역할이 분리된 단계형 파이프라인</w:t>
      </w:r>
      <w:r>
        <w:rPr>
          <w:rFonts w:ascii="맑은 고딕" w:cs="맑은 고딕" w:eastAsia="맑은 고딕" w:hAnsi="맑은 고딕"/>
          <w:sz w:val="21"/>
          <w:szCs w:val="21"/>
        </w:rPr>
        <w:t xml:space="preserve">으로 구성한다. 각 단계는 독립적으로 테스트·감사할 수 있으며, 실패 시 ‘거절’ 방향(fail-closed)으로 동작한다.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43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규칙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질의 분석기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의도 분류, 국가·장비·주제·기준일 추출, 모호성 판단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범위 밖(인증 무관/법률 자문/타사 정보) 질문은 정중히 안내. 핵심 조건(국가 등)이 모호하면 1회 되묻기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검색 플래너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필터·질의 확장(동의어, 약어, 다국어)·다중 검색 계획 수립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확장 질의는 검색에만 사용하고 답변 근거로 쓰지 않음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근거 Gate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 신뢰도·커버리지·시행일 유효성 판정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임계값 미달 시 생성 단계 자체를 실행하지 않음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답변 생성기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승인된 근거 청크만을 입력으로 구조화 답변 생성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낮은 temperature, 근거 밖 지식 사용 금지 지시, 인용 ID 필수, 출력은 JSON 스키마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검증기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문장별 근거 함의(NLI), 수치·날짜·규격번호·국가 일치 검사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미검증 문장 삭제. 핵심 문장 실패 시 전체 답변 거절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후속질문 생성기</w:t>
            </w:r>
          </w:p>
        </w:tc>
        <w:tc>
          <w:tcPr>
            <w:tcW w:type="dxa" w:w="3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관계에서 후속 질문 후보 생성 후 ‘답변 가능성’ 사전 검증</w:t>
            </w:r>
          </w:p>
        </w:tc>
        <w:tc>
          <w:tcPr>
            <w:tcW w:type="dxa" w:w="43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답이 지식베이스에 없는 질문은 제안하지 않음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할루시네이션 차단 설계 (핵심 요구 ①)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“절대 없어야 한다”는 요구를 충족하기 위해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8개의 방어선</w:t>
      </w:r>
      <w:r>
        <w:rPr>
          <w:rFonts w:ascii="맑은 고딕" w:cs="맑은 고딕" w:eastAsia="맑은 고딕" w:hAnsi="맑은 고딕"/>
          <w:sz w:val="21"/>
          <w:szCs w:val="21"/>
        </w:rPr>
        <w:t xml:space="preserve">을 직렬로 배치한다. 어느 하나가 실패해도 다음 방어선이 오류의 사용자 도달을 막는다.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238"/>
        <w:gridCol w:w="28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방어선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위치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동작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차단하는 위험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D1 폐쇄 지식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설계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 소스 외 사용 금지, 모델 사전지식을 사실 근거로 사용 금지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 불명 정보 유입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D2 조항 단위 청킹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조항 경계·상위 맥락 보존, 메타데이터 부착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문맥 잘림으로 인한 오해석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D3 검색 Gate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 후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신뢰도·커버리지·시행일 임계값 판정, 미달 시 생성 금지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없는 추측 답변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D4 근거 제한 생성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생성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청크만 입력, 추출형(직접 인용+요약) 우선, 인용 ID 필수, JSON 스키마 강제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밖 내용 생성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D5 검증기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생성 후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문장↔근거 함의 검사 + 수치·날짜·규격번호·국가명 규칙 기반 일치 검사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숫자·날짜 왜곡, 다른 국가 규정 혼입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D6 고정 거절 템플릿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출력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불충분 시 LLM이 아닌 고정 문구 사용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거절 문구에서의 창작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D7 시간 유효성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검색·출력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시행일/폐지일 검사, 기준일 표기, 오래된 자료 경고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개정 전 법규 안내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D8 인간 검수 루프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운영</w:t>
            </w:r>
          </w:p>
        </w:tc>
        <w:tc>
          <w:tcPr>
            <w:tcW w:type="dxa" w:w="4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오답 신고 → 인증팀 검토 → 지식 수정/골든셋 추가, 정기 표본 감사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잔여 오류의 누적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5.1 답변 상태 3분기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조건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사용자 응답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✅ 답변 가능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충분 + 검증 통과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기반 답변 + 출처 + 기준일 + 후속 질문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◐ 부분 답변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일부 항목만 근거 확보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확인된 부분만 답변하고,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‘확인되지 않은 항목’을 명시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. 인증팀 문의 안내</w:t>
            </w:r>
          </w:p>
        </w:tc>
      </w:tr>
      <w:t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✖ 답변 불가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 부족 / 검증 실패 / 범위 밖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확보된 지식이 없어 답변드릴 수 없습니다.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” + 확인 가능한 인접 주제 제안 + 인증팀 문의 경로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5.2 답변 화면 예시</w:t>
      </w:r>
    </w:p>
    <w:p>
      <w:pPr>
        <w:pStyle w:val="Heading3"/>
        <w:spacing w:after="80" w:before="14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예시 A — 근거 확보 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(예시) 특정 국가 수출 시 굴착기에 적용되는 배출가스 인증 요건은?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확보된 자료 기준으로 다음 요건이 확인됩니다. ① … [출처: 법규명 제○조 ○항, p.○, 기준일 ○○○○-○○-○○, 시행일 ○○○○-○○-○○] ② … [출처: …]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확인되지 않은 항목: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형식승인 갱신 주기는 확보된 자료에 없습니다.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이어서 물어볼 만한 질문: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① 같은 국가의 소음·안전 인증 요건은? [범위 확장]  ② 해당 규정의 최근 개정 내용은? [변경 이력]  ③ 인접 국가와 요건 차이는? [비교]</w:t>
            </w:r>
          </w:p>
        </w:tc>
      </w:tr>
    </w:tbl>
    <w:p>
      <w:pPr>
        <w:pStyle w:val="Heading3"/>
        <w:spacing w:after="80" w:before="14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예시 B — 근거 부재 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(예시) ○○ 국가의 신규 장비 카테고리 인증 면제 조건은?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확보된 지식이 없어 답변드릴 수 없습니다.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현재 지식베이스에는 해당 내용에 대한 승인된 자료가 없습니다. 인증팀에 문의해 주세요. (문의 경로: …)</w:t>
            </w:r>
          </w:p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대신 확인 가능한 관련 주제: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 ① ○○ 국가의 확보된 인증 일반 요건  ② 유사 장비 카테고리의 인증 절차</w:t>
            </w:r>
          </w:p>
        </w:tc>
      </w:tr>
    </w:tbl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후속 질문 유도 설계 (핵심 요구 ②)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후속 질문 기능의 목적은 사용자가 “무엇을 더 물어야 하는지” 모르는 상태에서도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스스로 원하는 답에 도달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하도록 탐색 경로를 제시하는 것이다. 단, 후속 질문이 새로운 환각 경로가 되지 않도록 ‘지식베이스에 실제 답이 존재하는 질문’만 제안한다.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6.1 후속 질문 생성 방식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38"/>
        <w:gridCol w:w="35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생성 근거 (메타데이터/관계)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예시 관점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심화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동일 조항의 하위 항목·예외·부속서(Annex)·시험 방법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“이 요건의 시험 방법은?”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범위 확장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같은 국가의 다른 인증 분야 / 다른 장비유형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“소음·안전 인증은?”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비교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같은 주제의 다른 국가 규정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“유럽과 요건 차이는?”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변경 이력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법규 그래프의 개정·폐지·시행일 관계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“최근 개정 내용과 시행 시점은?”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절차·서류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사내 절차 문서, 제출 서류 목록, 인증 리드타임 자료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“필요한 제출 서류는?”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사내 연계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사내 사례·해석서·담당 부서 정보</w:t>
            </w:r>
          </w:p>
        </w:tc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“유사 사내 인증 사례는?”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6.2 품질 보증 절차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후보 생성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방금 사용된 근거 청크의 메타데이터·관계(같은 법규의 인접 조항, 동일 국가 타 분야, 개정 관계 등)로 후보 5~8개 생성.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답변 가능성 사전 검증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각 후보를 내부적으로 검색하여 Gate를 통과하는 것만 남긴다. (답이 없는 질문은 사용자에게 보이지 않음)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다양성·개인화 선택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유형이 겹치지 않도록 3개 내외 선정하고, 사용자의 부서 역할(개발/영업/품질)에 맞춰 우선순위 조정.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원클릭 실행</w:t>
      </w:r>
      <w:r>
        <w:rPr>
          <w:rFonts w:ascii="맑은 고딕" w:cs="맑은 고딕" w:eastAsia="맑은 고딕" w:hAnsi="맑은 고딕"/>
          <w:sz w:val="21"/>
          <w:szCs w:val="21"/>
        </w:rPr>
        <w:t xml:space="preserve">: 후속 질문은 버튼으로 제공하여 입력 부담을 줄이고, 선택 결과(클릭률)를 로그로 남겨 품질 개선에 활용.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탐색 경로 표시(Breadcrumb)</w:t>
      </w:r>
      <w:r>
        <w:rPr>
          <w:rFonts w:ascii="맑은 고딕" w:cs="맑은 고딕" w:eastAsia="맑은 고딕" w:hAnsi="맑은 고딕"/>
          <w:sz w:val="21"/>
          <w:szCs w:val="21"/>
        </w:rPr>
        <w:t xml:space="preserve">: “국가 › 인증분야 › 조항” 형태로 현재 탐색 위치를 보여주어 스스로 방향을 잡도록 지원.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답변 불가 시에도 제공</w:t>
      </w:r>
      <w:r>
        <w:rPr>
          <w:rFonts w:ascii="맑은 고딕" w:cs="맑은 고딕" w:eastAsia="맑은 고딕" w:hAnsi="맑은 고딕"/>
          <w:sz w:val="21"/>
          <w:szCs w:val="21"/>
        </w:rPr>
        <w:t xml:space="preserve">: ‘확보된 지식이 없음’ 응답에서도 확인 가능한 인접 주제를 후속 질문으로 제안하여 대화가 막히지 않게 한다.</w:t>
      </w:r>
    </w:p>
    <w:p>
      <w:r>
        <w:br w:type="page"/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기술 스택 및 구현 옵션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아키텍처는 특정 제품에 종속되지 않는 논리 구조로 설계했으며, 아래와 같이 구현 옵션을 매핑할 수 있다. 실제 선택은 사내 보안 정책, 기존 플랫폼 자산, 운영 조직 역량을 기준으로 결정한다.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9"/>
        <w:gridCol w:w="3869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구성요소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옵션 A: Microsoft 중심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옵션 B: 기존 엔터프라이즈 AI 플랫폼 중심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사용자 채널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Teams 앱 / Copilot Studio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Teams·웹 포털 (플랫폼 앱 임베드)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인증·권한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Entra ID (SSO, MFA, 보안 그룹)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Entra ID 연동 SSO + 플랫폼 RBAC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소스 연동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Microsoft Graph, SharePoint 커넥터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SharePoint 커넥터 / 파일 동기화 파이프라인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파싱·OCR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Azure AI Document Intelligence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플랫폼 파이프라인 + 문서 파서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검색·인덱스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Azure AI Search (하이브리드 + 시맨틱 랭킹)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플랫폼 온톨로지/벡터 검색 + 키워드 인덱스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LLM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Azure OpenAI 등 사내 승인 LLM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Claude 등 사내 승인 LLM (엔터프라이즈 계약)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오케스트레이션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Semantic Kernel / Prompt Flow / 커스텀 서비스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플랫폼 Agent·Function 프레임워크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검증·가드레일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규칙 엔진 + 검증용 LLM + 콘텐츠 안전 필터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동일 (검증기는 생성 모델과 분리 권장)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모니터링·감사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Application Insights, Log Analytics</w:t>
            </w:r>
          </w:p>
        </w:tc>
        <w:tc>
          <w:tcPr>
            <w:tcW w:type="dxa" w:w="386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플랫폼 감사 로그 + SIEM 연계</w:t>
            </w:r>
          </w:p>
        </w:tc>
      </w:tr>
    </w:tbl>
    <w:p>
      <w:pPr>
        <w:spacing w:after="60"/>
      </w:pPr>
    </w:p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설계 권고</w:t>
      </w:r>
      <w:r>
        <w:rPr>
          <w:rFonts w:ascii="맑은 고딕" w:cs="맑은 고딕" w:eastAsia="맑은 고딕" w:hAnsi="맑은 고딕"/>
          <w:sz w:val="20"/>
          <w:szCs w:val="20"/>
        </w:rPr>
        <w:t xml:space="preserve">: 검증기(Verifier)는 가능하면 답변 생성 모델과 다른 프롬프트·설정(또는 다른 모델)을 사용해 동일한 오류가 동시에 통과되는 위험을 줄인다.</w:t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평가 및 품질 관리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8.1 평가 데이터셋 (골든셋)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정답형 질문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인증팀이 근거 조항과 함께 작성한 실제 현업 질문 및 정답 (국가·분야별 균형).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답변 불가형 질문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지식베이스에 일부러 없는 내용, 범위 밖 질문, 오래된 법규 질문 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반드시 ‘확보된 지식 없음’으로 응답해야 하는 문항</w:t>
      </w:r>
      <w:r>
        <w:rPr>
          <w:rFonts w:ascii="맑은 고딕" w:cs="맑은 고딕" w:eastAsia="맑은 고딕" w:hAnsi="맑은 고딕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함정형 질문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국가 혼동, 숫자·단위 변형, 개정 전/후 혼동을 유도하는 적대적(red-team) 질문.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8.2 핵심 지표 및 목표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38"/>
        <w:gridCol w:w="28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출시 기준(안)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환각률 (Hallucination Rate)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근거로 입증되지 않는 사실 문장이 사용자에게 노출된 비율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골든셋·red-team에서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정직한 거절률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답변 불가형 질문에서 ‘확보된 지식 없음’으로 응답한 비율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100%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인용 정확도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인용된 출처가 실제로 해당 문장을 뒷받침하는 비율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≥ 98%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답변 충실도(Faithfulness)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답변이 검색된 근거와 일치하는 정도 (자동+인증팀 표본평가)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≥ 98%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검색 재현율(Recall@K)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정답 근거 조항이 상위 K개에 포함되는 비율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≥ 90%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후속질문 유효율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제안된 후속 질문 중 실제 답변 가능한 비율 / 클릭률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유효율 100%, 클릭률 추적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업무 효과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인증팀 반복 문의 감소율, 평균 응답시간 단축</w:t>
            </w:r>
          </w:p>
        </w:tc>
        <w:tc>
          <w:tcPr>
            <w:tcW w:type="dxa" w:w="2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파일럿 후 목표 설정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sz w:val="18"/>
          <w:szCs w:val="18"/>
        </w:rPr>
        <w:t xml:space="preserve">※ 위 수치는 설계안 기준의 제안 목표이며, 파일럿 단계에서 인증팀과 협의하여 확정한다.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8.3 운영 중 품질 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모든 답변에 👍/👎 및 ‘오답 신고’ 버튼을 제공하고, 신고는 인증팀 검토 큐로 전달.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월간 표본 감사(무작위 답변 검토)와 법규 개정 시 회귀 테스트(골든셋 재실행)를 정례화.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신규 지식 반영·프롬프트 변경·모델 교체 시 골든셋 통과를 릴리스 게이트로 적용.</w:t>
      </w:r>
    </w:p>
    <w:p>
      <w:r>
        <w:br w:type="page"/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보안·거버넌스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정책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접근 통제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지정 보안 그룹 한정, MFA, 퇴사·전배 시 자동 권한 회수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데이터 보호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사내 테넌트/승인 클라우드 내 처리, 전송·저장 암호화, 모델 학습에 사내 데이터 미사용 보장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권한 상속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원본 문서 권한을 청크에 반영하여 검색 시 필터링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감사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질의·검색 근거·답변·검증 결과·사용자 ID를 보관(보존기간은 사내 규정 준수), 감사 시 재현 가능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프롬프트 주입 방어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수집 문서·웹 스냅샷 내 지시문을 ‘데이터’로만 취급, 시스템 지시와 분리, 외부 콘텐츠의 도구 호출 권한 차단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책임 소재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오너(인증팀)=내용 책임, IT=인프라·보안, 품질/현업=활용 및 피드백, AI 개발팀=시스템 품질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면책 고지</w:t>
            </w:r>
          </w:p>
        </w:tc>
        <w:tc>
          <w:tcPr>
            <w:tcW w:type="dxa" w:w="7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Agent는 의사결정 지원 도구이며, 최종 인증 판단·대외 제출은 인증팀 확인을 원칙으로 함을 UI에 상시 고지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운영 플로우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시스템은 구축보다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운영 품질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 ‘할루시네이션 제로’ 원칙의 지속 여부를 결정한다. 지식이 낡거나 오류가 방치되면 아무리 좋은 아키텍처도 오답을 낼 수 있기 때문이다. 본 장에서는 지식 등록부터 법규 개정 대응, 피드백 개선, 인시던트 처리, 사용자 권한 관리까지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6가지 핵심 운영 플로우</w:t>
      </w:r>
      <w:r>
        <w:rPr>
          <w:rFonts w:ascii="맑은 고딕" w:cs="맑은 고딕" w:eastAsia="맑은 고딕" w:hAnsi="맑은 고딕"/>
          <w:sz w:val="21"/>
          <w:szCs w:val="21"/>
        </w:rPr>
        <w:t xml:space="preserve">와 역할·주기·서비스 수준을 정의한다.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10.1 운영 플로우 전체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38"/>
        <w:gridCol w:w="23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플로우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목적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주관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F1 지식 등록·갱신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승인된 지식만 운영 인덱스에 반영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신규/개정 문서 등록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인증팀 지식 오너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F2 법규 개정 대응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개정·시행일 변경의 신속·정확한 반영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URL 변경 감지 / 담당자 통보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인증팀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F3 일상 질의응답·피드백 개선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오답·불만족을 지식·시스템 개선으로 연결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피드백(👍/👎/오답 신고)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인증팀 + AI 개발팀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F4 미응답(지식 없음) 처리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‘확보된 지식 없음’ 질의를 지식 확보로 전환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주간 미응답 로그 집계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인증팀 + 품질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F5 오답 인시던트 대응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잘못된 인증 안내의 확산 차단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오답 신고(심각도 S1~S3)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개발팀 + 인증팀</w:t>
            </w:r>
          </w:p>
        </w:tc>
      </w:tr>
      <w:t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F6 사용자·권한 운영</w:t>
            </w:r>
          </w:p>
        </w:tc>
        <w:tc>
          <w:tcPr>
            <w:tcW w:type="dxa" w:w="32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사내 지정 인원 한정 원칙 유지</w:t>
            </w:r>
          </w:p>
        </w:tc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가입 신청 / 인사 이동·퇴사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부서장 + IT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10.2 F1. 지식 등록·갱신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340"/>
        <w:gridCol w:w="1323"/>
        <w:gridCol w:w="340"/>
        <w:gridCol w:w="1323"/>
        <w:gridCol w:w="340"/>
        <w:gridCol w:w="1323"/>
        <w:gridCol w:w="340"/>
        <w:gridCol w:w="1323"/>
        <w:gridCol w:w="340"/>
        <w:gridCol w:w="1323"/>
      </w:tblGrid>
      <w:tr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등록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지식 오너가 M365 지정 폴더에 문서 업로드 (메타데이터 규칙 준수)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자동 수집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변경 감지 후 파싱·OCR·조항 단위 청킹·메타 태깅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스테이징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검증용 인덱스에만 반영 (운영 미노출)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인증팀 승인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원문 대비 청킹·수치·시행일 확인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 회귀 테스트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골든셋 자동 실행 (환각 0·거절 100% 확인)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 운영 반영·공지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운영 인덱스 전환, 변경 이력 기록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반려 규칙: ④ 또는 ⑤ 실패 시 운영 반영 없이 지식 오너에게 반려(사유 기록) → 수정 후 ①부터 재수행. 승인되지 않은 문서는 답변 근거로 사용되지 않는다.</w:t>
      </w:r>
    </w:p>
    <w:p>
      <w:pPr>
        <w:pStyle w:val="Heading3"/>
        <w:spacing w:after="80" w:before="14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지식 문서 라이프사이클 (상태 정의)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38"/>
        <w:gridCol w:w="3000"/>
      </w:tblGrid>
      <w:tr>
        <w:trPr>
          <w:tblHeader/>
        </w:trP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답변 근거 사용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초안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폴더에 등록되었으나 미검수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불가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검수 중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스테이징 인덱스에서 검증 진행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불가 (테스트 전용)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운영(승인)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인증팀 승인 및 회귀 테스트 통과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가능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만료 임박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시행일 종료/재검토 주기 도래 예정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가능 + 답변에 경고 표시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구버전 보관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개정으로 대체됨 (이력 조회·감사용)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기본 불가, ‘개정 전 규정’ 질의 시에만 명시적으로 사용</w:t>
            </w:r>
          </w:p>
        </w:tc>
      </w:tr>
      <w:tr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폐기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폐지·오류 확인·오너 삭제 요청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불가 (인덱스에서 제거)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10.3 F2. 법규 개정 대응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5"/>
        <w:gridCol w:w="340"/>
        <w:gridCol w:w="1655"/>
        <w:gridCol w:w="340"/>
        <w:gridCol w:w="1655"/>
        <w:gridCol w:w="340"/>
        <w:gridCol w:w="1655"/>
        <w:gridCol w:w="340"/>
        <w:gridCol w:w="1658"/>
      </w:tblGrid>
      <w:tr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개정 감지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승인 URL 해시 변경 또는 담당자 통보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영향 검토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인증팀이 개정 범위·시행일·영향 장비 판단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신규 지식 승인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신규 스냅샷 F1 절차 수행, 구버전은 ‘구버전 보관’ 전환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영향 자산 갱신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관련 골든셋·후속 질문·FAQ 수정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 사용자 공지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Teams로 개정 요약·시행일 안내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원칙: 개정 감지 후 인증팀 승인 전까지는 기존 승인 지식 유지 + 해당 주제 답변에 “개정 확인 중” 경고를 표시한다. 시행일이 도래하면 유효 규정이 자동 전환되도록 시행일 메타데이터로 관리한다.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10.4 F3. 일상 질의응답·피드백 개선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340"/>
        <w:gridCol w:w="1323"/>
        <w:gridCol w:w="340"/>
        <w:gridCol w:w="1323"/>
        <w:gridCol w:w="340"/>
        <w:gridCol w:w="1323"/>
        <w:gridCol w:w="340"/>
        <w:gridCol w:w="1323"/>
        <w:gridCol w:w="340"/>
        <w:gridCol w:w="1323"/>
      </w:tblGrid>
      <w:tr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질의응답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답변/부분답변/답변불가 제공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피드백 수집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👍·👎, 오답 신고, 사유 선택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검토 큐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인증팀·개발팀 주 단위 검토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원인 분류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5개 유형 중 하나로 분류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 조치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유형별 개선 수행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 재발 방지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골든셋 추가 후 재배포</w:t>
            </w:r>
          </w:p>
        </w:tc>
      </w:tr>
    </w:tbl>
    <w:p>
      <w:pPr>
        <w:pStyle w:val="Heading3"/>
        <w:spacing w:after="80" w:before="14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원인 유형별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38"/>
        <w:gridCol w:w="4200"/>
      </w:tblGrid>
      <w:tr>
        <w:trPr>
          <w:tblHeader/>
        </w:trP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원인 유형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담당 / 조치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지식 부재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 자료 자체가 없어 답변 불가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인증팀: 자료 확보·등록(F1) 또는 F4 처리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원문 오류/구버전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문서의 내용이 틀렸거나 낡음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오너: 문서 정정·개정본 반영(F1/F2)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검색 실패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지식은 있으나 검색되지 않음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개발팀: 동의어/약어 사전, 메타 태깅, 재랭킹 튜닝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생성 오류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근거는 검색되었으나 답변이 근거와 불일치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개발팀: 프롬프트·스키마 조정, 추출형 비중 확대</w:t>
            </w:r>
          </w:p>
        </w:tc>
      </w:tr>
      <w:tr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검증 누락</w:t>
            </w:r>
          </w:p>
        </w:tc>
        <w:tc>
          <w:tcPr>
            <w:tcW w:type="dxa" w:w="35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오류가 검증기를 통과함</w:t>
            </w:r>
          </w:p>
        </w:tc>
        <w:tc>
          <w:tcPr>
            <w:tcW w:type="dxa" w:w="4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개발팀: 검증 규칙 추가 (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최우선 조치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, 골든셋 필수 등재)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10.5 F4. 미응답(지식 없음) 처리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5"/>
        <w:gridCol w:w="340"/>
        <w:gridCol w:w="1655"/>
        <w:gridCol w:w="340"/>
        <w:gridCol w:w="1655"/>
        <w:gridCol w:w="340"/>
        <w:gridCol w:w="1655"/>
        <w:gridCol w:w="340"/>
        <w:gridCol w:w="1658"/>
      </w:tblGrid>
      <w:tr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로그 집계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주간 ‘확보된 지식 없음’ 질의 집계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클러스터링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주제·국가·장비별 상위 빈도 도출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인증팀 판단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지식 확보 가능 여부 및 우선순위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지식 확보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자료 등록(F1) 또는 인증팀 해설 문서 작성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BE5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 결과 반영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동일 질의 재테스트, 골든셋 등재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‘답변 불가’는 실패가 아니라 지식 확보 우선순위를 알려주는 신호로 취급한다. 미응답 빈도 상위 주제부터 지식을 채우면 커버리지가 데이터 기반으로 확대된다.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10.6 F5. 오답 인시던트 대응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3"/>
        <w:gridCol w:w="340"/>
        <w:gridCol w:w="1323"/>
        <w:gridCol w:w="340"/>
        <w:gridCol w:w="1323"/>
        <w:gridCol w:w="340"/>
        <w:gridCol w:w="1323"/>
        <w:gridCol w:w="340"/>
        <w:gridCol w:w="1323"/>
        <w:gridCol w:w="340"/>
        <w:gridCol w:w="1323"/>
      </w:tblGrid>
      <w:tr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신고 접수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오답 신고 또는 모니터링 탐지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심각도 분류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S1 / S2 / S3 판정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긴급 조치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S1: 해당 지식·기능 즉시 차단(Kill Switch)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원인 분석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로그·근거·검증결과 재현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 수정·검증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골든셋 회귀 통과 후 복구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3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⑥ 공지·회고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영향 사용자 통보, 재발방지 기록</w:t>
            </w:r>
          </w:p>
        </w:tc>
      </w:tr>
    </w:tbl>
    <w:p>
      <w:pPr>
        <w:pStyle w:val="Heading3"/>
        <w:spacing w:after="80" w:before="140"/>
      </w:pPr>
      <w:r>
        <w:rPr>
          <w:rFonts w:ascii="맑은 고딕" w:cs="맑은 고딕" w:eastAsia="맑은 고딕" w:hAnsi="맑은 고딕"/>
          <w:b/>
          <w:bCs/>
          <w:color w:val="404040"/>
          <w:sz w:val="22"/>
          <w:szCs w:val="22"/>
        </w:rPr>
        <w:t xml:space="preserve">심각도 기준 및 목표 대응 시간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38"/>
        <w:gridCol w:w="3200"/>
        <w:gridCol w:w="1700"/>
      </w:tblGrid>
      <w:tr>
        <w:trPr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정의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초동 조치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시간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S1 치명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잘못된 인증 요건 안내로 미인증 판매·선적 등 실제 업무 손실 가능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주제 답변 즉시 차단 + 인증팀 직접 안내, 영향 사용자 통보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탐지 후 4시간 내 차단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S2 중대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근거와 불일치하나 업무 손실 가능성은 낮음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해당 청크/프롬프트 수정, 유사 질의 점검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2영업일 내 조치</w:t>
            </w:r>
          </w:p>
        </w:tc>
      </w:tr>
      <w:t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S3 경미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표현 오류, 출처 표기 오류, 후속 질문 부적절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정기 개선 주기에 반영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다음 정기 배포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대응 시간은 파일럿 단계에서 인증팀·IT와 협의하여 확정할 제안값이다.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10.7 F6. 사용자·권한 운영 플로우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5"/>
        <w:gridCol w:w="340"/>
        <w:gridCol w:w="1655"/>
        <w:gridCol w:w="340"/>
        <w:gridCol w:w="1655"/>
        <w:gridCol w:w="340"/>
        <w:gridCol w:w="1655"/>
        <w:gridCol w:w="340"/>
        <w:gridCol w:w="1658"/>
      </w:tblGrid>
      <w:tr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① 가입 신청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사용자가 보안 그룹 가입 요청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② 부서장 승인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업무 필요성 확인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③ IT 등록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Entra ID 그룹 등록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④ 온보딩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사용법·한계(면책) 안내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5597"/>
                <w:sz w:val="18"/>
                <w:szCs w:val="18"/>
              </w:rPr>
              <w:t xml:space="preserve">▶</w:t>
            </w:r>
          </w:p>
        </w:tc>
        <w:tc>
          <w:tcPr>
            <w:tcW w:type="dxa" w:w="165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⑤ 정기 리뷰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sz w:val="17"/>
                <w:szCs w:val="17"/>
              </w:rPr>
              <w:t xml:space="preserve">분기별 권한 재확인, 퇴사·전배 시 자동 회수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온보딩 교육 필수 내용: 근거·기준일 확인 방법, ‘확보된 지식 없음’의 의미, 대외 제출 전 인증팀 확인 의무, 오답 신고 방법.</w:t>
      </w:r>
    </w:p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10.8 운영 역할과 책임 (RACI)</w:t>
      </w:r>
    </w:p>
    <w:p>
      <w:pPr>
        <w:spacing w:after="10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R=실행, A=최종 책임, C=협의, I=통보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1400"/>
        <w:gridCol w:w="1300"/>
        <w:gridCol w:w="1500"/>
        <w:gridCol w:w="1438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운영 활동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인증팀</w:t>
            </w:r>
          </w:p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(지식 오너)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AI 개발팀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IT/보안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품질/현업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부서장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지식 등록·승인 (F1)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법규 개정 반영 (F2)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피드백 분석·개선 (F3)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A/C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R(신고)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미응답 지식 확보 (F4)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인시던트 대응 (F5)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권한·계정 운영 (F6)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골든셋·평가 관리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A/C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인프라·보안 운영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A/R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  <w:tc>
          <w:tcPr>
            <w:tcW w:type="dxa" w:w="1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10.9 정기 운영 캘린더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638"/>
        <w:gridCol w:w="25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운영 활동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상시(일)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질의·검색·검증 로그 수집, 이상 징후(거절률·오류 급증) 알림 모니터링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모니터링 대시보드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오답 신고·👎 검토, 미응답 상위 주제 검토(F3/F4), URL 변경 감지 결과 확인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주간 개선 목록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월간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무작위 표본 감사(답변·근거 대조), 골든셋 회귀 전체 실행, 운영 KPI 보고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월간 품질 보고서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분기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권한 재확인(F6), 지식 커버리지·만료 문서 점검, 모델·임베딩 변경 영향 평가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분기 리뷰 결과, 로드맵 갱신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수시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법규 개정(F2), 인시던트(F5), 신규 국가/장비군 지식 확대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변경 이력, 인시던트 회고서</w:t>
            </w:r>
          </w:p>
        </w:tc>
      </w:tr>
    </w:tbl>
    <w:p>
      <w:pPr>
        <w:pStyle w:val="Heading2"/>
        <w:spacing w:after="100" w:before="220"/>
      </w:pPr>
      <w:r>
        <w:rPr>
          <w:rFonts w:ascii="맑은 고딕" w:cs="맑은 고딕" w:eastAsia="맑은 고딕" w:hAnsi="맑은 고딕"/>
          <w:b/>
          <w:bCs/>
          <w:color w:val="2F5597"/>
          <w:sz w:val="25"/>
          <w:szCs w:val="25"/>
        </w:rPr>
        <w:t xml:space="preserve">10.10 운영 서비스 수준 및 KPI (제안)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38"/>
        <w:gridCol w:w="3000"/>
      </w:tblGrid>
      <w:tr>
        <w:trPr>
          <w:tblHeader/>
        </w:trP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목표(안)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방법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환각 노출 건수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0건 (표본 감사·신고 기준)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월간 표본 감사, 오답 신고 분석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S1 인시던트 초동 차단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탐지 후 4시간 내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인시던트 로그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신규/개정 지식 반영 리드타임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승인 후 1영업일 내 운영 반영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F1 처리 이력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법규 개정 감지→사용자 공지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감지 후 5영업일 내 (제안)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F2 처리 이력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미응답 상위 주제 처리율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상위 10개 주제 월 내 검토 완료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F4 처리 이력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서비스 가용성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업무시간 99% 이상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모니터링</w:t>
            </w:r>
          </w:p>
        </w:tc>
      </w:tr>
      <w:tr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사용자 만족도 / 재사용률</w:t>
            </w:r>
          </w:p>
        </w:tc>
        <w:tc>
          <w:tcPr>
            <w:tcW w:type="dxa" w:w="3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👍 비율·월 활성 사용자 추적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피드백 로그</w:t>
            </w:r>
          </w:p>
        </w:tc>
      </w:tr>
    </w:tbl>
    <w:p>
      <w:pPr>
        <w:spacing w:after="120" w:line="30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※ 위 수치는 설계안 기준의 제안값이며, 파일럿에서 실측 후 확정한다.</w:t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구현 로드맵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4438"/>
        <w:gridCol w:w="2500"/>
      </w:tblGrid>
      <w:tr>
        <w:trPr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기간(안)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활동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 / 완료 기준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Phase 0 준비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2~4주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범위·우선 국가/장비군 선정, 지식 오너 지정, 승인 폴더·URL 목록 확정, 골든셋 초안 작성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인벤토리, 골든셋 v0.1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Phase 1 PoC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4~6주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1~2개 국가·1~2개 인증분야로 파이프라인 end-to-end 구현, Gate·검증기 튜닝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환각 0건·정직 거절 100% (PoC 골든셋)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Phase 2 파일럿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6~8주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제품개발·품질·영업 일부 인원 대상 Teams 배포, 후속 질문·피드백 루프 적용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만족도, 반복 문의 감소 측정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Phase 3 확대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8~12주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국가·분야 확대, 법규 관계 그래프, 개정 알림 자동화, 전 부문 배포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운영 플로우(F1~F6) 정착, 운영 SLA·감사 체계 가동</w:t>
            </w:r>
          </w:p>
        </w:tc>
      </w:tr>
      <w:t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Phase 4 고도화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지속</w:t>
            </w:r>
          </w:p>
        </w:tc>
        <w:tc>
          <w:tcPr>
            <w:tcW w:type="dxa" w:w="4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타 사내 지식 Agent와의 연계(상위 오케스트레이터 통합), 다국어 강화, 자동 평가 고도화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통합 질의응답 체계</w:t>
            </w:r>
          </w:p>
        </w:tc>
      </w:tr>
    </w:tbl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12. 주요 리스크와 대응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rPr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대응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원문 자료의 오류·누락·구버전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잘못된 근거로 정확해 보이는 오답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오너 승인 제도, 시행일 메타데이터, 정기 재수집·만료 경고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과도한 거절로 인한 활용도 저하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이탈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인접 주제 제안, 지식 커버리지 확대 우선순위를 미응답 로그 기반으로 결정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번역·OCR 오류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수치·조항 왜곡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원문 기준 인용, OCR 저신뢰 문서 수작업 검수, 수치 일치 검사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사용자의 AI 답변 과신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인증 미취득 판매 등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출처·기준일 상시 표시, 면책 고지, 대외 제출 전 인증팀 확인 의무화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프롬프트 주입/정보 유출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보안 사고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데이터·지시 분리, 최소 권한, 권한 필터, 감사 로그</w:t>
            </w:r>
          </w:p>
        </w:tc>
      </w:tr>
      <w:t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EEAF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지식 관리 인력 부족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노후화</w:t>
            </w:r>
          </w:p>
        </w:tc>
        <w:tc>
          <w:tcPr>
            <w:tcW w:type="dxa" w:w="4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3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지식 오너 역할·시간 배정을 프로젝트 성공 조건으로 명시</w:t>
            </w:r>
          </w:p>
        </w:tc>
      </w:tr>
    </w:tbl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13. 기대효과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현업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인증 문의에 대한 즉시 응답, 근거와 기준일이 포함된 신뢰 가능한 답변, 후속 질문을 통한 자기주도 탐색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인증팀</w:t>
      </w:r>
      <w:r>
        <w:rPr>
          <w:rFonts w:ascii="맑은 고딕" w:cs="맑은 고딕" w:eastAsia="맑은 고딕" w:hAnsi="맑은 고딕"/>
          <w:sz w:val="21"/>
          <w:szCs w:val="21"/>
        </w:rPr>
        <w:t xml:space="preserve">: 반복 문의 감소로 고난도 해석·신규 인증·규제 대응에 집중, 지식이 조직 자산으로 축적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조직</w:t>
      </w:r>
      <w:r>
        <w:rPr>
          <w:rFonts w:ascii="맑은 고딕" w:cs="맑은 고딕" w:eastAsia="맑은 고딕" w:hAnsi="맑은 고딕"/>
          <w:sz w:val="21"/>
          <w:szCs w:val="21"/>
        </w:rPr>
        <w:t xml:space="preserve">: 인증 해석의 일관성 확보, 법규 개정의 신속한 전파, 인증 지연·미취득 리스크 감소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/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확장성</w:t>
      </w:r>
      <w:r>
        <w:rPr>
          <w:rFonts w:ascii="맑은 고딕" w:cs="맑은 고딕" w:eastAsia="맑은 고딕" w:hAnsi="맑은 고딕"/>
          <w:sz w:val="21"/>
          <w:szCs w:val="21"/>
        </w:rPr>
        <w:t xml:space="preserve">: 검증된 ‘근거 기반 Agent’ 패턴을 다른 규제·기술 지식 영역으로 재사용</w:t>
      </w:r>
    </w:p>
    <w:p>
      <w:pPr>
        <w:pStyle w:val="Heading1"/>
        <w:pBdr>
          <w:bottom w:val="single" w:color="2F5597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14. 강사 논의 포인트 (교육 과제 관점)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‘환각 0’ 요구를 프롬프트 지시가 아닌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구조(Gate·검증기·고정 거절)</w:t>
      </w:r>
      <w:r>
        <w:rPr>
          <w:rFonts w:ascii="맑은 고딕" w:cs="맑은 고딕" w:eastAsia="맑은 고딕" w:hAnsi="맑은 고딕"/>
          <w:sz w:val="21"/>
          <w:szCs w:val="21"/>
        </w:rPr>
        <w:t xml:space="preserve">로 구현하는 접근이 적절한가?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Gate 임계값을 엄격하게 둘수록 거절이 늘어나는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정확도–커버리지 트레이드오프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어떻게 관리할 것인가?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법규 문서에 적합한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청킹 전략(조항 단위)</w:t>
      </w:r>
      <w:r>
        <w:rPr>
          <w:rFonts w:ascii="맑은 고딕" w:cs="맑은 고딕" w:eastAsia="맑은 고딕" w:hAnsi="맑은 고딕"/>
          <w:sz w:val="21"/>
          <w:szCs w:val="21"/>
        </w:rPr>
        <w:t xml:space="preserve">과 하이브리드 검색의 효과를 어떻게 검증할 것인가?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‘답변 가능성이 검증된 후속 질문’ 방식이 사용자 탐색 경험과 신뢰에 미치는 영향은?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21"/>
          <w:szCs w:val="21"/>
        </w:rPr>
        <w:t xml:space="preserve">검증기와 골든셋 등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평가 체계</w:t>
      </w:r>
      <w:r>
        <w:rPr>
          <w:rFonts w:ascii="맑은 고딕" w:cs="맑은 고딕" w:eastAsia="맑은 고딕" w:hAnsi="맑은 고딕"/>
          <w:sz w:val="21"/>
          <w:szCs w:val="21"/>
        </w:rPr>
        <w:t xml:space="preserve">를 누가 소유하고 어떻게 지속 갱신할 것인가?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건설기계 인증법규 지식 AI Agent — 아키텍처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건설기계 인증법규 지식 AI Agent 아키텍처 보고서</dc:title>
  <dc:creator>AI 교육 과제</dc:creator>
  <cp:lastModifiedBy>Un-named</cp:lastModifiedBy>
  <cp:revision>1</cp:revision>
  <dcterms:created xsi:type="dcterms:W3CDTF">2026-09-29T22:55:14.804Z</dcterms:created>
  <dcterms:modified xsi:type="dcterms:W3CDTF">2026-09-29T22:55:14.804Z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