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 인테리어 개선 — 1차 시안 검토 회의록 (가상)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2026-09-21 09:00</w:t>
            </w:r>
          </w:p>
        </w:tc>
      </w:tr>
      <w:tr>
        <w:tc>
          <w:tcPr>
            <w:tcW w:type="dxa" w:w="4320"/>
          </w:tcPr>
          <w:p>
            <w:r>
              <w:t>참석</w:t>
            </w:r>
          </w:p>
        </w:tc>
        <w:tc>
          <w:tcPr>
            <w:tcW w:type="dxa" w:w="4320"/>
          </w:tcPr>
          <w:p>
            <w:r>
              <w:t>디자인팀장(가상), 보고자(가상), 설계 담당(가상)</w:t>
            </w:r>
          </w:p>
        </w:tc>
      </w:tr>
      <w:tr>
        <w:tc>
          <w:tcPr>
            <w:tcW w:type="dxa" w:w="4320"/>
          </w:tcPr>
          <w:p>
            <w:r>
              <w:t>안건</w:t>
            </w:r>
          </w:p>
        </w:tc>
        <w:tc>
          <w:tcPr>
            <w:tcW w:type="dxa" w:w="4320"/>
          </w:tcPr>
          <w:p>
            <w:r>
              <w:t>1차 시안 3종 비교 &amp; 최종안 선정</w:t>
            </w:r>
          </w:p>
        </w:tc>
      </w:tr>
    </w:tbl>
    <w:p>
      <w:r>
        <w:t>결정 사항</w:t>
      </w:r>
    </w:p>
    <w:p>
      <w:r>
        <w:t>B안 최종 시안 선정 완료.</w:t>
      </w:r>
    </w:p>
    <w:p>
      <w:r>
        <w:t>조작부 버튼 배열은 협력사 치수 회신 후 확정할 예정입니다.</w:t>
      </w:r>
    </w:p>
    <w:p>
      <w:r>
        <w:t>이슈</w:t>
      </w:r>
    </w:p>
    <w:p>
      <w:r>
        <w:t>협력사 조작부 치수 회신이 지연되고 있어 확인이 필요합니다.</w:t>
      </w:r>
    </w:p>
    <w:p>
      <w:r>
        <w:t>다음 할 일</w:t>
      </w:r>
      <w:r>
        <w:br/>
      </w:r>
      <w:r>
        <w:t>3D 모델링 업데이트</w:t>
        <w:tab/>
        <w:t>10/2까지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