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의약외품 표시·광고 가이드라인 — III. 광고 가이드라인 (발췌)</w:t>
      </w:r>
    </w:p>
    <w:p>
      <w:r>
        <w:t>출처: 식품의약품안전처 바이오생약국 의약외품정책과, 「의약외품 표시·광고 가이드라인(민원인 안내서)」 2025. 4. 14. 원본 PDF 중 III장(광고 가이드라인)만 Copilot 참조용으로 떼어 낸 것입니다. 안내서는 법적 효력을 갖지 않는 참고 자료이며, 최종 판단은 최신 법령과 담당 부서 확인에 따릅니다.</w:t>
      </w:r>
    </w:p>
    <w:p>
      <w:r>
        <w:t>원본 PDF 쪽: 24 ~ 40 (인쇄 쪽 번호 19 ~ 35)</w:t>
      </w:r>
    </w:p>
    <w:p>
      <w:r>
        <w:t>Ⅲ 광고 가이드라인</w:t>
      </w:r>
    </w:p>
    <w:p>
      <w:pPr>
        <w:pStyle w:val="Heading1"/>
      </w:pPr>
      <w:r>
        <w:t>3.1 의약외품 광고 일반사항</w:t>
      </w:r>
    </w:p>
    <w:p>
      <w:pPr>
        <w:pStyle w:val="Heading2"/>
      </w:pPr>
      <w:r>
        <w:t>3.1.1. 의약외품 광고</w:t>
      </w:r>
    </w:p>
    <w:p>
      <w:r>
        <w:t>의약외품 광고란 의약외품 제조업자·수입자 등이 총리령 제78조제2항 각 호의 광고매체를</w:t>
      </w:r>
    </w:p>
    <w:p>
      <w:r>
        <w:t>통해 불특정다수에게 의약외품에 대한 정보를 나타내거나 알리는 행위를 의미한다.</w:t>
      </w:r>
    </w:p>
    <w:p>
      <w:r>
        <w:t>「의약품 등의 안전에 관한 규칙」제78조(의약품등의 광고 범위 등)</w:t>
      </w:r>
    </w:p>
    <w:p>
      <w:r>
        <w:t>② 법 제68조제7항에 따른 의약품등의 광고 매체 또는 수단은 다음 각 호와 같다.</w:t>
      </w:r>
    </w:p>
    <w:p>
      <w:r>
        <w:t>1. 신문ㆍ방송 또는 잡지</w:t>
      </w:r>
    </w:p>
    <w:p>
      <w:r>
        <w:t>2. 전단ㆍ팸플릿ㆍ견본 또는 입장권</w:t>
      </w:r>
    </w:p>
    <w:p>
      <w:r>
        <w:t>3. 인터넷 또는 컴퓨터통신</w:t>
      </w:r>
    </w:p>
    <w:p>
      <w:r>
        <w:t>4. 포스터ㆍ간판ㆍ네온사인ㆍ애드벌룬 또는 전광판</w:t>
      </w:r>
    </w:p>
    <w:p>
      <w:r>
        <w:t>5. 비디오물ㆍ음반ㆍ서적ㆍ간행물ㆍ영화 또는 연극</w:t>
      </w:r>
    </w:p>
    <w:p>
      <w:r>
        <w:t>6. 방문광고 또는 실연에 의한 광고</w:t>
      </w:r>
    </w:p>
    <w:p>
      <w:r>
        <w:t>7. 자기의 의약품등의 용기나 포장 또는 다른 상품의 용기나 포장(법 제56조부터 제58조까지</w:t>
      </w:r>
    </w:p>
    <w:p>
      <w:r>
        <w:t>및 법 제65조에 따라 자기의 의약품등의 용기나 포장 등에 기재된 사항은 의약품등의</w:t>
      </w:r>
    </w:p>
    <w:p>
      <w:r>
        <w:t>광고에 해당하지 아니한다)</w:t>
      </w:r>
    </w:p>
    <w:p>
      <w:r>
        <w:t>8. 그 밖에 제1호부터 제7호까지와 유사한 매체 또는 수단</w:t>
      </w:r>
    </w:p>
    <w:p>
      <w:r>
        <w:t>【참고】｢표시·광고의 공정화에 관한 법률｣ 제2조</w:t>
      </w:r>
    </w:p>
    <w:p>
      <w:r>
        <w:t>2. “광고”란 사업자등이 상품등에 관한 제1호 각 목의 어느 하나에 해당하는 사항을 「신문</w:t>
      </w:r>
    </w:p>
    <w:p>
      <w:r>
        <w:t>등의 진흥에 관한 법률」 제2조제1호 및 제2호에 따른 신문ㆍ인터넷신문, 「잡지 등</w:t>
      </w:r>
    </w:p>
    <w:p>
      <w:r>
        <w:t>정기간행물의 진흥에 관한 법률」 제2조제1호에 따른 정기간행물, 「방송법」</w:t>
      </w:r>
    </w:p>
    <w:p>
      <w:r>
        <w:t>제2조제1호에 따른 방송, 「전기통신기본법」 제2조제1호에 따른 전기통신, 그 밖에</w:t>
      </w:r>
    </w:p>
    <w:p>
      <w:r>
        <w:t>대통령령으로 정하는 방법으로 소비자에게 널리 알리거나 제시하는 것을 말한다.</w:t>
      </w:r>
    </w:p>
    <w:p>
      <w:pPr>
        <w:pStyle w:val="Heading2"/>
      </w:pPr>
      <w:r>
        <w:t>3.1.2. 의약외품 광고의 준수사항</w:t>
      </w:r>
    </w:p>
    <w:p>
      <w:r>
        <w:t>의약외품 광고 시에는 총리령 제78조제3항 [별표7] 제1호와 제3호를 준수하여야 한다.</w:t>
      </w:r>
    </w:p>
    <w:p>
      <w:r>
        <w:t>1. 공통사항</w:t>
      </w:r>
    </w:p>
    <w:p>
      <w:r>
        <w:t>가. 의약품등이 오ㆍ남용되지 않도록 식품의약품안전처장이 정하는 사항을 표시할 것</w:t>
      </w:r>
    </w:p>
    <w:p>
      <w:r>
        <w:t>나. 옥외광고를 하는 경우에는 제품명, 제조업소명, 효능ㆍ효과만을 표시할 것</w:t>
      </w:r>
    </w:p>
    <w:p>
      <w:r>
        <w:t>다. 의사ㆍ치과의사ㆍ한의사ㆍ약사 또는 그 밖의 자가 특정 의약품등을 지정ㆍ공인ㆍ추천</w:t>
      </w:r>
    </w:p>
    <w:p>
      <w:r>
        <w:t>ㆍ지도 또는 사용하고 있다는 내용 등의 광고를 하지 말 것. 다만, 국민보건을 위하여</w:t>
      </w:r>
    </w:p>
    <w:p>
      <w:r>
        <w:t>국가ㆍ지방자치단체 또는 공공단체가 특정 의약품등을 지정하여 사용하고 있는 사실을</w:t>
      </w:r>
    </w:p>
    <w:p>
      <w:r>
        <w:t>광고하는 경우는 제외한다.</w:t>
      </w:r>
    </w:p>
    <w:p>
      <w:r>
        <w:t>라. 외국제품을 국내제품으로 또는 국내제품을 외국제품으로 오인하게 할 우려가 있는 광고를</w:t>
      </w:r>
    </w:p>
    <w:p>
      <w:r>
        <w:t>하지 말 것</w:t>
      </w:r>
    </w:p>
    <w:p>
      <w:r>
        <w:t>마. 불법적으로 외국 상표ㆍ상호를 사용하는 광고나 거짓으로 외국과의 기술제휴 등을</w:t>
      </w:r>
    </w:p>
    <w:p>
      <w:r>
        <w:t>표현하는 광고를 하지 말 것</w:t>
      </w:r>
    </w:p>
    <w:p>
      <w:r>
        <w:t>3. 의약외품</w:t>
      </w:r>
    </w:p>
    <w:p>
      <w:r>
        <w:t>가. 자기 회사 또는 제품에 관한 광고 시 규모ㆍ인력ㆍ생산시설ㆍ수상경력ㆍ사업계획ㆍ</w:t>
      </w:r>
    </w:p>
    <w:p>
      <w:r>
        <w:t>사업실적 및 기술제휴 등에 관한 사항을 사실대로 광고할 것</w:t>
      </w:r>
    </w:p>
    <w:p>
      <w:r>
        <w:t>나. 생산에 사용된 원재료나 성분에 관한 사항을 광고하는 경우에는 사실대로 하여야 하며,</w:t>
      </w:r>
    </w:p>
    <w:p>
      <w:r>
        <w:t>소비자가 오인할 우려가 있는 광고를 하지 말 것</w:t>
      </w:r>
    </w:p>
    <w:p>
      <w:r>
        <w:t>다. 품질ㆍ효능 등에 관하여 객관적으로 확인할 수 없거나 확인되지 않은 사항을 광고하지 말 것</w:t>
      </w:r>
    </w:p>
    <w:p>
      <w:r>
        <w:t>라. 경쟁상품에 관한 비교표시는 사실대로 하여야 하며, 배타성을 띤 “최고” 또는 “최상”</w:t>
      </w:r>
    </w:p>
    <w:p>
      <w:r>
        <w:t>등의 절대적 표현을 사용한 광고를 하지 말 것</w:t>
      </w:r>
    </w:p>
    <w:p>
      <w:r>
        <w:t>마. 의약외품을 의약품 또는 의료기기로 오인하게 할 우려가 있는 광고를 하지 말 것</w:t>
      </w:r>
    </w:p>
    <w:p>
      <w:r>
        <w:t>바. 저속하거나 혐오감을 주는 표현을 사용한 광고를 하지 말 것</w:t>
      </w:r>
    </w:p>
    <w:p>
      <w:pPr>
        <w:pStyle w:val="Heading1"/>
      </w:pPr>
      <w:r>
        <w:t>3.2 의약외품 광고상의 주의</w:t>
      </w:r>
    </w:p>
    <w:p>
      <w:r>
        <w:t>의약외품 광고에 대한 본 가이드라인은 약사법령과 관련 규정에 근거하여 준수하여야 할</w:t>
      </w:r>
    </w:p>
    <w:p>
      <w:r>
        <w:t>사항에 대한 세부기준과 부적합(ｘ)한 예시를 제시하는 내용으로 작성되었다. 다만, 광고의</w:t>
      </w:r>
    </w:p>
    <w:p>
      <w:r>
        <w:t>적정성 여부는 광고주체와 목적, 구체적인 내용, 허가사항 및 일반소비자가 받아들이는</w:t>
      </w:r>
    </w:p>
    <w:p>
      <w:r>
        <w:t>전체적·궁극적 인상을 종합적으로 검토하여 개별 판단되어야 하며, 기준과 예시는 해당</w:t>
      </w:r>
    </w:p>
    <w:p>
      <w:r>
        <w:t>사항별에 한하여 참고 또는 권고사항으로 활용되어야 한다.</w:t>
      </w:r>
    </w:p>
    <w:p>
      <w:pPr>
        <w:pStyle w:val="Heading2"/>
      </w:pPr>
      <w:r>
        <w:t>3.2.1. 거짓·과장 광고</w:t>
      </w:r>
    </w:p>
    <w:p>
      <w:r>
        <w:t>관련 법령 및 규정</w:t>
      </w:r>
    </w:p>
    <w:p>
      <w:r>
        <w:t>약사법 제68조(과장광고 등의 금지) 제1항 및 제5항</w:t>
      </w:r>
    </w:p>
    <w:p>
      <w:r>
        <w:t>① 의약품등의 명칭ㆍ제조방법ㆍ효능이나 성능에 관하여 거짓광고 또는 과장광고를 하지</w:t>
      </w:r>
    </w:p>
    <w:p>
      <w:r>
        <w:t>못한다.</w:t>
      </w:r>
    </w:p>
    <w:p>
      <w:r>
        <w:t>⑤ 제31조제2항부터 제4항까지 및 제9항 또는 제42조제1항에 따른 허가ㆍ변경허가를 받거나</w:t>
      </w:r>
    </w:p>
    <w:p>
      <w:r>
        <w:t>신고ㆍ변경신고를 한 후가 아니면 의약품등의 명칭ㆍ제조 방법ㆍ효능이나 성능에 관하여</w:t>
      </w:r>
    </w:p>
    <w:p>
      <w:r>
        <w:t>광고하지 못한다.</w:t>
      </w:r>
    </w:p>
    <w:p>
      <w:r>
        <w:t>1) 의약외품 품목허가를 받거나 신고한 사항과 다른 내용의 광고나 과학적·객관적으로</w:t>
      </w:r>
    </w:p>
    <w:p>
      <w:r>
        <w:t>사실여부를 확인·증명할 수 없는 거짓·과장 광고는 소비자의 오인·혼동을 유발할 수</w:t>
      </w:r>
    </w:p>
    <w:p>
      <w:r>
        <w:t>있으므로 이를 방지하고자 제한한다는 취지이다.</w:t>
      </w:r>
    </w:p>
    <w:p>
      <w:r>
        <w:t>2) 생산에 사용된 원재료나 성분, 또는 완제품에 대해 허가받지 않는 건강상의 효능을</w:t>
      </w:r>
    </w:p>
    <w:p>
      <w:r>
        <w:t>갖는다는 광고 또는 보통의 주의력을 가진 일반 소비자가 그러한 효과를 갖는다고 오인할</w:t>
      </w:r>
    </w:p>
    <w:p>
      <w:r>
        <w:t>수 있는 광고는 거짓·과장광고에 해당할 수 있다.</w:t>
      </w:r>
    </w:p>
    <w:p>
      <w:r>
        <w:t>【참고】｢표시·광고의 공정화에 관한 법률 시행령｣ 제3조제1항</w:t>
      </w:r>
    </w:p>
    <w:p>
      <w:r>
        <w:t>① 법 제3조제1항제1호에 따른 거짓ㆍ과장의 표시ㆍ광고는 사실과 다르게 표시ㆍ광고</w:t>
      </w:r>
    </w:p>
    <w:p>
      <w:r>
        <w:t>하거나 사실을 지나치게 부풀려 표시ㆍ광고하는 것으로 한다.</w:t>
      </w:r>
    </w:p>
    <w:p>
      <w:r>
        <w:t>부적합사례</w:t>
      </w:r>
    </w:p>
    <w:p>
      <w:r>
        <w:t>① 의사의 진료에 의하지 않으면 일반적으로 치유를 기대할 수 없는 질환에</w:t>
      </w:r>
    </w:p>
    <w:p>
      <w:r>
        <w:t>ｘ</w:t>
      </w:r>
    </w:p>
    <w:p>
      <w:r>
        <w:t>대하여 질환명이나 의학적인 증상이나 징후에 관련된 표현을 사용하거나,</w:t>
      </w:r>
    </w:p>
    <w:p>
      <w:r>
        <w:t>그림으로 표현한 광고(소비자가 의약외품의 효과와 안전성 등을 오인할</w:t>
      </w:r>
    </w:p>
    <w:p>
      <w:r>
        <w:t>우려가 있음)</w:t>
      </w:r>
    </w:p>
    <w:p>
      <w:r>
        <w:t>② 생리대, 탐폰의 광고에서 피부질환, 여성질환에 해당하는 질환명이나</w:t>
      </w:r>
    </w:p>
    <w:p>
      <w:r>
        <w:t>연상단어를 사용하는 경우</w:t>
      </w:r>
    </w:p>
    <w:p>
      <w:r>
        <w:t>[예시] 생리통, 월경통, 질염, 가려움증, 염증, 여성호르몬, 알러지 등</w:t>
      </w:r>
    </w:p>
    <w:p>
      <w:r>
        <w:t>③ 객관적이고 구체적인 근거 없이 ‘임상시험이 완료된’ 또는 ‘효능이 입증된’</w:t>
      </w:r>
    </w:p>
    <w:p>
      <w:r>
        <w:t>등의 표현을 사용하는 경우</w:t>
      </w:r>
    </w:p>
    <w:p>
      <w:r>
        <w:t>④ 마스크의 효능·효과를 벗어난 범위의 ‘자외선 차단 효과’ 등을 광고하는</w:t>
      </w:r>
    </w:p>
    <w:p>
      <w:r>
        <w:t>경우</w:t>
      </w:r>
    </w:p>
    <w:p>
      <w:r>
        <w:t>⑤ 상처부위, 환부 등의 분비물 흡수 및 보호를 목적으로 허가받은 반창고를</w:t>
      </w:r>
    </w:p>
    <w:p>
      <w:r>
        <w:t>특정 질환명(화상 등)을 강조하여 객관적으로 확인되지 않은 사항을</w:t>
      </w:r>
    </w:p>
    <w:p>
      <w:r>
        <w:t>광고하는 경우</w:t>
      </w:r>
    </w:p>
    <w:p>
      <w:r>
        <w:t>⑥ 생리대 광고에서 허가된 효능효과의 범위를 벗어나 ‘산모 패드 효과’(출산</w:t>
      </w:r>
    </w:p>
    <w:p>
      <w:r>
        <w:t>직후 출혈 및 오로(산후 질 분비물)의 위생처리)를 광고하는 경우</w:t>
      </w:r>
    </w:p>
    <w:p>
      <w:pPr>
        <w:pStyle w:val="Heading2"/>
      </w:pPr>
      <w:r>
        <w:t>3.2.2. 의·약전문가 추천 광고</w:t>
      </w:r>
    </w:p>
    <w:p>
      <w:r>
        <w:t>관련 법령 및 규정</w:t>
      </w:r>
    </w:p>
    <w:p>
      <w:r>
        <w:t>약사법 제68조(과장광고 등의 금지) 제2항</w:t>
      </w:r>
    </w:p>
    <w:p>
      <w:r>
        <w:t>② 의약품등은 그 효능이나 성능에 관하여 의사ㆍ치과의사ㆍ한의사ㆍ수의사 또는 그 밖의</w:t>
      </w:r>
    </w:p>
    <w:p>
      <w:r>
        <w:t>자가 보증한 것으로 오해할 염려가 있는 기사를 사용하지 못한다.</w:t>
      </w:r>
    </w:p>
    <w:p>
      <w:r>
        <w:t>총리령 [별표7] 제1호다목</w:t>
      </w:r>
    </w:p>
    <w:p>
      <w:r>
        <w:t>다. 의사ㆍ치과의사ㆍ한의사ㆍ약사 또는 그 밖의 자가 특정 의약품등을 지정ㆍ공인ㆍ추천ㆍ</w:t>
      </w:r>
    </w:p>
    <w:p>
      <w:r>
        <w:t>지도 또는 사용하고 있다는 내용 등의 광고를 하지 말 것. 다만, 국민보건을 위하여 국가</w:t>
      </w:r>
    </w:p>
    <w:p>
      <w:r>
        <w:t>ㆍ지방자치단체 또는 공공단체가 특정 의약품등을 지정하여 사용하고 있는 사실을 광고</w:t>
      </w:r>
    </w:p>
    <w:p>
      <w:r>
        <w:t>하는 경우는 제외한다.</w:t>
      </w:r>
    </w:p>
    <w:p>
      <w:r>
        <w:t>1) 의ㆍ약 전문가 개인 또는 집단의 추천 또는 보증은 사회적 인식의 특성상 소비자로 하여금</w:t>
      </w:r>
    </w:p>
    <w:p>
      <w:r>
        <w:t>의약외품에 대한 인식에 미칠 영향이 크다는 것을 감안할 때, 의약외품의 효능이나 성능에</w:t>
      </w:r>
    </w:p>
    <w:p>
      <w:r>
        <w:t>대해 오해할 우려가 있으므로 이를 방지하고자 제한한다는 취지이다.</w:t>
      </w:r>
    </w:p>
    <w:p>
      <w:r>
        <w:t>2) ‘의사ㆍ치과의사ㆍ한의사ㆍ약사 또는 그 밖의 자’란 일반적으로 의약품등에 대한 인식에</w:t>
      </w:r>
    </w:p>
    <w:p>
      <w:r>
        <w:t>미칠 영향이 클 수 있는 의ㆍ약 전문가 개인 또는 집단(단체, 기관을 포함)으로 볼 수</w:t>
      </w:r>
    </w:p>
    <w:p>
      <w:r>
        <w:t>있으며, 동 규정 해당 여부는 그 취지를 고려하여 개별 사안에 따라 판단한다.</w:t>
      </w:r>
    </w:p>
    <w:p>
      <w:r>
        <w:t>부적합사례</w:t>
      </w:r>
    </w:p>
    <w:p>
      <w:r>
        <w:t>① 의약외품의 광고에 의ㆍ약사 가운을 착용한 자(또는 캐릭터)가 등장하는</w:t>
      </w:r>
    </w:p>
    <w:p>
      <w:r>
        <w:t>광고(소비자가 해당 제품을 의ㆍ약 전문가가 보증한 것으로 오인할 수 있음)</w:t>
      </w:r>
    </w:p>
    <w:p>
      <w:r>
        <w:t>② 의사ㆍ치과의사ㆍ한의사ㆍ약사 등 의ㆍ약전문가가 유튜브 등 동영상 공유</w:t>
      </w:r>
    </w:p>
    <w:p>
      <w:r>
        <w:t>ｘ</w:t>
      </w:r>
    </w:p>
    <w:p>
      <w:r>
        <w:t>플랫폼, SNS 또는 블로그 등 인터넷매체를 이용하여 특정 제품을 추천하는 경우</w:t>
      </w:r>
    </w:p>
    <w:p>
      <w:r>
        <w:t>[예시] ‘산부인과 의사들이 선택한 ○○생리대, 다른 제품과 비교적으로</w:t>
      </w:r>
    </w:p>
    <w:p>
      <w:r>
        <w:t>안전합니다.’ ‘순하고 안전한 성분 제품을 추천하는 ○○약국 Editor’s Pick 선정’</w:t>
      </w:r>
    </w:p>
    <w:p>
      <w:pPr>
        <w:pStyle w:val="Heading2"/>
      </w:pPr>
      <w:r>
        <w:t>3.2.3. 소비자 오인 우려가 있는 광고</w:t>
      </w:r>
    </w:p>
    <w:p>
      <w:r>
        <w:t>관련 법령 및 규정</w:t>
      </w:r>
    </w:p>
    <w:p>
      <w:r>
        <w:t>총리령 [별표7] 제3호나목, 다목, 마목</w:t>
      </w:r>
    </w:p>
    <w:p>
      <w:r>
        <w:t>나. 생산에 사용된 원재료나 성분에 관한 사항을 광고하는 경우에는 사실대로 하여야 하며,</w:t>
      </w:r>
    </w:p>
    <w:p>
      <w:r>
        <w:t>소비자가 오인할 우려가 있는 광고를 하지 말 것</w:t>
      </w:r>
    </w:p>
    <w:p>
      <w:r>
        <w:t>다. 품질ㆍ효능 등에 관하여 객관적으로 확인할 수 없거나 확인되지 않은 사항을 광고하지</w:t>
      </w:r>
    </w:p>
    <w:p>
      <w:r>
        <w:t>말것</w:t>
      </w:r>
    </w:p>
    <w:p>
      <w:r>
        <w:t>마. 의약외품을 의약품 또는 의료기기로 오인하게 할 우려가 있는 광고를 하지 말 것</w:t>
      </w:r>
    </w:p>
    <w:p>
      <w:r>
        <w:t>1) 생산에 사용된 원재료나 성분에 관한 사항을 거짓 또는 과장하거나, 소극적으로 진실의</w:t>
      </w:r>
    </w:p>
    <w:p>
      <w:r>
        <w:t>전부 또는 일부에 대하여 은폐, 누락하거나 또는 축소하는 방법은 소비자의 오해 또는</w:t>
      </w:r>
    </w:p>
    <w:p>
      <w:r>
        <w:t>사실과 다른 인식을 유도할 수 있으며 이는 소비자의 건강에 위해를 줄 수 있으므로 이를</w:t>
      </w:r>
    </w:p>
    <w:p>
      <w:r>
        <w:t>방지하고자 제한한다는 취지이다.</w:t>
      </w:r>
    </w:p>
    <w:p>
      <w:r>
        <w:t>2) 생산에 사용된 원재료나 성분에 관한 사항을 제품에 단독으로 기재 또는 과다하게</w:t>
      </w:r>
    </w:p>
    <w:p>
      <w:r>
        <w:t>부각시키는 광고를 통해, 보통의 주의력을 가진 일반 소비자가 이를 허가받은 제품명으로</w:t>
      </w:r>
    </w:p>
    <w:p>
      <w:r>
        <w:t>오인하는 일이 없도록 주의하여야 한다.</w:t>
      </w:r>
    </w:p>
    <w:p>
      <w:r>
        <w:t>3) 생산에 사용된 특정 원재료나 성분에 대해 객관적이고 구체적인 근거가 없이, 특정 효과를</w:t>
      </w:r>
    </w:p>
    <w:p>
      <w:r>
        <w:t>갖거나 보증하는 것처럼 광고하는 일이 없도록 주의하여야 한다.</w:t>
      </w:r>
    </w:p>
    <w:p>
      <w:r>
        <w:t>4) 생산에 사용된 특정 원재료나 성분에 대해 안전성을 보증하는 듯한 표현을 사용하는 것은</w:t>
      </w:r>
    </w:p>
    <w:p>
      <w:r>
        <w:t>소비자를 오인시킬 우려가 있으므로 주의하여야 한다.</w:t>
      </w:r>
    </w:p>
    <w:p>
      <w:r>
        <w:t>5) ‘판매 1위’, ‘소비자 선호도 1위’ 등 표현을 사용하는 경우, 선정 기준 및 범위에 대해</w:t>
      </w:r>
    </w:p>
    <w:p>
      <w:r>
        <w:t>객관적이고 구체적인 근거(조사기관, 조사대상, 집계기간 등)가 있어야 하며, 이를 제품의 효과나</w:t>
      </w:r>
    </w:p>
    <w:p>
      <w:r>
        <w:t>품질, 안전성과 연관 지어 광고하는 일이 없도록 주의하여야 한다.</w:t>
      </w:r>
    </w:p>
    <w:p>
      <w:r>
        <w:t>6) 의약외품에 대하여 효능‧효과 또는 생산에 사용된 원재료나 성분에 관한 사항 등을 광고함에</w:t>
      </w:r>
    </w:p>
    <w:p>
      <w:r>
        <w:t>있어 소비자가 해당 제품을 의약품(의료기기)으로 오인할 우려가 있는 광고를 하는 일이 없도록</w:t>
      </w:r>
    </w:p>
    <w:p>
      <w:r>
        <w:t>주의하여야 한다.</w:t>
      </w:r>
    </w:p>
    <w:p>
      <w:r>
        <w:t>【참고】 대법원 2003.2.28 선고 2002두6170,판결</w:t>
      </w:r>
    </w:p>
    <w:p>
      <w:r>
        <w:t>광고가 일반 소비자를 대상으로 하는 경우 소비자를 오인시킬 우려가 있는지 여부는</w:t>
      </w:r>
    </w:p>
    <w:p>
      <w:r>
        <w:t>전문가가 아닌 보통의 주의력을 가진 일반 소비자가 당해 광고를 받아들이는 전체적·궁극적</w:t>
      </w:r>
    </w:p>
    <w:p>
      <w:r>
        <w:t>인상을 기준으로 하여 객관적으로 판단되어야 한다.</w:t>
      </w:r>
    </w:p>
    <w:p>
      <w:r>
        <w:t>부적합사례</w:t>
      </w:r>
    </w:p>
    <w:p>
      <w:r>
        <w:t>[나목-생산에 사용된 원재료 등에 대한 오인 광고]</w:t>
      </w:r>
    </w:p>
    <w:p>
      <w:r>
        <w:t>① 일부 원료에 국한된 사실이 완제품 전체의 내용인 것처럼 오인하게 하는 광고</w:t>
      </w:r>
    </w:p>
    <w:p>
      <w:r>
        <w:t>[예시] 제품의 전면부에 ‘유기농 순면’ 등 제품 일부에 사용된 원재료에</w:t>
      </w:r>
    </w:p>
    <w:p>
      <w:r>
        <w:t>관한 문구를 과다하게 부각하는 광고</w:t>
      </w:r>
    </w:p>
    <w:p>
      <w:r>
        <w:t>[예시] 생리대 일부분에 접착제를 사용하지 않음을 강조하여, 생리대</w:t>
      </w:r>
    </w:p>
    <w:p>
      <w:r>
        <w:t>전체에 접착제가 사용되지 않은 것으로 오인되게 하는 경우</w:t>
      </w:r>
    </w:p>
    <w:p>
      <w:r>
        <w:t>② 객 관적이고 구체적인 근거 없이 유기농 원료를 사용하였으므로 소비자에게</w:t>
      </w:r>
    </w:p>
    <w:p>
      <w:r>
        <w:t>혀전 부작용이 없다거나 건강에 좋은 영향을 끼친다고 확대하는</w:t>
      </w:r>
    </w:p>
    <w:p>
      <w:r>
        <w:t>광고(소비자가 의약외품의 효과와 안전성 등을 오인할 우려가 있음)</w:t>
      </w:r>
    </w:p>
    <w:p>
      <w:r>
        <w:t>[예시] ‘유기농 순면사용으로 건강에 안전한 생리대’</w:t>
      </w:r>
    </w:p>
    <w:p>
      <w:r>
        <w:t>③ 생리대 성분 중 한약재 등을 포함하여 여성의 건강에 효과가 있음을</w:t>
      </w:r>
    </w:p>
    <w:p>
      <w:r>
        <w:t>암시하는 광고</w:t>
      </w:r>
    </w:p>
    <w:p>
      <w:r>
        <w:t>[예시] ‘한방 성분 함유로 생리통을 완화시켜 줍니다.’</w:t>
      </w:r>
    </w:p>
    <w:p>
      <w:r>
        <w:t>④ 주성분이 아닌 첨가제에 대하여 유효한 또는 기능이 있는 성분이 있는</w:t>
      </w:r>
    </w:p>
    <w:p>
      <w:r>
        <w:t>ｘ</w:t>
      </w:r>
    </w:p>
    <w:p>
      <w:r>
        <w:t>것처럼 광고</w:t>
      </w:r>
    </w:p>
    <w:p>
      <w:r>
        <w:t>⑤ 해당 물질을 특정할 수 없고, 검출한계 및 물질별 노출경로에 따라 독성이</w:t>
      </w:r>
    </w:p>
    <w:p>
      <w:r>
        <w:t>다른 특정 물질군에 대한 불검출 광고</w:t>
      </w:r>
    </w:p>
    <w:p>
      <w:r>
        <w:t>[예시] ‘휘발성유기화합물(VOCs) 불검출’, ‘내분비계장애물질 불검출’,</w:t>
      </w:r>
    </w:p>
    <w:p>
      <w:r>
        <w:t>‘미세플라스틱 불검출’</w:t>
      </w:r>
    </w:p>
    <w:p>
      <w:r>
        <w:t>[다목-품질ㆍ효능 등에 관하여 객관적으로 확인되지 않은 사항 광고]</w:t>
      </w:r>
    </w:p>
    <w:p>
      <w:r>
        <w:t>① 판매량, 선호도 등을 이용하여 건강 및 의료적인 효과 또는 안전성이</w:t>
      </w:r>
    </w:p>
    <w:p>
      <w:r>
        <w:t>있음을 표현하거나 암시하는 광고</w:t>
      </w:r>
    </w:p>
    <w:p>
      <w:r>
        <w:t>[예시] ‘국내 1위 판매량으로 가장 안전합니다.’</w:t>
      </w:r>
    </w:p>
    <w:p>
      <w:r>
        <w:t>② 일반 소비자의 관점에서 인정하기 어려운 집계 기간을 근거로 하거나, 선정</w:t>
      </w:r>
    </w:p>
    <w:p>
      <w:r>
        <w:t>기준 및 범위에 대한 객관적이고 구체적인 근거가 없는 순위 관련 광고</w:t>
      </w:r>
    </w:p>
    <w:p>
      <w:r>
        <w:t>[예시] (판매실적, 선호도 등과 무관한) ‘검색어 순위 1위로 가장 선호하는</w:t>
      </w:r>
    </w:p>
    <w:p>
      <w:r>
        <w:t>제품입니다.’</w:t>
      </w:r>
    </w:p>
    <w:p>
      <w:r>
        <w:t>[예시] 광고 품목이 아닌 다른 품목의 순위자료를 근거로 한 판매 1위 광고</w:t>
      </w:r>
    </w:p>
    <w:p>
      <w:r>
        <w:t>③ 제품의 허가받은 범위를 벗어나는 효능‧효과를 표방하여 소비자가 해당</w:t>
      </w:r>
    </w:p>
    <w:p>
      <w:r>
        <w:t>효능을 허가받은 사항으로 오인할 우려가 있는 광고</w:t>
      </w:r>
    </w:p>
    <w:p>
      <w:r>
        <w:t>[예시] ‘상처 및 피부궤양의 보조적 부분치료’로 허가받은 외피용 연고제에</w:t>
      </w:r>
    </w:p>
    <w:p>
      <w:r>
        <w:t>대하여 ‘흉터 예방,콜라겐 합성 촉진’ 광고</w:t>
      </w:r>
    </w:p>
    <w:p>
      <w:r>
        <w:t>[마목-의약외품을 의약품으로 오인할 우려가 있는 광고]</w:t>
      </w:r>
    </w:p>
    <w:p>
      <w:r>
        <w:t>① 제품의 허가받은 범위를 벗어나는 효능‧효과를 표방하여 소비자가</w:t>
      </w:r>
    </w:p>
    <w:p>
      <w:r>
        <w:t>의약품으로 오인할 우려가 있는 광고</w:t>
      </w:r>
    </w:p>
    <w:p>
      <w:r>
        <w:t>[예시] ‘육체피로, 비타민‧미네랄 보급’으로 허가받은 저함량 비타민 및</w:t>
      </w:r>
    </w:p>
    <w:p>
      <w:r>
        <w:t>미네랄제제에 대하여 ‘특정 장기 기능 개선, 특정 장기 해독 성분’ 광고</w:t>
      </w:r>
    </w:p>
    <w:p>
      <w:r>
        <w:t>[예시] ‘외용소독’으로 허가받은 외용소독제에 대하여 ‘발톱무좀, 무좀균 박멸’ 광고</w:t>
      </w:r>
    </w:p>
    <w:p>
      <w:r>
        <w:t>[예시] ‘프라그 예방, 구취제거’ 등으로 허가받은 구중청량제에 대하여</w:t>
      </w:r>
    </w:p>
    <w:p>
      <w:r>
        <w:t>‘항바이러스 효과’ 광고</w:t>
      </w:r>
    </w:p>
    <w:p>
      <w:r>
        <w:t>② 원재료나 성분에 대하여 의약품에만 사용하는 성분임을 강조하여 소비자가</w:t>
      </w:r>
    </w:p>
    <w:p>
      <w:r>
        <w:t>의약품으로 오인할 우려가 있는 광고</w:t>
      </w:r>
    </w:p>
    <w:p>
      <w:r>
        <w:t>[예시] ‘○○○’는 의약품에만 사용할 수 있는 성분</w:t>
      </w:r>
    </w:p>
    <w:p>
      <w:pPr>
        <w:pStyle w:val="Heading2"/>
      </w:pPr>
      <w:r>
        <w:t>3.2.4. 비방 및 최고·최상 절대적 표현 광고</w:t>
      </w:r>
    </w:p>
    <w:p>
      <w:r>
        <w:t>관련 법령 및 규정</w:t>
      </w:r>
    </w:p>
    <w:p>
      <w:r>
        <w:t>총리령 [별표7] 제3호라목</w:t>
      </w:r>
    </w:p>
    <w:p>
      <w:r>
        <w:t>라. 경쟁상품에 관한 비교표시는 사실대로 하여야 하며, 배타성을 띤 “최고” 또는 “최상”</w:t>
      </w:r>
    </w:p>
    <w:p>
      <w:r>
        <w:t>등의 절대적 표현을 사용한 광고를 하지 말 것</w:t>
      </w:r>
    </w:p>
    <w:p>
      <w:r>
        <w:t>1) 자사 의약외품이 경쟁 사업자의 것보다 현저히 우량 또는 유리하다고 나타내기 위한</w:t>
      </w:r>
    </w:p>
    <w:p>
      <w:r>
        <w:t>배타성을 띤 절대적 표현의 용어를 사용하여 소비자를 오인시킬 우려가 있는 광고 행위는</w:t>
      </w:r>
    </w:p>
    <w:p>
      <w:r>
        <w:t>부적절하다는 취지이다.</w:t>
      </w:r>
    </w:p>
    <w:p>
      <w:r>
        <w:t>2) 사실에 기초해 비교하는 형식의 표시·광고라고 하더라도 다른 의약외품에 관한 단점을</w:t>
      </w:r>
    </w:p>
    <w:p>
      <w:r>
        <w:t>부각시키는 방법 등으로 다른 의약외품의 품질, 성능 등이 자사 의약외품보다 열등 또는</w:t>
      </w:r>
    </w:p>
    <w:p>
      <w:r>
        <w:t>불리한 것처럼 소비자가 오인할 수 있도록 표시·광고하는 경우에는 이를 비방적인</w:t>
      </w:r>
    </w:p>
    <w:p>
      <w:r>
        <w:t>표시·광고로 본다.</w:t>
      </w:r>
    </w:p>
    <w:p>
      <w:r>
        <w:t>3) 시험․조사결과를 인용하는 경우에 시험․조사 결과를 왜곡하여 자기의 상품이 우수한</w:t>
      </w:r>
    </w:p>
    <w:p>
      <w:r>
        <w:t>것처럼 표시ㆍ광고함으로써 소비자를 속이거나 소비자가 오인하는 일이 없도록 주의하여야 한다.</w:t>
      </w:r>
    </w:p>
    <w:p>
      <w:r>
        <w:t>【참고】 공정거래위원회 예규 제269호 비교 표시ㆍ광고에 관한 심사지침</w:t>
      </w:r>
    </w:p>
    <w:p>
      <w:r>
        <w:t>Ⅲ. 일반원칙</w:t>
      </w:r>
    </w:p>
    <w:p>
      <w:r>
        <w:t>1. 비교 표시·광고는 소비자에게 사업자나 상품에 관한 유용하고 정확한 정보제공을 목적으로</w:t>
      </w:r>
    </w:p>
    <w:p>
      <w:r>
        <w:t>행하는 것이어야 하며, 소비자를 속이거나 소비자로 하여금 잘못 알게 할 우려가 없어야 한다.</w:t>
      </w:r>
    </w:p>
    <w:p>
      <w:r>
        <w:t>2. 비교 표시·광고는 그 비교대상 및 비교기준이 명확하여야 하며 비교내용 및 비교방법이</w:t>
      </w:r>
    </w:p>
    <w:p>
      <w:r>
        <w:t>적정하여야 한다.</w:t>
      </w:r>
    </w:p>
    <w:p>
      <w:r>
        <w:t>3. 비교 표시·광고는 법령에 의한 시험·조사기관이나 사업자와 독립적으로 경영되는 시험·조사</w:t>
      </w:r>
    </w:p>
    <w:p>
      <w:r>
        <w:t>기관에서 학술적 또는 산업계 등에서 일반적으로 인정된 방법 등 객관적이고 타당한 방법</w:t>
      </w:r>
    </w:p>
    <w:p>
      <w:r>
        <w:t>으로 실시한 시험·조사 결과에 의하여 실증된 사실에 근거하여야 한다</w:t>
      </w:r>
    </w:p>
    <w:p>
      <w:r>
        <w:t>부적합사례</w:t>
      </w:r>
    </w:p>
    <w:p>
      <w:r>
        <w:t>① 객관적 사실에 기초한 구체적 수치 또는 근거 없이 ‘최대’, ‘최고’, ‘최소’ 등</w:t>
      </w:r>
    </w:p>
    <w:p>
      <w:r>
        <w:t>상 을 의미하는 용어를 사용하는 광고(소비자가 의약외품의 효과와</w:t>
      </w:r>
    </w:p>
    <w:p>
      <w:r>
        <w:t>최 급</w:t>
      </w:r>
    </w:p>
    <w:p>
      <w:r>
        <w:t>안전성 등을 오인할 우려가 있음)</w:t>
      </w:r>
    </w:p>
    <w:p>
      <w:r>
        <w:t>② 비교를 시사하는 용어를 이용해 우월함을 암시하거나 타사 의약외품을</w:t>
      </w:r>
    </w:p>
    <w:p>
      <w:r>
        <w:t>ｘ 비방하는 광고</w:t>
      </w:r>
    </w:p>
    <w:p>
      <w:r>
        <w:t>- 생리대에 염소계표백제 미사용을 강조하며, 염소계표백제 사용 타사 제품 비방</w:t>
      </w:r>
    </w:p>
    <w:p>
      <w:r>
        <w:t>- 식품의약품안전처 고시 「의약외품의 기준 및 시험방법」에 따라 불검출</w:t>
      </w:r>
    </w:p>
    <w:p>
      <w:r>
        <w:t>되어야 하는 ‘포름알데히드’, ‘형광증백제’ 불검출에 대하여 광고하며 해당</w:t>
      </w:r>
    </w:p>
    <w:p>
      <w:r>
        <w:t>물질이 검출된 타사 제품 비방</w:t>
      </w:r>
    </w:p>
    <w:p>
      <w:pPr>
        <w:pStyle w:val="Heading2"/>
      </w:pPr>
      <w:r>
        <w:t>3.2.5. 저속하거나 혐오감을 주는 광고</w:t>
      </w:r>
    </w:p>
    <w:p>
      <w:r>
        <w:t>관련 법령 및 규정</w:t>
      </w:r>
    </w:p>
    <w:p>
      <w:r>
        <w:t>총리령 [별표7] 제3호 바목</w:t>
      </w:r>
    </w:p>
    <w:p>
      <w:r>
        <w:t>바. 저속하거나 혐오감을 주는 표현을 사용한 광고를 하지 말 것</w:t>
      </w:r>
    </w:p>
    <w:p>
      <w:r>
        <w:t>1) 의약외품의 본질을 감안하여 저속하거나 혐오감을 주는 표현을 사용한 광고는 금지하고 있다.</w:t>
      </w:r>
    </w:p>
    <w:p>
      <w:r>
        <w:t>부적합사례</w:t>
      </w:r>
    </w:p>
    <w:p>
      <w:r>
        <w:t>ｘ ① 음란성 표현, 사회 통념을 저해하는 표현 등을 사용하는 광고</w:t>
      </w:r>
    </w:p>
    <w:p>
      <w:pPr>
        <w:pStyle w:val="Heading2"/>
      </w:pPr>
      <w:r>
        <w:t>3.2.6. 유기농, 친환경 관련 표현 광고</w:t>
      </w:r>
    </w:p>
    <w:p>
      <w:r>
        <w:t>관련 법령 및 규정</w:t>
      </w:r>
    </w:p>
    <w:p>
      <w:r>
        <w:t>총리령 [별표7] 제3호나목, 다목</w:t>
      </w:r>
    </w:p>
    <w:p>
      <w:r>
        <w:t>나. 생산에 사용된 원재료나 성분에 관한 사항을 광고하는 경우에는 사실대로 하여야 하며,</w:t>
      </w:r>
    </w:p>
    <w:p>
      <w:r>
        <w:t>소비자가 오인할 우려가 있는 광고를 하지 말 것</w:t>
      </w:r>
    </w:p>
    <w:p>
      <w:r>
        <w:t>다. 품질ㆍ효능 등에 관하여 객관적으로 확인할 수 없거나 확인되지 않은 사항을 광고하지 말 것</w:t>
      </w:r>
    </w:p>
    <w:p>
      <w:r>
        <w:t>1) 소비자가 의약외품을 선택, 사용 또는 폐기할 때 생산에 사용된 원재료나 성분, 품질 등에</w:t>
      </w:r>
    </w:p>
    <w:p>
      <w:r>
        <w:t>대하여 환경적 속성이나 효과를 오인하거나 그로 인해 피해를 입지 않도록 그 내용, 표현</w:t>
      </w:r>
    </w:p>
    <w:p>
      <w:r>
        <w:t>및 방법이 사실에 근거하고 명료ㆍ정확하여 직접적 또는 간접적으로 소비자를 기만하거나</w:t>
      </w:r>
    </w:p>
    <w:p>
      <w:r>
        <w:t>오인시킬 우려가 없어야 한다는 취지이다.</w:t>
      </w:r>
    </w:p>
    <w:p>
      <w:r>
        <w:t>2) 환경적 속성에 대한 표시ㆍ광고는 그 대상이 의약외품이나 포장 중 어디에 관한 것인지를</w:t>
      </w:r>
    </w:p>
    <w:p>
      <w:r>
        <w:t>명확히 구별되어야 하며, 만약 그것이 제품이나 포장의 전체가 아닌 일부분에 관한 것일</w:t>
      </w:r>
    </w:p>
    <w:p>
      <w:r>
        <w:t>경우에는 그 일부분이 어디인지를 명확히 알리는 조치가 필요하다.</w:t>
      </w:r>
    </w:p>
    <w:p>
      <w:r>
        <w:t>3) 인증마크, 환경마크 등은 사회적 인식의 특성상 소비자로 하여금 의약외품에 대한 인식에</w:t>
      </w:r>
    </w:p>
    <w:p>
      <w:r>
        <w:t>미칠 영향이 크다는 것을 감안할 때, 소비자가 의약외품에 사용된 원재료나 성분, 품질</w:t>
      </w:r>
    </w:p>
    <w:p>
      <w:r>
        <w:t>등에 대하여 그 속성을 오인하거나 피해를 입지 않도록 불법적이거나 부적절한 인증마크</w:t>
      </w:r>
    </w:p>
    <w:p>
      <w:r>
        <w:t>또는 환경마크의 사용을 방지하고자 하는 취지이다.</w:t>
      </w:r>
    </w:p>
    <w:p>
      <w:r>
        <w:t>【참고】 공정거래위원회 예규 제445호 환경관련 표시ㆍ광고에 관한 심사지침</w:t>
      </w:r>
    </w:p>
    <w:p>
      <w:r>
        <w:t>Ⅳ. 일반원칙, Ⅴ. 세부심사지침 참고</w:t>
      </w:r>
    </w:p>
    <w:p>
      <w:r>
        <w:t>부적합사례</w:t>
      </w:r>
    </w:p>
    <w:p>
      <w:r>
        <w:t>&lt;유기농, 친환경 표현 광고&gt;</w:t>
      </w:r>
    </w:p>
    <w:p>
      <w:r>
        <w:t>① 유기농 인증 받은 원료의 사용범위를 명확하게 제시하지 않는 광고 (소비자가</w:t>
      </w:r>
    </w:p>
    <w:p>
      <w:r>
        <w:t>사용된 모든 재료를 유기농이라 오인할 우려가 있음)</w:t>
      </w:r>
    </w:p>
    <w:p>
      <w:r>
        <w:t>[예시] ‘100% 유기농 생리대’, ‘각종 유기농 성분을 포함했습니다.’</w:t>
      </w:r>
    </w:p>
    <w:p>
      <w:r>
        <w:t>② ‘생분해’되는 물질이 사용된 범위를 명시하지 않아 해당 제품이 ‘생분해</w:t>
      </w:r>
    </w:p>
    <w:p>
      <w:r>
        <w:t>가능한 제품’ 등으로 오인할 우려가 있는 광고</w:t>
      </w:r>
    </w:p>
    <w:p>
      <w:r>
        <w:t>ｘ ③ 근거나 구체적인 설명 없이 단순히 ‘친환경’, ‘저공해’ 등 환경적 장점을</w:t>
      </w:r>
    </w:p>
    <w:p>
      <w:r>
        <w:t>제시하는 광범위한 표현의 광고</w:t>
      </w:r>
    </w:p>
    <w:p>
      <w:r>
        <w:t>④ 유기농 또는 친환경 성분에 관하여 객관적이고 구체적인 내용을 확인할 수</w:t>
      </w:r>
    </w:p>
    <w:p>
      <w:r>
        <w:t>없는 광고</w:t>
      </w:r>
    </w:p>
    <w:p>
      <w:r>
        <w:t>⑤ 해당 성분이 제시된 국내외 유기농 또는 친환경 인증기준에 적합하지 않음에도</w:t>
      </w:r>
    </w:p>
    <w:p>
      <w:r>
        <w:t>불구하고 ‘유기농(organic)’ 또는 ‘친환경(eco-friendly)’ 관련 표현을 사용하는 경우</w:t>
      </w:r>
    </w:p>
    <w:p>
      <w:r>
        <w:t>⑥ 유기농 또는 친환경 성분이 일부 함유된 제품에 대하여 제품 자체를 유기농</w:t>
      </w:r>
    </w:p>
    <w:p>
      <w:r>
        <w:t>또는 친환경 제품으로 광고하는 경우</w:t>
      </w:r>
    </w:p>
    <w:p>
      <w:r>
        <w:t>⑦ 유기농 또는 친환경 원료‧성분에 대한 국내·외 인증서를 게시하였으나 그</w:t>
      </w:r>
    </w:p>
    <w:p>
      <w:r>
        <w:t>내용을 확인할 수 없는 광고</w:t>
      </w:r>
    </w:p>
    <w:p>
      <w:r>
        <w:t>&lt;인증마크, 환경마크 사용 광고&gt;</w:t>
      </w:r>
    </w:p>
    <w:p>
      <w:r>
        <w:t>① 인증마크 도안, 양식 등을 변형하여 사용하거나, 허용되지 않는 다른 글자,</w:t>
      </w:r>
    </w:p>
    <w:p>
      <w:r>
        <w:t>그림, 사진 등을 추가하는 경우</w:t>
      </w:r>
    </w:p>
    <w:p>
      <w:r>
        <w:t>② 유기농, 친환경 관련 단어를 사용하여(예: ‘organic’, ‘cotton’, ‘eco-friendly’ 등)</w:t>
      </w:r>
    </w:p>
    <w:p>
      <w:r>
        <w:t>인증마크와 유사하게 디자인한 자체적인 마크를 사용해 공인기관의</w:t>
      </w:r>
    </w:p>
    <w:p>
      <w:r>
        <w:t>인증마크인 것처럼 부착하는 경우</w:t>
      </w:r>
    </w:p>
    <w:p>
      <w:r>
        <w:t>[예시] 자체적으로 디자인한 라벨을 다른 공인 인증마크 옆에 나란히 부착하여</w:t>
      </w:r>
    </w:p>
    <w:p>
      <w:r>
        <w:t>소비자가 공인인증마크라 오인하게 경우</w:t>
      </w:r>
    </w:p>
    <w:p>
      <w:r>
        <w:t>부적절한 예 적절한 예</w:t>
      </w:r>
    </w:p>
    <w:p>
      <w:r>
        <w:t>(공식인증마크가 아닌 도안을</w:t>
      </w:r>
    </w:p>
    <w:p>
      <w:r>
        <w:t>인증마크 사이에 배치)</w:t>
      </w:r>
    </w:p>
    <w:p>
      <w:r>
        <w:t>③ 인증마크 배경 또는 등록번호가 투명하여 무늬 있는 배경 등과 잘</w:t>
      </w:r>
    </w:p>
    <w:p>
      <w:r>
        <w:t>구별되지 않는 경우</w:t>
      </w:r>
    </w:p>
    <w:p>
      <w:r>
        <w:t>부적절한 예 적절한 예</w:t>
      </w:r>
    </w:p>
    <w:p>
      <w:r>
        <w:t>④ 인증마크의 인증범위와 다르거나, 인증내용을 확대하여 광고하는 경우</w:t>
      </w:r>
    </w:p>
    <w:p>
      <w:r>
        <w:t>[예시] 안전경영시스템에 대한 인증마크를 부착하고 유해물질 미검출 인증으로</w:t>
      </w:r>
    </w:p>
    <w:p>
      <w:r>
        <w:t>광고하는 경우, 유기농 섬유 사용에 대한 인증마크를 부착하고 완제품</w:t>
      </w:r>
    </w:p>
    <w:p>
      <w:r>
        <w:t>전체가 유기농 인증을 받은 것처럼 광고하는 경우</w:t>
      </w:r>
    </w:p>
    <w:p>
      <w:r>
        <w:t>⑤ 유효기간이 지난 인증마크를 부착하는 경우</w:t>
      </w:r>
    </w:p>
    <w:p>
      <w:r>
        <w:t>생리대에 사용되고 있는 주요 인증 사례</w:t>
      </w:r>
    </w:p>
    <w:p>
      <w:r>
        <w:t>인증명 인증 내용 인증마크</w:t>
      </w:r>
    </w:p>
    <w:p>
      <w:r>
        <w:t>Ÿ 글로벌 비영리단체인 Textile Exchange가</w:t>
      </w:r>
    </w:p>
    <w:p>
      <w:r>
        <w:t>주관하는 유기농 섬유 사용에 대한 국제 자율 인증</w:t>
      </w:r>
    </w:p>
    <w:p>
      <w:r>
        <w:t>OCS Ÿ 민간기관(Control Union 네덜란드, Ecocert</w:t>
      </w:r>
    </w:p>
    <w:p>
      <w:r>
        <w:t>OCS 100</w:t>
      </w:r>
    </w:p>
    <w:p>
      <w:r>
        <w:t>(Organic Content Greenlife 프랑스, ICEA 이탈리아 등)에서 인증</w:t>
      </w:r>
    </w:p>
    <w:p>
      <w:r>
        <w:t>Standard) Ÿ 제품의 구성재료가 유기농으로 재배된 섬유로</w:t>
      </w:r>
    </w:p>
    <w:p>
      <w:r>
        <w:t>제조되었는지를 인증 (OCS 100 기준 95% 이상,</w:t>
      </w:r>
    </w:p>
    <w:p>
      <w:r>
        <w:t>OCS blended 기준 5% 이상) OCS Blended</w:t>
      </w:r>
    </w:p>
    <w:p>
      <w:r>
        <w:t>Ÿ 미국, 독일, 영국, 일본 단체에서 공동설립한</w:t>
      </w:r>
    </w:p>
    <w:p>
      <w:r>
        <w:t>International Working Group on Global Organic</w:t>
      </w:r>
    </w:p>
    <w:p>
      <w:r>
        <w:t>Textile Standard이 주관하는 유기농 섬유 사용에</w:t>
      </w:r>
    </w:p>
    <w:p>
      <w:r>
        <w:t>GOTS 대한 국제 자율 인증</w:t>
      </w:r>
    </w:p>
    <w:p>
      <w:r>
        <w:t>(Global Organic Ÿ 민간기관(Control Union 네덜란드, Ecocert</w:t>
      </w:r>
    </w:p>
    <w:p>
      <w:r>
        <w:t>Textile Greenlife 프랑스, ICEA 이탈리아 등)에서 인증</w:t>
      </w:r>
    </w:p>
    <w:p>
      <w:r>
        <w:t>Standard) Ÿ 제품의 구성재료가 유기농으로 재배된 섬유로</w:t>
      </w:r>
    </w:p>
    <w:p>
      <w:r>
        <w:t>제조되었음을 인증 (Organic textiles 기준 95%</w:t>
      </w:r>
    </w:p>
    <w:p>
      <w:r>
        <w:t>이상, Textiles containing organic fibres 기준</w:t>
      </w:r>
    </w:p>
    <w:p>
      <w:r>
        <w:t>70% 이상)</w:t>
      </w:r>
    </w:p>
    <w:p>
      <w:r>
        <w:t>Ÿ 프랑스 유기농 인증기관인 Ecocert Greenlife에서</w:t>
      </w:r>
    </w:p>
    <w:p>
      <w:r>
        <w:t>ERTS 천연섬유 등에 대한 자체 인증기준에 따라 인증</w:t>
      </w:r>
    </w:p>
    <w:p>
      <w:r>
        <w:t>(Ecological &amp; Ÿ 제품의 구성재료가 천연섬유, 재생 가능하거나</w:t>
      </w:r>
    </w:p>
    <w:p>
      <w:r>
        <w:t>Recycled Textile 재생된 원료로 만들어진 섬유로 제조되었음을 인증</w:t>
      </w:r>
    </w:p>
    <w:p>
      <w:r>
        <w:t>Standard) (Ecological &amp; Recycled Textile 기준 70% 이상,</w:t>
      </w:r>
    </w:p>
    <w:p>
      <w:r>
        <w:t>Made with sustainable material 기준 50% 이상)</w:t>
      </w:r>
    </w:p>
    <w:p>
      <w:r>
        <w:t>Ÿ 노르웨이, 스웨덴, 핀란드, 덴마크, 아이슬란드</w:t>
      </w:r>
    </w:p>
    <w:p>
      <w:r>
        <w:t>북유럽 5개국으로 이뤄진 Nordic Council of</w:t>
      </w:r>
    </w:p>
    <w:p>
      <w:r>
        <w:t>Ministers에서 제정한 친환경 기준에 따라 지정된</w:t>
      </w:r>
    </w:p>
    <w:p>
      <w:r>
        <w:t>Nordic Ecolabel 기관이 인증</w:t>
      </w:r>
    </w:p>
    <w:p>
      <w:r>
        <w:t>(Swan label) Ÿ 제품 원료에 대한 환경적 기준, 원료와</w:t>
      </w:r>
    </w:p>
    <w:p>
      <w:r>
        <w:t>최종제품에 대한 화학적 기준, 최종제품과 포장에</w:t>
      </w:r>
    </w:p>
    <w:p>
      <w:r>
        <w:t>대한 재활용 사용 기준이 모두 준수되었음을 인증</w:t>
      </w:r>
    </w:p>
    <w:p>
      <w:pPr>
        <w:pStyle w:val="Heading2"/>
      </w:pPr>
      <w:r>
        <w:t>3.2.7. 식품 오인 염려가 있는 광고</w:t>
      </w:r>
    </w:p>
    <w:p>
      <w:r>
        <w:t>관련 법령 및 규정</w:t>
      </w:r>
    </w:p>
    <w:p>
      <w:r>
        <w:t>약사법 제62조(제조 등의 금지) 누구든지 다음 각 호의 어느 하나에 해당하는 의약외품을</w:t>
      </w:r>
    </w:p>
    <w:p>
      <w:r>
        <w:t>판매하거나 판매할 목적으로 제조‧수입‧저장 또는 진열하여서는 아니 된다.</w:t>
      </w:r>
    </w:p>
    <w:p>
      <w:r>
        <w:t>10. 용기나 포장이 그 의약외품의 사용 방법을 오인하게 할 염려가 있는 의약외품</w:t>
      </w:r>
    </w:p>
    <w:p>
      <w:r>
        <w:t>* 법 제66조에 따라 의약외품 준용</w:t>
      </w:r>
    </w:p>
    <w:p>
      <w:r>
        <w:t>1) 위 규정은 영유아‧어린이‧고연령층 등을 포함한 일반적인 소비자의 시각에서 용기‧포장의</w:t>
      </w:r>
    </w:p>
    <w:p>
      <w:r>
        <w:t>형태나 표시‧광고 내용을 종합하여 고려해 보았을 때, 해당 의약외품의 허가(신고)받은</w:t>
      </w:r>
    </w:p>
    <w:p>
      <w:r>
        <w:t>사용 방법을 식품 등 의약외품이 아닌 물품으로 오인하게 할 염려가 있는 제품의 판매</w:t>
      </w:r>
    </w:p>
    <w:p>
      <w:r>
        <w:t>또는 판매할 목적으로 제조‧수입‧저장 또는 진열을 금지하는 취지이다.</w:t>
      </w:r>
    </w:p>
    <w:p>
      <w:r>
        <w:t>2) ‘유명 식품 제품과 디자인 협업(collaboration) 또는 식품 제품을 모방한 펀슈머 마케팅</w:t>
      </w:r>
    </w:p>
    <w:p>
      <w:r>
        <w:t>확산’ 및 ‘주로 식품(아이스크림, 젤리 등)에서 사용하는 용기와 유사한 용기인 소용량</w:t>
      </w:r>
    </w:p>
    <w:p>
      <w:r>
        <w:t>마개(뚜껑)달린 파우치형 손소독제 출시’ 등으로 의약외품을 식품으로 오인하여 섭취하는</w:t>
      </w:r>
    </w:p>
    <w:p>
      <w:r>
        <w:t>등 안전사고 발생 염려가 증가하였다. 따라서 식품으로 오인 염려가 있는 의약외품 광고의</w:t>
      </w:r>
    </w:p>
    <w:p>
      <w:r>
        <w:t>기준 및 사례를 명확히 할 필요가 있다.</w:t>
      </w:r>
    </w:p>
    <w:p>
      <w:r>
        <w:t>3) ➀ 의약외품 용기‧포장에 국내‧외 식품업체의 상호, 상표, 상품의 명칭, 캐릭터, 디자인 일부</w:t>
      </w:r>
    </w:p>
    <w:p>
      <w:r>
        <w:t>또는 전부를 표시‧광고하면서 해당 제품과 유사한 형태의 용기‧포장으로 구성된</w:t>
      </w:r>
    </w:p>
    <w:p>
      <w:r>
        <w:t>제품(의약외품의 용기나 포장 일부에 특정 식품의 상호, 상표, 상품의 명칭 또는 디자인을</w:t>
      </w:r>
    </w:p>
    <w:p>
      <w:r>
        <w:t>단순 사용하여 식품으로 오인될 염려가 없는 경우는 제외), ➁ 특정 상호, 상표, 상품의</w:t>
      </w:r>
    </w:p>
    <w:p>
      <w:r>
        <w:t>명칭 등을 표방하지는 않으나 제품 용기‧포장에 제품의 원재료, 성분의 향, 맛, 색깔을</w:t>
      </w:r>
    </w:p>
    <w:p>
      <w:r>
        <w:t>지나치게 강조하여 식품과 유사한 형태의 용기‧포장으로 구성된 제품(다만, 제품의 향, 맛,</w:t>
      </w:r>
    </w:p>
    <w:p>
      <w:r>
        <w:t>색깔만이 아닌 제품의 디자인, 그래픽 등을 종합하여 고려하여 판단하고, 식품으로</w:t>
      </w:r>
    </w:p>
    <w:p>
      <w:r>
        <w:t>오인시키지 않는 범위 내에서 단순히 소비자에게 향, 맛 등 제품에 대한 정보를 전달할</w:t>
      </w:r>
    </w:p>
    <w:p>
      <w:r>
        <w:t>목적으로 식품의 사진, 그림을 사용하는 경우는 제외), ➂ 주로 식품에서 사용하는 용기로</w:t>
      </w:r>
    </w:p>
    <w:p>
      <w:r>
        <w:t>구성되어 소비자가 해당 제품을 식품으로 오인할 염려가 있는 제품 등에 해당하는 경우</w:t>
      </w:r>
    </w:p>
    <w:p>
      <w:r>
        <w:t>상기 규정을 위반하는 사례에 해당할 수 있다.</w:t>
      </w:r>
    </w:p>
    <w:p>
      <w:r>
        <w:t>4) 제도 취지상 영유아‧어린이‧고연령층 등을 모두 고려해야 하므로 ‘먹지마세요’, ‘치약’,</w:t>
      </w:r>
    </w:p>
    <w:p>
      <w:r>
        <w:t>‘복용금지’ 등 단순 경고 표현을 제시한 경우라도 식품 오인 염려가 없다고 단정할 수 없고,</w:t>
      </w:r>
    </w:p>
    <w:p>
      <w:r>
        <w:t>제품의 표시‧광고, 맛, 향, 색깔, 용기‧포장의 형태 및 오인 섭취 가능성을 종합적으로</w:t>
      </w:r>
    </w:p>
    <w:p>
      <w:r>
        <w:t>고려하여 식품 오인 염려 광고 여부를 판단할 필요가 있다.</w:t>
      </w:r>
    </w:p>
    <w:p>
      <w:r>
        <w:t>【참고】 대법원 2003.2.28 선고 2002두6170,판결</w:t>
      </w:r>
    </w:p>
    <w:p>
      <w:r>
        <w:t>광고가 일반 소비자를 대상으로 하는 경우 소비자를 오인시킬 우려가 있는지 여부는</w:t>
      </w:r>
    </w:p>
    <w:p>
      <w:r>
        <w:t>전문가가 아닌 보통의 주의력을 가진 일반 소비자가 당해 광고를 받아들이는 전체적·궁극적</w:t>
      </w:r>
    </w:p>
    <w:p>
      <w:r>
        <w:t>인상을 기준으로 하여 객관적으로 판단되어야 한다.</w:t>
      </w:r>
    </w:p>
    <w:p>
      <w:r>
        <w:t>부적합사례</w:t>
      </w:r>
    </w:p>
    <w:p>
      <w:r>
        <w:t>➀ 의약외품의 용기‧포장에 식품업체의 상호, 상표, 상품 명칭, 캐릭터,</w:t>
      </w:r>
    </w:p>
    <w:p>
      <w:r>
        <w:t>디자인의 일부분을 광고하고, 해당 식품과 유사한 형태의 용기‧포장으로</w:t>
      </w:r>
    </w:p>
    <w:p>
      <w:r>
        <w:t>구성되어 식품으로 오인할 염려가 있는 광고를 하는 경우</w:t>
      </w:r>
    </w:p>
    <w:p>
      <w:r>
        <w:t>[예시] ➀ ○○○껌의 상품 명칭, 디자인, 상호, 과일향이 첨가된</w:t>
      </w:r>
    </w:p>
    <w:p>
      <w:r>
        <w:t>○○○(껌상표) 과일맛 튜브형 치약, ➁ □□□라면과 디자인 협업하여</w:t>
      </w:r>
    </w:p>
    <w:p>
      <w:r>
        <w:t>해당 제품의 상호, 제품명, 캐릭터, 디자인이 그려져 있고 해당 라면 소스와</w:t>
      </w:r>
    </w:p>
    <w:p>
      <w:r>
        <w:t>유사한 용기 형태의 □□□(라면상표) 튜브형 치약</w:t>
      </w:r>
    </w:p>
    <w:p>
      <w:r>
        <w:t>[사유] 해당 의약외품의 용기‧포장에 특정 식품의 상품의 명칭, 캐릭터,</w:t>
      </w:r>
    </w:p>
    <w:p>
      <w:r>
        <w:t>디자인의 일부분을 광고하였고, 해당 식품과 유사한 형태의 용기로</w:t>
      </w:r>
    </w:p>
    <w:p>
      <w:r>
        <w:t>구성되어 식품으로 오인할 염려가 있음</w:t>
      </w:r>
    </w:p>
    <w:p>
      <w:r>
        <w:t>&lt;예시 제품의 식품 오인 염려 판단기준 검토&gt;</w:t>
      </w:r>
    </w:p>
    <w:p>
      <w:r>
        <w:t>제품</w:t>
      </w:r>
    </w:p>
    <w:p>
      <w:r>
        <w:t>➀ (껌상표) 과일맛 치약 ➁ (라면상표) 치약</w:t>
      </w:r>
    </w:p>
    <w:p>
      <w:r>
        <w:t>기준</w:t>
      </w:r>
    </w:p>
    <w:p>
      <w:r>
        <w:t>맛, 향 식품(껌)과 유사한 맛, 향 일반 치약과 유사한 맛, 향</w:t>
      </w:r>
    </w:p>
    <w:p>
      <w:r>
        <w:t>색깔 일반 치약과 유사한 색깔 식품(소스)와 유사한 색깔</w:t>
      </w:r>
    </w:p>
    <w:p>
      <w:r>
        <w:t>식품(껌)의 상품의 명칭, 디자인 식품(소스)의 상품의 명칭, 캐릭터</w:t>
      </w:r>
    </w:p>
    <w:p>
      <w:r>
        <w:t>표시‧광고</w:t>
      </w:r>
    </w:p>
    <w:p>
      <w:r>
        <w:t>사용 디자인 사용</w:t>
      </w:r>
    </w:p>
    <w:p>
      <w:r>
        <w:t>용기 및 포장 튜브 형태의 식품(껌) 존재 튜브 형태의 식품(소스) 존재</w:t>
      </w:r>
    </w:p>
    <w:p>
      <w:r>
        <w:t>오인섭취가능성 있음 있음</w:t>
      </w:r>
    </w:p>
    <w:p>
      <w:r>
        <w:t>➁ 의약외품의 용기나 포장에 특정 향, 맛, 색깔을 지나치게 강조하고 식품과</w:t>
      </w:r>
    </w:p>
    <w:p>
      <w:r>
        <w:t>유사한 형태의 용기로 구성되어 식품으로 오인할 염려가 있는 광고를 하는 경우</w:t>
      </w:r>
    </w:p>
    <w:p>
      <w:r>
        <w:t>ｘ</w:t>
      </w:r>
    </w:p>
    <w:p>
      <w:r>
        <w:t>[예시] 해당 식품의 사진, 그림을 삽입, 달콤한 향과 짠맛, 색깔을 용기나</w:t>
      </w:r>
    </w:p>
    <w:p>
      <w:r>
        <w:t>포장에 지나치게 강조한 해당 식품과 유사한 형태의 용기로 구성된</w:t>
      </w:r>
    </w:p>
    <w:p>
      <w:r>
        <w:t>○○○향(짠맛, 단맛이 나는 식품) 치약</w:t>
      </w:r>
    </w:p>
    <w:p>
      <w:r>
        <w:t>[사유] 짠맛, 단맛이 나는 식품의 향과 색깔을 포장에 지나치게 강조하여</w:t>
      </w:r>
    </w:p>
    <w:p>
      <w:r>
        <w:t>광고하였고, 해당 식품과 유사한 형태의 용기로 구성되어 식품의 소스, 잼</w:t>
      </w:r>
    </w:p>
    <w:p>
      <w:r>
        <w:t>등으로 오인할 염려가 있음</w:t>
      </w:r>
    </w:p>
    <w:p>
      <w:r>
        <w:t>&lt;예시 제품의 식품 오인 염려 판단기준 검토&gt;</w:t>
      </w:r>
    </w:p>
    <w:p>
      <w:r>
        <w:t>제품</w:t>
      </w:r>
    </w:p>
    <w:p>
      <w:r>
        <w:t>(짠맛, 단맛이 나는 식품) 치약</w:t>
      </w:r>
    </w:p>
    <w:p>
      <w:r>
        <w:t>기준</w:t>
      </w:r>
    </w:p>
    <w:p>
      <w:r>
        <w:t>맛, 향 식품과 유사한 맛, 향</w:t>
      </w:r>
    </w:p>
    <w:p>
      <w:r>
        <w:t>색깔 식품과 유사한 색깔</w:t>
      </w:r>
    </w:p>
    <w:p>
      <w:r>
        <w:t>표시‧광고 식품의 사진, 디자인 사용</w:t>
      </w:r>
    </w:p>
    <w:p>
      <w:r>
        <w:t>용기 및 포장 튜브 형태의 식품(소스) 존재</w:t>
      </w:r>
    </w:p>
    <w:p>
      <w:r>
        <w:t>오인섭취가능성 있음</w:t>
      </w:r>
    </w:p>
    <w:p>
      <w:r>
        <w:t>➂ 주로 식품에서 많이 사용하는 용기에 포장되어 식품 등으로 오인할 우려가 있는 경우</w:t>
      </w:r>
    </w:p>
    <w:p>
      <w:r>
        <w:t>[예시] 젤리, 음료 등에 주로 사용하는 소용량 마개(뚜껑)달린 파우치형</w:t>
      </w:r>
    </w:p>
    <w:p>
      <w:r>
        <w:t>용기에 들어있는 ○○○ 외용소독제</w:t>
      </w:r>
    </w:p>
    <w:p>
      <w:r>
        <w:t>[사유] 손으로 짜서 사용하는 마개(뚜껑) 달린 소용량 파우치는 주로</w:t>
      </w:r>
    </w:p>
    <w:p>
      <w:r>
        <w:t>식품에서 사용하는 용기이므로 손소독제를 식품의 아이스크림, 젤리 등으로</w:t>
      </w:r>
    </w:p>
    <w:p>
      <w:r>
        <w:t>오인할 염려가 있음</w:t>
      </w:r>
    </w:p>
    <w:p>
      <w:r>
        <w:t>[참고] 의약외품 외용소독제 제조‧수입업체에 마개(뚜껑) 달린</w:t>
      </w:r>
    </w:p>
    <w:p>
      <w:r>
        <w:t>소용량(200mL 이하) 파우치 용기‧포장 사용을 금지하는 안전조치</w:t>
      </w:r>
    </w:p>
    <w:p>
      <w:r>
        <w:t>시행(‘21.8.1.)하였고, 「의약외품 품목허가‧신고‧심사 규정」제15조 제3항에</w:t>
      </w:r>
    </w:p>
    <w:p>
      <w:r>
        <w:t>따라 마개 달린 파우치(포) 형태의 직접 용기를 사용하는 외용소독제는</w:t>
      </w:r>
    </w:p>
    <w:p>
      <w:r>
        <w:t>200mL 초과한 포장 단위로 기재하여야 함</w:t>
      </w:r>
    </w:p>
    <w:p>
      <w:pPr>
        <w:pStyle w:val="Heading2"/>
      </w:pPr>
      <w:r>
        <w:t>3.2.8. 인터넷 및 그와 유사한 매체를 통한 광고</w:t>
      </w:r>
    </w:p>
    <w:p>
      <w:r>
        <w:t>관련 법령 및 규정</w:t>
      </w:r>
    </w:p>
    <w:p>
      <w:r>
        <w:t>총리령 제78조(의약품등의 광고 범위 등)</w:t>
      </w:r>
    </w:p>
    <w:p>
      <w:r>
        <w:t>② 법 제68조제7항에 따른 의약품등의 광고 매체 또는 수단은 다음 각 호와 같다.</w:t>
      </w:r>
    </w:p>
    <w:p>
      <w:r>
        <w:t>1. 신문·방송 또는 잡지</w:t>
      </w:r>
    </w:p>
    <w:p>
      <w:r>
        <w:t>2. 전단·팸플릿·견본 또는 입장권</w:t>
      </w:r>
    </w:p>
    <w:p>
      <w:r>
        <w:t>3. 인터넷 또는 컴퓨터통신</w:t>
      </w:r>
    </w:p>
    <w:p>
      <w:r>
        <w:t>4. 포스터·간판·네온사인·애드벌룬 또는 전광판</w:t>
      </w:r>
    </w:p>
    <w:p>
      <w:r>
        <w:t>5. 비디오물·음반·서적·간행물·영화 또는 연극</w:t>
      </w:r>
    </w:p>
    <w:p>
      <w:r>
        <w:t>6. 방문광고 또는 실연에 의한 광고</w:t>
      </w:r>
    </w:p>
    <w:p>
      <w:r>
        <w:t>7. 자기의 의약품등의 용기나 포장 또는 다른 상품의 용기나 포장(법 제56조부터 제58조까지</w:t>
      </w:r>
    </w:p>
    <w:p>
      <w:r>
        <w:t>및 법 제65조에 따라 자기의 의약품등의 용기나 포장 등에 기재된 사항은 의약품 등의</w:t>
      </w:r>
    </w:p>
    <w:p>
      <w:r>
        <w:t>광고에 해당하지 아니한다)</w:t>
      </w:r>
    </w:p>
    <w:p>
      <w:r>
        <w:t>8. 그밖에 제1호부터 제7호까지와 유사한 매체 또는 수단</w:t>
      </w:r>
    </w:p>
    <w:p>
      <w:r>
        <w:t>1) 온라인광고의 정의와 범위</w:t>
      </w:r>
    </w:p>
    <w:p>
      <w:r>
        <w:t>Ÿ 온라인광고란 광고주가 자신 또는 재화 등에 관한 사항을 정보통신망을 통하여 이용자, 그</w:t>
      </w:r>
    </w:p>
    <w:p>
      <w:r>
        <w:t>밖의 다른 사람에게 널리 알리거나 제시하는 행위 또는 그 정보를 말하며 유선인터넷 기반</w:t>
      </w:r>
    </w:p>
    <w:p>
      <w:r>
        <w:t>인터넷광고와 무선인터넷 기반 모바일광고 등으로 나뉜다. 최근에는 스마트디바이스, VR</w:t>
      </w:r>
    </w:p>
    <w:p>
      <w:r>
        <w:t>등 유관기술 발전에 따라 새로운 유형의 온라인 광고가 지속적으로 출현하고 있다.</w:t>
      </w:r>
    </w:p>
    <w:p>
      <w:r>
        <w:t>2) 온라인광고의 주의사항</w:t>
      </w:r>
    </w:p>
    <w:p>
      <w:r>
        <w:t>Ÿ 블로그, SNS, 온라인 커뮤니티, 모바일 앱 등을 이용하는 광고는 현행 총리령</w:t>
      </w:r>
    </w:p>
    <w:p>
      <w:r>
        <w:t>제78조제1항제3호 및 제8호에 따른 인터넷이나 그 밖에 유사한 매체 또는 수단으로</w:t>
      </w:r>
    </w:p>
    <w:p>
      <w:r>
        <w:t>판단되므로, 광고 관련 약사법령을 준수하여야 한다는 취지이다.</w:t>
      </w:r>
    </w:p>
    <w:p>
      <w:r>
        <w:t>Ÿ 블로그, SNS 등을 이용하는 광고는 소비자 오인이 최소화 되도록 해당 정보가 광고임을</w:t>
      </w:r>
    </w:p>
    <w:p>
      <w:r>
        <w:t>알기 쉽게 밝히는 등 영리목적의 광고임을 알리는 조치가 필요하다.</w:t>
      </w:r>
    </w:p>
    <w:p>
      <w:r>
        <w:t>Ÿ 용기·포장에 QR코드를 기재하여 허가받거나 신고한 의약외품 정보를 확인할 수 있게 하는</w:t>
      </w:r>
    </w:p>
    <w:p>
      <w:r>
        <w:t>경우 약사법령에 따른 광고 관련 규정을 위반하지 않도록 해야 한다.</w:t>
      </w:r>
    </w:p>
    <w:p>
      <w:r>
        <w:t>【참고】 공정거래위원회 예규 제272호 인터넷 광고에 관한 심사지침</w:t>
      </w:r>
    </w:p>
    <w:p>
      <w:r>
        <w:t>III. 용어의 정의</w:t>
      </w:r>
    </w:p>
    <w:p>
      <w:r>
        <w:t>1. “인터넷 광고”란 법 제2조 제2호의 “광고” 중 사업자가 인터넷 프로토콜에 기반한</w:t>
      </w:r>
    </w:p>
    <w:p>
      <w:r>
        <w:t>정보통신망, 즉 인터넷을 매체 또는 수단으로 이용하는 광고로서, 배너광고, 팝업·팝언더</w:t>
      </w:r>
    </w:p>
    <w:p>
      <w:r>
        <w:t>광고, 검색광고, 이용후기 광고, 사업자 자기 또는 다른 사업자의 인터넷 홈페이지,</w:t>
      </w:r>
    </w:p>
    <w:p>
      <w:r>
        <w:t>블로그 등을 통한 광고 등이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